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F1" w:rsidRPr="00654205" w:rsidRDefault="00171EF1" w:rsidP="00171EF1">
      <w:pPr>
        <w:spacing w:after="0" w:line="240" w:lineRule="auto"/>
        <w:ind w:right="-529"/>
        <w:jc w:val="center"/>
        <w:rPr>
          <w:rFonts w:ascii="Nikosh" w:eastAsia="Nikosh" w:hAnsi="Nikosh" w:cs="Nikosh"/>
          <w:sz w:val="20"/>
          <w:szCs w:val="20"/>
          <w:lang w:bidi="bn-BD"/>
        </w:rPr>
      </w:pPr>
    </w:p>
    <w:p w:rsidR="00171EF1" w:rsidRPr="004E4478" w:rsidRDefault="00171EF1" w:rsidP="00171EF1">
      <w:pPr>
        <w:spacing w:after="0" w:line="240" w:lineRule="auto"/>
        <w:ind w:right="-529"/>
        <w:jc w:val="center"/>
        <w:rPr>
          <w:lang w:val="fr-FR"/>
        </w:rPr>
      </w:pPr>
      <w:r w:rsidRPr="004E4478">
        <w:rPr>
          <w:rFonts w:ascii="Nikosh" w:eastAsia="Nikosh" w:hAnsi="Nikosh" w:cs="Nikosh"/>
          <w:cs/>
          <w:lang w:val="fr-FR" w:bidi="bn-BD"/>
        </w:rPr>
        <w:t>গণপ্রজাতন্ত্রী বাংলাদেশ সরকার</w:t>
      </w:r>
    </w:p>
    <w:p w:rsidR="00171EF1" w:rsidRPr="004E4478" w:rsidRDefault="00171EF1" w:rsidP="00171EF1">
      <w:pPr>
        <w:spacing w:after="0" w:line="240" w:lineRule="auto"/>
        <w:ind w:right="-529"/>
        <w:jc w:val="center"/>
        <w:rPr>
          <w:lang w:val="fr-FR"/>
        </w:rPr>
      </w:pPr>
      <w:r w:rsidRPr="004E4478">
        <w:rPr>
          <w:rFonts w:ascii="Nikosh" w:eastAsia="Nikosh" w:hAnsi="Nikosh" w:cs="Nikosh"/>
          <w:cs/>
          <w:lang w:val="fr-FR" w:bidi="bn-BD"/>
        </w:rPr>
        <w:t>মৎস্য ও প্রাণিসম্পদ মন্ত্রণালয়</w:t>
      </w:r>
    </w:p>
    <w:p w:rsidR="00171EF1" w:rsidRPr="000679D3" w:rsidRDefault="00171EF1" w:rsidP="00171EF1">
      <w:pPr>
        <w:spacing w:after="0" w:line="240" w:lineRule="auto"/>
        <w:ind w:right="-529"/>
        <w:jc w:val="center"/>
        <w:rPr>
          <w:rFonts w:ascii="Nikosh" w:eastAsia="Nikosh" w:hAnsi="Nikosh" w:cs="Nikosh"/>
          <w:cs/>
          <w:lang w:bidi="bn-BD"/>
        </w:rPr>
      </w:pPr>
      <w:r w:rsidRPr="000679D3">
        <w:rPr>
          <w:rFonts w:ascii="Nikosh" w:eastAsia="Nikosh" w:hAnsi="Nikosh" w:cs="Nikosh"/>
          <w:cs/>
          <w:lang w:bidi="bn-BD"/>
        </w:rPr>
        <w:t>প্রশাসন-৩ অধিশাখা</w:t>
      </w:r>
    </w:p>
    <w:p w:rsidR="00171EF1" w:rsidRPr="00D67BB8" w:rsidRDefault="00171EF1" w:rsidP="00171EF1">
      <w:pPr>
        <w:spacing w:after="0" w:line="240" w:lineRule="auto"/>
        <w:ind w:right="-529"/>
        <w:jc w:val="center"/>
        <w:rPr>
          <w:u w:val="single"/>
        </w:rPr>
      </w:pPr>
      <w:r w:rsidRPr="00D67BB8">
        <w:rPr>
          <w:rFonts w:ascii="Nikosh" w:eastAsia="Nikosh" w:hAnsi="Nikosh" w:cs="Nikosh"/>
          <w:u w:val="single"/>
          <w:lang w:bidi="bn-BD"/>
        </w:rPr>
        <w:t>www.mofl.gov.bd</w:t>
      </w:r>
    </w:p>
    <w:p w:rsidR="00171EF1" w:rsidRPr="004E4478" w:rsidRDefault="00171EF1" w:rsidP="00171EF1">
      <w:pPr>
        <w:spacing w:after="0" w:line="240" w:lineRule="auto"/>
        <w:ind w:right="-529"/>
        <w:jc w:val="center"/>
      </w:pPr>
    </w:p>
    <w:tbl>
      <w:tblPr>
        <w:tblW w:w="0" w:type="auto"/>
        <w:tblInd w:w="3168" w:type="dxa"/>
        <w:tblLook w:val="01E0"/>
      </w:tblPr>
      <w:tblGrid>
        <w:gridCol w:w="5688"/>
      </w:tblGrid>
      <w:tr w:rsidR="00171EF1" w:rsidRPr="009E3391" w:rsidTr="00990018">
        <w:tc>
          <w:tcPr>
            <w:tcW w:w="5688" w:type="dxa"/>
          </w:tcPr>
          <w:p w:rsidR="00171EF1" w:rsidRPr="00571CC8" w:rsidRDefault="00171EF1" w:rsidP="00990018">
            <w:pPr>
              <w:spacing w:after="0" w:line="240" w:lineRule="auto"/>
              <w:ind w:right="-529"/>
              <w:rPr>
                <w:sz w:val="28"/>
                <w:szCs w:val="28"/>
                <w:u w:val="single"/>
              </w:rPr>
            </w:pPr>
            <w:r>
              <w:t xml:space="preserve"> </w:t>
            </w:r>
            <w:r w:rsidRPr="00571CC8">
              <w:rPr>
                <w:rFonts w:ascii="Nikosh" w:eastAsia="Nikosh" w:hAnsi="Nikosh" w:cs="Nikosh"/>
                <w:sz w:val="28"/>
                <w:szCs w:val="28"/>
                <w:u w:val="single"/>
                <w:cs/>
                <w:lang w:bidi="bn-BD"/>
              </w:rPr>
              <w:t>সংস্থা প্রধানসহ সমন্বয় সভার কার্যবিবরণী</w:t>
            </w:r>
          </w:p>
          <w:p w:rsidR="00171EF1" w:rsidRPr="009E3391" w:rsidRDefault="00171EF1" w:rsidP="00990018">
            <w:pPr>
              <w:spacing w:after="0" w:line="240" w:lineRule="auto"/>
              <w:ind w:right="-529"/>
              <w:jc w:val="center"/>
              <w:rPr>
                <w:rFonts w:ascii="Nikosh" w:hAnsi="Nikosh" w:cs="Nikosh"/>
                <w:sz w:val="12"/>
              </w:rPr>
            </w:pPr>
          </w:p>
        </w:tc>
      </w:tr>
      <w:tr w:rsidR="00171EF1" w:rsidRPr="004E4478" w:rsidTr="00990018">
        <w:tc>
          <w:tcPr>
            <w:tcW w:w="5688" w:type="dxa"/>
          </w:tcPr>
          <w:p w:rsidR="00171EF1" w:rsidRPr="007105A1" w:rsidRDefault="00171EF1" w:rsidP="00990018">
            <w:pPr>
              <w:spacing w:after="0" w:line="240" w:lineRule="auto"/>
              <w:ind w:right="-529"/>
              <w:rPr>
                <w:sz w:val="24"/>
                <w:szCs w:val="24"/>
              </w:rPr>
            </w:pPr>
            <w:r w:rsidRPr="007105A1">
              <w:rPr>
                <w:rFonts w:ascii="Nikosh" w:eastAsia="Nikosh" w:hAnsi="Nikosh" w:cs="Nikosh"/>
                <w:sz w:val="24"/>
                <w:szCs w:val="24"/>
                <w:cs/>
                <w:lang w:bidi="bn-BD"/>
              </w:rPr>
              <w:t>সভাপতিঃ জনাব মোঃ মাকসুদুল হাসান খান</w:t>
            </w:r>
          </w:p>
          <w:p w:rsidR="00171EF1" w:rsidRPr="007105A1" w:rsidRDefault="00171EF1" w:rsidP="00990018">
            <w:pPr>
              <w:spacing w:after="0" w:line="240" w:lineRule="auto"/>
              <w:ind w:right="-529"/>
              <w:rPr>
                <w:sz w:val="24"/>
                <w:szCs w:val="24"/>
              </w:rPr>
            </w:pPr>
            <w:r w:rsidRPr="007105A1">
              <w:rPr>
                <w:rFonts w:ascii="Nikosh" w:eastAsia="Nikosh" w:hAnsi="Nikosh" w:cs="Nikosh"/>
                <w:sz w:val="24"/>
                <w:szCs w:val="24"/>
                <w:cs/>
                <w:lang w:bidi="bn-BD"/>
              </w:rPr>
              <w:t xml:space="preserve">             সচিব </w:t>
            </w:r>
          </w:p>
        </w:tc>
      </w:tr>
      <w:tr w:rsidR="00171EF1" w:rsidRPr="004E4478" w:rsidTr="00990018">
        <w:trPr>
          <w:trHeight w:val="297"/>
        </w:trPr>
        <w:tc>
          <w:tcPr>
            <w:tcW w:w="5688" w:type="dxa"/>
          </w:tcPr>
          <w:p w:rsidR="00171EF1" w:rsidRPr="007105A1" w:rsidRDefault="00171EF1" w:rsidP="00990018">
            <w:pPr>
              <w:spacing w:after="0" w:line="240" w:lineRule="auto"/>
              <w:ind w:right="-529"/>
              <w:rPr>
                <w:sz w:val="24"/>
                <w:szCs w:val="24"/>
                <w:u w:val="single"/>
              </w:rPr>
            </w:pPr>
            <w:r w:rsidRPr="007105A1">
              <w:rPr>
                <w:rFonts w:ascii="Nikosh" w:eastAsia="Nikosh" w:hAnsi="Nikosh" w:cs="Nikosh"/>
                <w:sz w:val="24"/>
                <w:szCs w:val="24"/>
                <w:cs/>
                <w:lang w:bidi="bn-BD"/>
              </w:rPr>
              <w:t>তারিখ   : ৩০/৬/২০১</w:t>
            </w:r>
            <w:r w:rsidRPr="007105A1">
              <w:rPr>
                <w:rFonts w:ascii="Nikosh" w:eastAsia="Nikosh" w:hAnsi="Nikosh" w:cs="Nikosh"/>
                <w:sz w:val="24"/>
                <w:szCs w:val="24"/>
                <w:lang w:bidi="bn-BD"/>
              </w:rPr>
              <w:t>৬</w:t>
            </w:r>
            <w:r w:rsidRPr="007105A1">
              <w:rPr>
                <w:rFonts w:ascii="Nikosh" w:eastAsia="Nikosh" w:hAnsi="Nikosh" w:cs="Nikosh"/>
                <w:sz w:val="24"/>
                <w:szCs w:val="24"/>
                <w:cs/>
                <w:lang w:bidi="bn-BD"/>
              </w:rPr>
              <w:t xml:space="preserve"> খ্রিঃ </w:t>
            </w:r>
          </w:p>
        </w:tc>
      </w:tr>
      <w:tr w:rsidR="00171EF1" w:rsidRPr="004E4478" w:rsidTr="00990018">
        <w:tc>
          <w:tcPr>
            <w:tcW w:w="5688" w:type="dxa"/>
          </w:tcPr>
          <w:p w:rsidR="00171EF1" w:rsidRPr="007105A1" w:rsidRDefault="00171EF1" w:rsidP="00990018">
            <w:pPr>
              <w:spacing w:after="0" w:line="240" w:lineRule="auto"/>
              <w:ind w:right="-529"/>
              <w:rPr>
                <w:sz w:val="24"/>
                <w:szCs w:val="24"/>
                <w:u w:val="single"/>
              </w:rPr>
            </w:pPr>
            <w:r w:rsidRPr="007105A1">
              <w:rPr>
                <w:rFonts w:ascii="Nikosh" w:eastAsia="Nikosh" w:hAnsi="Nikosh" w:cs="Nikosh"/>
                <w:sz w:val="24"/>
                <w:szCs w:val="24"/>
                <w:cs/>
                <w:lang w:bidi="bn-BD"/>
              </w:rPr>
              <w:t xml:space="preserve">সময়     : সকাল ১১:০০ ঘটিকা। </w:t>
            </w:r>
          </w:p>
        </w:tc>
      </w:tr>
      <w:tr w:rsidR="00171EF1" w:rsidRPr="004E4478" w:rsidTr="00990018">
        <w:tc>
          <w:tcPr>
            <w:tcW w:w="5688" w:type="dxa"/>
          </w:tcPr>
          <w:p w:rsidR="00171EF1" w:rsidRPr="007105A1" w:rsidRDefault="00171EF1" w:rsidP="00990018">
            <w:pPr>
              <w:spacing w:after="0" w:line="240" w:lineRule="auto"/>
              <w:ind w:right="-529"/>
              <w:rPr>
                <w:sz w:val="24"/>
                <w:szCs w:val="24"/>
              </w:rPr>
            </w:pPr>
            <w:r w:rsidRPr="007105A1">
              <w:rPr>
                <w:rFonts w:ascii="Nikosh" w:eastAsia="Nikosh" w:hAnsi="Nikosh" w:cs="Nikosh"/>
                <w:sz w:val="24"/>
                <w:szCs w:val="24"/>
                <w:cs/>
                <w:lang w:bidi="bn-BD"/>
              </w:rPr>
              <w:t xml:space="preserve">স্থান      : মন্ত্রণালয়ের সম্মেলন কক্ষ। </w:t>
            </w:r>
          </w:p>
        </w:tc>
      </w:tr>
    </w:tbl>
    <w:p w:rsidR="00171EF1" w:rsidRPr="009E3391" w:rsidRDefault="00171EF1" w:rsidP="00171EF1">
      <w:pPr>
        <w:spacing w:after="0" w:line="240" w:lineRule="auto"/>
        <w:ind w:right="-529"/>
        <w:jc w:val="both"/>
        <w:rPr>
          <w:rFonts w:ascii="Nikosh" w:hAnsi="Nikosh" w:cs="Nikosh"/>
          <w:sz w:val="12"/>
        </w:rPr>
      </w:pPr>
    </w:p>
    <w:p w:rsidR="00171EF1" w:rsidRPr="008043D6" w:rsidRDefault="00171EF1" w:rsidP="00171EF1">
      <w:pPr>
        <w:pStyle w:val="BodyText"/>
        <w:ind w:right="-529"/>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171EF1" w:rsidRPr="009E3391" w:rsidRDefault="00171EF1" w:rsidP="00171EF1">
      <w:pPr>
        <w:spacing w:after="0" w:line="240" w:lineRule="auto"/>
        <w:ind w:right="-529"/>
        <w:jc w:val="both"/>
        <w:rPr>
          <w:rFonts w:ascii="Nikosh" w:hAnsi="Nikosh" w:cs="Nikosh"/>
          <w:sz w:val="10"/>
          <w:szCs w:val="30"/>
        </w:rPr>
      </w:pPr>
    </w:p>
    <w:p w:rsidR="00171EF1" w:rsidRPr="008043D6" w:rsidRDefault="00171EF1" w:rsidP="00171EF1">
      <w:pPr>
        <w:pStyle w:val="BodyText"/>
        <w:ind w:right="-529"/>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(প্রশাসন-৩ অধিশাখা) </w:t>
      </w:r>
      <w:r>
        <w:rPr>
          <w:rFonts w:ascii="Nikosh" w:eastAsia="Nikosh" w:hAnsi="Nikosh" w:cs="Nikosh"/>
          <w:sz w:val="24"/>
          <w:lang w:val="sv-SE" w:bidi="bn-BD"/>
        </w:rPr>
        <w:t>জনাব মোঃ শফিকুল ইসলাম</w:t>
      </w:r>
      <w:r>
        <w:rPr>
          <w:rFonts w:ascii="Nikosh" w:eastAsia="Nikosh" w:hAnsi="Nikosh" w:cs="Nikosh"/>
          <w:lang w:val="sv-SE" w:bidi="bn-BD"/>
        </w:rPr>
        <w:t xml:space="preserve"> </w:t>
      </w:r>
      <w:r>
        <w:rPr>
          <w:rFonts w:ascii="Nikosh" w:eastAsia="Nikosh" w:hAnsi="Nikosh" w:cs="Nikosh"/>
          <w:sz w:val="24"/>
          <w:cs/>
          <w:lang w:bidi="bn-BD"/>
        </w:rPr>
        <w:t>প্রথমে বিগত ৩১</w:t>
      </w:r>
      <w:r w:rsidRPr="008043D6">
        <w:rPr>
          <w:rFonts w:ascii="Nikosh" w:eastAsia="Nikosh" w:hAnsi="Nikosh" w:cs="Nikosh"/>
          <w:sz w:val="24"/>
          <w:cs/>
          <w:lang w:bidi="bn-BD"/>
        </w:rPr>
        <w:t>/</w:t>
      </w:r>
      <w:r>
        <w:rPr>
          <w:rFonts w:ascii="Nikosh" w:eastAsia="Nikosh" w:hAnsi="Nikosh" w:cs="Nikosh"/>
          <w:sz w:val="24"/>
          <w:cs/>
          <w:lang w:bidi="bn-BD"/>
        </w:rPr>
        <w:t>৫</w:t>
      </w:r>
      <w:r w:rsidRPr="008043D6">
        <w:rPr>
          <w:rFonts w:ascii="Nikosh" w:eastAsia="Nikosh" w:hAnsi="Nikosh" w:cs="Nikosh"/>
          <w:sz w:val="24"/>
          <w:cs/>
          <w:lang w:bidi="bn-BD"/>
        </w:rPr>
        <w:t>/২০১</w:t>
      </w:r>
      <w:r>
        <w:rPr>
          <w:rFonts w:ascii="Nikosh" w:eastAsia="Nikosh" w:hAnsi="Nikosh" w:cs="Nikosh"/>
          <w:sz w:val="24"/>
          <w:cs/>
          <w:lang w:bidi="bn-BD"/>
        </w:rPr>
        <w:t>৬</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করা হয়। </w:t>
      </w:r>
    </w:p>
    <w:p w:rsidR="00171EF1" w:rsidRPr="009E3391" w:rsidRDefault="00171EF1" w:rsidP="00171EF1">
      <w:pPr>
        <w:spacing w:after="0" w:line="240" w:lineRule="auto"/>
        <w:ind w:right="-529"/>
        <w:jc w:val="both"/>
        <w:rPr>
          <w:rFonts w:ascii="Nikosh" w:hAnsi="Nikosh" w:cs="Nikosh"/>
          <w:sz w:val="10"/>
          <w:szCs w:val="32"/>
        </w:rPr>
      </w:pPr>
    </w:p>
    <w:p w:rsidR="00171EF1" w:rsidRPr="007105A1" w:rsidRDefault="00171EF1" w:rsidP="00171EF1">
      <w:pPr>
        <w:spacing w:after="0" w:line="240" w:lineRule="auto"/>
        <w:ind w:right="-529"/>
        <w:jc w:val="both"/>
        <w:rPr>
          <w:rFonts w:ascii="Nikosh" w:hAnsi="Nikosh" w:cs="Nikosh"/>
          <w:sz w:val="24"/>
          <w:szCs w:val="24"/>
        </w:rPr>
      </w:pPr>
      <w:r w:rsidRPr="007105A1">
        <w:rPr>
          <w:rFonts w:ascii="Nikosh" w:eastAsia="Nikosh" w:hAnsi="Nikosh" w:cs="Nikosh"/>
          <w:sz w:val="24"/>
          <w:szCs w:val="24"/>
          <w:cs/>
          <w:lang w:bidi="bn-BD"/>
        </w:rPr>
        <w:t>৩।</w:t>
      </w:r>
      <w:r w:rsidRPr="007105A1">
        <w:rPr>
          <w:rFonts w:ascii="Nikosh" w:eastAsia="Nikosh" w:hAnsi="Nikosh" w:cs="Nikosh"/>
          <w:sz w:val="24"/>
          <w:szCs w:val="24"/>
          <w:cs/>
          <w:lang w:bidi="bn-BD"/>
        </w:rPr>
        <w:tab/>
        <w:t xml:space="preserve">এরপর বিগত সভায় গৃহিত সিদ্ধান্তসমূহের বাস্তবায়ন ও অগ্রগতি প্রতিবেদন আলোচ্যসূচির ক্রমানুসারে উপস্থাপন ও বিস্তারিত আলোচনা হয়। সভায় আলোচিত বিষয় এবং গৃহীত সিদ্ধান্তসমূহ নিম্নরূপঃ </w:t>
      </w:r>
    </w:p>
    <w:p w:rsidR="00171EF1" w:rsidRPr="0047199D" w:rsidRDefault="00171EF1" w:rsidP="00171EF1">
      <w:pPr>
        <w:spacing w:after="0" w:line="240" w:lineRule="auto"/>
        <w:jc w:val="both"/>
        <w:rPr>
          <w:rFonts w:ascii="Nikosh" w:hAnsi="Nikosh" w:cs="Nikosh"/>
          <w:sz w:val="14"/>
          <w:szCs w:val="34"/>
        </w:rPr>
      </w:pPr>
    </w:p>
    <w:p w:rsidR="00171EF1" w:rsidRDefault="00171EF1" w:rsidP="00171EF1">
      <w:pPr>
        <w:spacing w:after="0" w:line="360" w:lineRule="auto"/>
        <w:jc w:val="both"/>
        <w:rPr>
          <w:rFonts w:ascii="Nikosh" w:eastAsia="Nikosh" w:hAnsi="Nikosh" w:cs="Nikosh"/>
          <w:sz w:val="26"/>
          <w:szCs w:val="32"/>
          <w:cs/>
          <w:lang w:bidi="bn-BD"/>
        </w:rPr>
      </w:pPr>
      <w:r>
        <w:rPr>
          <w:rFonts w:ascii="Nikosh" w:eastAsia="Nikosh" w:hAnsi="Nikosh" w:cs="Nikosh"/>
          <w:sz w:val="26"/>
          <w:szCs w:val="32"/>
          <w:cs/>
          <w:lang w:bidi="bn-BD"/>
        </w:rPr>
        <w:t>৪।</w:t>
      </w:r>
      <w:r w:rsidRPr="00747F1A">
        <w:rPr>
          <w:rFonts w:ascii="Nikosh" w:eastAsia="Nikosh" w:hAnsi="Nikosh" w:cs="Nikosh"/>
          <w:sz w:val="26"/>
          <w:szCs w:val="32"/>
          <w:cs/>
          <w:lang w:bidi="bn-BD"/>
        </w:rPr>
        <w:tab/>
      </w:r>
      <w:r w:rsidRPr="006F2088">
        <w:rPr>
          <w:rFonts w:ascii="Nikosh" w:eastAsia="Nikosh" w:hAnsi="Nikosh" w:cs="Nikosh"/>
          <w:sz w:val="26"/>
          <w:szCs w:val="32"/>
          <w:cs/>
          <w:lang w:bidi="bn-BD"/>
        </w:rPr>
        <w:t>সাধারণ বিষয়াদি</w:t>
      </w:r>
    </w:p>
    <w:tbl>
      <w:tblPr>
        <w:tblStyle w:val="TableGrid"/>
        <w:tblW w:w="10098" w:type="dxa"/>
        <w:tblLook w:val="04A0"/>
      </w:tblPr>
      <w:tblGrid>
        <w:gridCol w:w="611"/>
        <w:gridCol w:w="1580"/>
        <w:gridCol w:w="5070"/>
        <w:gridCol w:w="1591"/>
        <w:gridCol w:w="1246"/>
      </w:tblGrid>
      <w:tr w:rsidR="00171EF1" w:rsidTr="00990018">
        <w:trPr>
          <w:tblHeader/>
        </w:trPr>
        <w:tc>
          <w:tcPr>
            <w:tcW w:w="646" w:type="dxa"/>
          </w:tcPr>
          <w:p w:rsidR="00171EF1" w:rsidRPr="005A76EB" w:rsidRDefault="00171EF1" w:rsidP="00990018">
            <w:pPr>
              <w:jc w:val="center"/>
            </w:pPr>
            <w:r w:rsidRPr="005A76EB">
              <w:rPr>
                <w:rFonts w:ascii="Nikosh" w:eastAsia="Nikosh" w:hAnsi="Nikosh" w:cs="Nikosh"/>
                <w:cs/>
                <w:lang w:bidi="bn-BD"/>
              </w:rPr>
              <w:t>ন</w:t>
            </w:r>
            <w:r>
              <w:rPr>
                <w:rFonts w:ascii="Nikosh" w:eastAsia="Nikosh" w:hAnsi="Nikosh" w:cs="Nikosh"/>
                <w:cs/>
                <w:lang w:bidi="bn-BD"/>
              </w:rPr>
              <w:t>ম্বর</w:t>
            </w:r>
          </w:p>
        </w:tc>
        <w:tc>
          <w:tcPr>
            <w:tcW w:w="1618" w:type="dxa"/>
          </w:tcPr>
          <w:p w:rsidR="00171EF1" w:rsidRPr="005A76EB" w:rsidRDefault="00171EF1" w:rsidP="00990018">
            <w:pPr>
              <w:spacing w:line="360" w:lineRule="auto"/>
              <w:jc w:val="center"/>
            </w:pPr>
            <w:r w:rsidRPr="005A76EB">
              <w:rPr>
                <w:rFonts w:ascii="Nikosh" w:eastAsia="Nikosh" w:hAnsi="Nikosh" w:cs="Nikosh"/>
                <w:cs/>
                <w:lang w:bidi="bn-BD"/>
              </w:rPr>
              <w:t>আলোচ্য বিষয়</w:t>
            </w:r>
          </w:p>
        </w:tc>
        <w:tc>
          <w:tcPr>
            <w:tcW w:w="4613" w:type="dxa"/>
          </w:tcPr>
          <w:p w:rsidR="00171EF1" w:rsidRPr="008064EF" w:rsidRDefault="00171EF1" w:rsidP="00990018">
            <w:pPr>
              <w:jc w:val="center"/>
              <w:rPr>
                <w:rFonts w:ascii="Nikosh" w:hAnsi="Nikosh" w:cs="Nikosh"/>
              </w:rPr>
            </w:pPr>
            <w:r w:rsidRPr="008064EF">
              <w:rPr>
                <w:rFonts w:ascii="Nikosh" w:eastAsia="Nikosh" w:hAnsi="Nikosh" w:cs="Nikosh"/>
                <w:cs/>
                <w:lang w:bidi="bn-BD"/>
              </w:rPr>
              <w:t>আলোচনা</w:t>
            </w:r>
          </w:p>
        </w:tc>
        <w:tc>
          <w:tcPr>
            <w:tcW w:w="1879" w:type="dxa"/>
          </w:tcPr>
          <w:p w:rsidR="00171EF1" w:rsidRPr="005A76EB" w:rsidRDefault="00171EF1" w:rsidP="00990018">
            <w:pPr>
              <w:jc w:val="center"/>
            </w:pPr>
            <w:r w:rsidRPr="005A76EB">
              <w:rPr>
                <w:rFonts w:ascii="Nikosh" w:eastAsia="Nikosh" w:hAnsi="Nikosh" w:cs="Nikosh"/>
                <w:cs/>
                <w:lang w:bidi="bn-BD"/>
              </w:rPr>
              <w:t>গৃহীত সিদ্ধান্ত/ মন্তব্য</w:t>
            </w:r>
          </w:p>
        </w:tc>
        <w:tc>
          <w:tcPr>
            <w:tcW w:w="1342" w:type="dxa"/>
          </w:tcPr>
          <w:p w:rsidR="00171EF1" w:rsidRPr="005A76EB" w:rsidRDefault="00171EF1" w:rsidP="00990018">
            <w:pPr>
              <w:jc w:val="center"/>
            </w:pPr>
            <w:r w:rsidRPr="005A76EB">
              <w:rPr>
                <w:rFonts w:ascii="Nikosh" w:eastAsia="Nikosh" w:hAnsi="Nikosh" w:cs="Nikosh"/>
                <w:cs/>
                <w:lang w:bidi="bn-BD"/>
              </w:rPr>
              <w:t>বাস্তবায়নে</w:t>
            </w:r>
          </w:p>
        </w:tc>
      </w:tr>
      <w:tr w:rsidR="00171EF1" w:rsidTr="00990018">
        <w:tc>
          <w:tcPr>
            <w:tcW w:w="646" w:type="dxa"/>
          </w:tcPr>
          <w:p w:rsidR="00171EF1" w:rsidRPr="005A76EB" w:rsidRDefault="00171EF1" w:rsidP="00990018">
            <w:pPr>
              <w:jc w:val="center"/>
              <w:rPr>
                <w:rFonts w:ascii="Nikosh" w:eastAsia="Nikosh" w:hAnsi="Nikosh" w:cs="Nikosh"/>
                <w:cs/>
                <w:lang w:bidi="bn-BD"/>
              </w:rPr>
            </w:pPr>
            <w:r>
              <w:rPr>
                <w:rFonts w:ascii="Nikosh" w:eastAsia="Nikosh" w:hAnsi="Nikosh" w:cs="Nikosh"/>
                <w:lang w:bidi="bn-BD"/>
              </w:rPr>
              <w:t>৪.১</w:t>
            </w:r>
          </w:p>
        </w:tc>
        <w:tc>
          <w:tcPr>
            <w:tcW w:w="1618" w:type="dxa"/>
          </w:tcPr>
          <w:p w:rsidR="00171EF1" w:rsidRPr="005A76EB" w:rsidRDefault="00171EF1" w:rsidP="00990018">
            <w:pPr>
              <w:jc w:val="both"/>
              <w:rPr>
                <w:rFonts w:ascii="Nikosh" w:eastAsia="Nikosh" w:hAnsi="Nikosh" w:cs="Nikosh"/>
                <w:cs/>
                <w:lang w:bidi="bn-BD"/>
              </w:rPr>
            </w:pPr>
            <w:r w:rsidRPr="0098726E">
              <w:rPr>
                <w:rFonts w:ascii="Nikosh" w:eastAsia="Nikosh" w:hAnsi="Nikosh" w:cs="Nikosh"/>
                <w:cs/>
                <w:lang w:val="fr-FR" w:bidi="bn-BD"/>
              </w:rPr>
              <w:t>মাননীয় প্রধানমন্ত্রীর প্রতি</w:t>
            </w:r>
            <w:r>
              <w:rPr>
                <w:rFonts w:ascii="Nikosh" w:eastAsia="Nikosh" w:hAnsi="Nikosh" w:cs="Nikosh"/>
                <w:lang w:bidi="bn-BD"/>
              </w:rPr>
              <w:t xml:space="preserve">শ্রুতি </w:t>
            </w:r>
            <w:r w:rsidRPr="0098726E">
              <w:rPr>
                <w:rFonts w:ascii="Nikosh" w:eastAsia="Nikosh" w:hAnsi="Nikosh" w:cs="Nikosh"/>
                <w:cs/>
                <w:lang w:val="fr-FR" w:bidi="bn-BD"/>
              </w:rPr>
              <w:t>বা</w:t>
            </w:r>
            <w:r>
              <w:rPr>
                <w:rFonts w:ascii="Nikosh" w:eastAsia="Nikosh" w:hAnsi="Nikosh" w:cs="Nikosh"/>
                <w:lang w:bidi="bn-BD"/>
              </w:rPr>
              <w:t>স্ত</w:t>
            </w:r>
            <w:r w:rsidRPr="0098726E">
              <w:rPr>
                <w:rFonts w:ascii="Nikosh" w:eastAsia="Nikosh" w:hAnsi="Nikosh" w:cs="Nikosh"/>
                <w:cs/>
                <w:lang w:val="fr-FR" w:bidi="bn-BD"/>
              </w:rPr>
              <w:t>বায়ন</w:t>
            </w:r>
          </w:p>
        </w:tc>
        <w:tc>
          <w:tcPr>
            <w:tcW w:w="4613" w:type="dxa"/>
          </w:tcPr>
          <w:p w:rsidR="00171EF1" w:rsidRPr="008064EF" w:rsidRDefault="00171EF1" w:rsidP="00990018">
            <w:pPr>
              <w:jc w:val="both"/>
              <w:rPr>
                <w:rFonts w:ascii="Nikosh" w:eastAsia="Nikosh" w:hAnsi="Nikosh" w:cs="Nikosh"/>
                <w:bCs/>
                <w:color w:val="000000"/>
                <w:lang w:val="fr-FR" w:bidi="bn-BD"/>
              </w:rPr>
            </w:pPr>
            <w:r w:rsidRPr="008064EF">
              <w:rPr>
                <w:rFonts w:ascii="Nikosh" w:eastAsia="Nikosh" w:hAnsi="Nikosh" w:cs="Nikosh"/>
                <w:bCs/>
                <w:color w:val="000000"/>
                <w:lang w:bidi="bn-BD"/>
              </w:rPr>
              <w:t>মাননীয়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প্রধানমন্ত্রীর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প্রতিশ্রুতি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বাস্তবায়ন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অগ্রগতি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প্রতিবেদন</w:t>
            </w:r>
            <w:r w:rsidRPr="008064EF">
              <w:rPr>
                <w:rFonts w:ascii="Nikosh" w:eastAsia="Nikosh" w:hAnsi="Nikosh" w:cs="Nikosh"/>
                <w:bCs/>
                <w:color w:val="000000"/>
                <w:lang w:val="fr-FR" w:bidi="bn-BD"/>
              </w:rPr>
              <w:t xml:space="preserve"> </w:t>
            </w:r>
            <w:r>
              <w:rPr>
                <w:rFonts w:ascii="Nikosh" w:eastAsia="Nikosh" w:hAnsi="Nikosh" w:cs="Nikosh"/>
                <w:bCs/>
                <w:color w:val="000000"/>
                <w:lang w:val="fr-FR" w:bidi="bn-BD"/>
              </w:rPr>
              <w:t xml:space="preserve">সংশ্লিষ্ট সংস্থা কর্তৃক </w:t>
            </w:r>
            <w:r w:rsidRPr="008064EF">
              <w:rPr>
                <w:rFonts w:ascii="Nikosh" w:eastAsia="Nikosh" w:hAnsi="Nikosh" w:cs="Nikosh"/>
                <w:bCs/>
                <w:color w:val="000000"/>
                <w:lang w:bidi="bn-BD"/>
              </w:rPr>
              <w:t>প্রতি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মাসের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১০</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তারিখের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মধ্যে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মন্ত্রণালয়ে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দাখিল</w:t>
            </w:r>
            <w:r w:rsidRPr="008064EF">
              <w:rPr>
                <w:rFonts w:ascii="Nikosh" w:eastAsia="Nikosh" w:hAnsi="Nikosh" w:cs="Nikosh"/>
                <w:bCs/>
                <w:color w:val="000000"/>
                <w:lang w:val="fr-FR" w:bidi="bn-BD"/>
              </w:rPr>
              <w:t xml:space="preserve"> </w:t>
            </w:r>
            <w:r>
              <w:rPr>
                <w:rFonts w:ascii="Nikosh" w:eastAsia="Nikosh" w:hAnsi="Nikosh" w:cs="Nikosh"/>
                <w:bCs/>
                <w:color w:val="000000"/>
                <w:lang w:val="fr-FR" w:bidi="bn-BD"/>
              </w:rPr>
              <w:t xml:space="preserve">এবং আগামী সভায় </w:t>
            </w:r>
            <w:r w:rsidRPr="0098726E">
              <w:rPr>
                <w:rFonts w:ascii="Nikosh" w:eastAsia="Nikosh" w:hAnsi="Nikosh" w:cs="Nikosh"/>
                <w:cs/>
                <w:lang w:val="fr-FR" w:bidi="bn-BD"/>
              </w:rPr>
              <w:t>প্রতি</w:t>
            </w:r>
            <w:r>
              <w:rPr>
                <w:rFonts w:ascii="Nikosh" w:eastAsia="Nikosh" w:hAnsi="Nikosh" w:cs="Nikosh"/>
                <w:lang w:bidi="bn-BD"/>
              </w:rPr>
              <w:t>শ্রুতি</w:t>
            </w:r>
            <w:r w:rsidRPr="0098726E">
              <w:rPr>
                <w:rFonts w:ascii="Nikosh" w:eastAsia="Nikosh" w:hAnsi="Nikosh" w:cs="Nikosh"/>
                <w:cs/>
                <w:lang w:val="fr-FR" w:bidi="bn-BD"/>
              </w:rPr>
              <w:t xml:space="preserve"> </w:t>
            </w:r>
            <w:r>
              <w:rPr>
                <w:rFonts w:ascii="Nikosh" w:eastAsia="Nikosh" w:hAnsi="Nikosh" w:cs="Nikosh"/>
                <w:lang w:bidi="bn-BD"/>
              </w:rPr>
              <w:t xml:space="preserve">বাস্তবায়ন অগ্রগতি </w:t>
            </w:r>
            <w:r>
              <w:rPr>
                <w:rFonts w:ascii="Nikosh" w:eastAsia="Nikosh" w:hAnsi="Nikosh" w:cs="Nikosh"/>
                <w:bCs/>
                <w:color w:val="000000"/>
                <w:lang w:val="fr-FR" w:bidi="bn-BD"/>
              </w:rPr>
              <w:t xml:space="preserve">উপস্থাপন </w:t>
            </w:r>
            <w:r w:rsidRPr="008064EF">
              <w:rPr>
                <w:rFonts w:ascii="Nikosh" w:eastAsia="Nikosh" w:hAnsi="Nikosh" w:cs="Nikosh"/>
                <w:bCs/>
                <w:color w:val="000000"/>
                <w:lang w:bidi="bn-BD"/>
              </w:rPr>
              <w:t>করার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জন্য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সচিব</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মহোদয়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নির্দেশনা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প্রদান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করেন।</w:t>
            </w:r>
            <w:r w:rsidRPr="008064EF">
              <w:rPr>
                <w:rFonts w:ascii="Nikosh" w:eastAsia="Nikosh" w:hAnsi="Nikosh" w:cs="Nikosh"/>
                <w:bCs/>
                <w:color w:val="000000"/>
                <w:lang w:val="fr-FR" w:bidi="bn-BD"/>
              </w:rPr>
              <w:t xml:space="preserve"> </w:t>
            </w:r>
          </w:p>
          <w:p w:rsidR="00171EF1" w:rsidRPr="008064EF" w:rsidRDefault="00171EF1" w:rsidP="00990018">
            <w:pPr>
              <w:jc w:val="both"/>
              <w:rPr>
                <w:rFonts w:ascii="Nikosh" w:eastAsia="Nikosh" w:hAnsi="Nikosh" w:cs="Nikosh"/>
                <w:cs/>
                <w:lang w:bidi="bn-BD"/>
              </w:rPr>
            </w:pPr>
          </w:p>
        </w:tc>
        <w:tc>
          <w:tcPr>
            <w:tcW w:w="1879" w:type="dxa"/>
          </w:tcPr>
          <w:p w:rsidR="00171EF1" w:rsidRDefault="00171EF1" w:rsidP="00990018">
            <w:pPr>
              <w:jc w:val="both"/>
              <w:rPr>
                <w:rFonts w:ascii="Nikosh" w:eastAsia="Nikosh" w:hAnsi="Nikosh" w:cs="Nikosh"/>
                <w:lang w:bidi="bn-BD"/>
              </w:rPr>
            </w:pPr>
            <w:r w:rsidRPr="0098726E">
              <w:rPr>
                <w:rFonts w:ascii="Nikosh" w:eastAsia="Nikosh" w:hAnsi="Nikosh" w:cs="Nikosh"/>
                <w:cs/>
                <w:lang w:val="fr-FR" w:bidi="bn-BD"/>
              </w:rPr>
              <w:t xml:space="preserve">মাননীয় প্রধানমন্ত্রীর </w:t>
            </w:r>
            <w:r>
              <w:rPr>
                <w:rFonts w:ascii="Nikosh" w:eastAsia="Nikosh" w:hAnsi="Nikosh" w:cs="Nikosh"/>
                <w:lang w:bidi="bn-BD"/>
              </w:rPr>
              <w:t>প্রতিশ্রুতি দ্রুত বাস্তবায়ন ও আগামী সমন্বয় সভায় উপস্থাপনের সিদ্ধান্ত গৃহিত হয়।</w:t>
            </w:r>
          </w:p>
          <w:p w:rsidR="00171EF1" w:rsidRPr="003A65F5" w:rsidRDefault="00171EF1" w:rsidP="00990018">
            <w:pPr>
              <w:jc w:val="both"/>
              <w:rPr>
                <w:rFonts w:ascii="Nikosh" w:eastAsia="Nikosh" w:hAnsi="Nikosh" w:cs="Nikosh"/>
                <w:sz w:val="10"/>
                <w:cs/>
                <w:lang w:bidi="bn-BD"/>
              </w:rPr>
            </w:pPr>
          </w:p>
        </w:tc>
        <w:tc>
          <w:tcPr>
            <w:tcW w:w="1342" w:type="dxa"/>
          </w:tcPr>
          <w:p w:rsidR="00171EF1" w:rsidRPr="005A76EB" w:rsidRDefault="00171EF1" w:rsidP="00990018">
            <w:pPr>
              <w:jc w:val="center"/>
              <w:rPr>
                <w:rFonts w:ascii="Nikosh" w:eastAsia="Nikosh" w:hAnsi="Nikosh" w:cs="Nikosh"/>
                <w:cs/>
                <w:lang w:bidi="bn-BD"/>
              </w:rPr>
            </w:pPr>
            <w:r w:rsidRPr="0098726E">
              <w:rPr>
                <w:rFonts w:ascii="Nikosh" w:eastAsia="Nikosh" w:hAnsi="Nikosh" w:cs="Nikosh"/>
                <w:cs/>
                <w:lang w:bidi="bn-BD"/>
              </w:rPr>
              <w:t>সকল সংস্থা প্রধান ও মন্ত্রণালয়ের সং</w:t>
            </w:r>
            <w:r>
              <w:rPr>
                <w:rFonts w:ascii="Nikosh" w:eastAsia="Nikosh" w:hAnsi="Nikosh" w:cs="Nikosh"/>
                <w:cs/>
                <w:lang w:bidi="bn-BD"/>
              </w:rPr>
              <w:t>শ্লিষ্ট</w:t>
            </w:r>
            <w:r w:rsidRPr="0098726E">
              <w:rPr>
                <w:rFonts w:ascii="Nikosh" w:eastAsia="Nikosh" w:hAnsi="Nikosh" w:cs="Nikosh"/>
                <w:cs/>
                <w:lang w:bidi="bn-BD"/>
              </w:rPr>
              <w:t xml:space="preserve"> কর্মকর্তাগণ।</w:t>
            </w:r>
          </w:p>
        </w:tc>
      </w:tr>
      <w:tr w:rsidR="00171EF1" w:rsidTr="00990018">
        <w:tc>
          <w:tcPr>
            <w:tcW w:w="646" w:type="dxa"/>
          </w:tcPr>
          <w:p w:rsidR="00171EF1" w:rsidRDefault="00171EF1" w:rsidP="00990018">
            <w:pPr>
              <w:jc w:val="center"/>
              <w:rPr>
                <w:rFonts w:ascii="Nikosh" w:eastAsia="Nikosh" w:hAnsi="Nikosh" w:cs="Nikosh"/>
                <w:lang w:bidi="bn-BD"/>
              </w:rPr>
            </w:pPr>
            <w:r>
              <w:rPr>
                <w:rFonts w:ascii="Nikosh" w:eastAsia="Nikosh" w:hAnsi="Nikosh" w:cs="Nikosh"/>
                <w:lang w:bidi="bn-BD"/>
              </w:rPr>
              <w:t>৪.২</w:t>
            </w:r>
          </w:p>
        </w:tc>
        <w:tc>
          <w:tcPr>
            <w:tcW w:w="1618" w:type="dxa"/>
          </w:tcPr>
          <w:p w:rsidR="00171EF1" w:rsidRPr="003A65F5" w:rsidRDefault="00171EF1" w:rsidP="00990018">
            <w:pPr>
              <w:jc w:val="both"/>
              <w:rPr>
                <w:rFonts w:ascii="Nikosh" w:eastAsia="Nikosh" w:hAnsi="Nikosh" w:cs="Nikosh"/>
                <w:lang w:bidi="bn-BD"/>
              </w:rPr>
            </w:pPr>
            <w:r w:rsidRPr="0098726E">
              <w:rPr>
                <w:rFonts w:ascii="Nikosh" w:eastAsia="Nikosh" w:hAnsi="Nikosh" w:cs="Nikosh"/>
                <w:cs/>
                <w:lang w:val="fr-FR" w:bidi="bn-BD"/>
              </w:rPr>
              <w:t>মাননীয় প্রধানমন্ত্রীর  নির্দেশনাসমূহ     বা</w:t>
            </w:r>
            <w:r>
              <w:rPr>
                <w:rFonts w:ascii="Nikosh" w:eastAsia="Nikosh" w:hAnsi="Nikosh" w:cs="Nikosh"/>
                <w:lang w:bidi="bn-BD"/>
              </w:rPr>
              <w:t>স্ত</w:t>
            </w:r>
            <w:r w:rsidRPr="0098726E">
              <w:rPr>
                <w:rFonts w:ascii="Nikosh" w:eastAsia="Nikosh" w:hAnsi="Nikosh" w:cs="Nikosh"/>
                <w:cs/>
                <w:lang w:val="fr-FR" w:bidi="bn-BD"/>
              </w:rPr>
              <w:t>বায়ন</w:t>
            </w:r>
            <w:r>
              <w:rPr>
                <w:rFonts w:ascii="Nikosh" w:eastAsia="Nikosh" w:hAnsi="Nikosh" w:cs="Nikosh"/>
                <w:lang w:bidi="bn-BD"/>
              </w:rPr>
              <w:t xml:space="preserve"> </w:t>
            </w:r>
          </w:p>
        </w:tc>
        <w:tc>
          <w:tcPr>
            <w:tcW w:w="4613" w:type="dxa"/>
          </w:tcPr>
          <w:p w:rsidR="00171EF1" w:rsidRPr="008064EF" w:rsidRDefault="00171EF1" w:rsidP="00990018">
            <w:pPr>
              <w:jc w:val="both"/>
              <w:rPr>
                <w:rFonts w:ascii="Nikosh" w:eastAsia="Nikosh" w:hAnsi="Nikosh" w:cs="Nikosh"/>
                <w:bCs/>
                <w:color w:val="000000"/>
                <w:lang w:val="fr-FR" w:bidi="bn-BD"/>
              </w:rPr>
            </w:pPr>
            <w:r w:rsidRPr="008064EF">
              <w:rPr>
                <w:rFonts w:ascii="Nikosh" w:eastAsia="Nikosh" w:hAnsi="Nikosh" w:cs="Nikosh"/>
                <w:bCs/>
                <w:color w:val="000000"/>
                <w:lang w:bidi="bn-BD"/>
              </w:rPr>
              <w:t>মাননীয়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প্রধানমন্ত্রীর</w:t>
            </w:r>
            <w:r w:rsidRPr="008064EF">
              <w:rPr>
                <w:rFonts w:ascii="Nikosh" w:eastAsia="Nikosh" w:hAnsi="Nikosh" w:cs="Nikosh"/>
                <w:bCs/>
                <w:color w:val="000000"/>
                <w:lang w:val="fr-FR" w:bidi="bn-BD"/>
              </w:rPr>
              <w:t xml:space="preserve"> </w:t>
            </w:r>
            <w:r>
              <w:rPr>
                <w:rFonts w:ascii="Nikosh" w:eastAsia="Nikosh" w:hAnsi="Nikosh" w:cs="Nikosh"/>
                <w:bCs/>
                <w:color w:val="000000"/>
                <w:lang w:bidi="bn-BD"/>
              </w:rPr>
              <w:t>নির্দেশনাসমূহের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বাস্তবায়ন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অগ্রগতি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প্রতিবেদন</w:t>
            </w:r>
            <w:r w:rsidRPr="008064EF">
              <w:rPr>
                <w:rFonts w:ascii="Nikosh" w:eastAsia="Nikosh" w:hAnsi="Nikosh" w:cs="Nikosh"/>
                <w:bCs/>
                <w:color w:val="000000"/>
                <w:lang w:val="fr-FR" w:bidi="bn-BD"/>
              </w:rPr>
              <w:t xml:space="preserve"> </w:t>
            </w:r>
            <w:r>
              <w:rPr>
                <w:rFonts w:ascii="Nikosh" w:eastAsia="Nikosh" w:hAnsi="Nikosh" w:cs="Nikosh"/>
                <w:bCs/>
                <w:color w:val="000000"/>
                <w:lang w:val="fr-FR" w:bidi="bn-BD"/>
              </w:rPr>
              <w:t xml:space="preserve">সংশ্লিষ্ট সংস্থা কর্তৃক </w:t>
            </w:r>
            <w:r w:rsidRPr="008064EF">
              <w:rPr>
                <w:rFonts w:ascii="Nikosh" w:eastAsia="Nikosh" w:hAnsi="Nikosh" w:cs="Nikosh"/>
                <w:bCs/>
                <w:color w:val="000000"/>
                <w:lang w:bidi="bn-BD"/>
              </w:rPr>
              <w:t>প্রতি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মাসের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১০</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তারিখের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মধ্যে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মন্ত্রণালয়ে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দাখিল</w:t>
            </w:r>
            <w:r w:rsidRPr="008064EF">
              <w:rPr>
                <w:rFonts w:ascii="Nikosh" w:eastAsia="Nikosh" w:hAnsi="Nikosh" w:cs="Nikosh"/>
                <w:bCs/>
                <w:color w:val="000000"/>
                <w:lang w:val="fr-FR" w:bidi="bn-BD"/>
              </w:rPr>
              <w:t xml:space="preserve"> </w:t>
            </w:r>
            <w:r>
              <w:rPr>
                <w:rFonts w:ascii="Nikosh" w:eastAsia="Nikosh" w:hAnsi="Nikosh" w:cs="Nikosh"/>
                <w:bCs/>
                <w:color w:val="000000"/>
                <w:lang w:val="fr-FR" w:bidi="bn-BD"/>
              </w:rPr>
              <w:t>এবং আগামী সভায় নির্দেশণাসমূহের</w:t>
            </w:r>
            <w:r w:rsidRPr="0098726E">
              <w:rPr>
                <w:rFonts w:ascii="Nikosh" w:eastAsia="Nikosh" w:hAnsi="Nikosh" w:cs="Nikosh"/>
                <w:cs/>
                <w:lang w:val="fr-FR" w:bidi="bn-BD"/>
              </w:rPr>
              <w:t xml:space="preserve"> </w:t>
            </w:r>
            <w:r>
              <w:rPr>
                <w:rFonts w:ascii="Nikosh" w:eastAsia="Nikosh" w:hAnsi="Nikosh" w:cs="Nikosh"/>
                <w:lang w:bidi="bn-BD"/>
              </w:rPr>
              <w:t xml:space="preserve">বাস্তবায়ন অগ্রগতি </w:t>
            </w:r>
            <w:r>
              <w:rPr>
                <w:rFonts w:ascii="Nikosh" w:eastAsia="Nikosh" w:hAnsi="Nikosh" w:cs="Nikosh"/>
                <w:bCs/>
                <w:color w:val="000000"/>
                <w:lang w:val="fr-FR" w:bidi="bn-BD"/>
              </w:rPr>
              <w:t xml:space="preserve">উপস্থাপন </w:t>
            </w:r>
            <w:r w:rsidRPr="008064EF">
              <w:rPr>
                <w:rFonts w:ascii="Nikosh" w:eastAsia="Nikosh" w:hAnsi="Nikosh" w:cs="Nikosh"/>
                <w:bCs/>
                <w:color w:val="000000"/>
                <w:lang w:bidi="bn-BD"/>
              </w:rPr>
              <w:t>করার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জন্য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সচিব</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মহোদয়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নির্দেশনা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প্রদান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করেন।</w:t>
            </w:r>
            <w:r w:rsidRPr="008064EF">
              <w:rPr>
                <w:rFonts w:ascii="Nikosh" w:eastAsia="Nikosh" w:hAnsi="Nikosh" w:cs="Nikosh"/>
                <w:bCs/>
                <w:color w:val="000000"/>
                <w:lang w:val="fr-FR" w:bidi="bn-BD"/>
              </w:rPr>
              <w:t xml:space="preserve"> </w:t>
            </w:r>
          </w:p>
          <w:p w:rsidR="00171EF1" w:rsidRPr="008064EF" w:rsidRDefault="00171EF1" w:rsidP="00990018">
            <w:pPr>
              <w:jc w:val="both"/>
              <w:rPr>
                <w:rFonts w:ascii="Nikosh" w:eastAsia="Nikosh" w:hAnsi="Nikosh" w:cs="Nikosh"/>
                <w:bCs/>
                <w:color w:val="000000"/>
                <w:lang w:bidi="bn-BD"/>
              </w:rPr>
            </w:pPr>
          </w:p>
        </w:tc>
        <w:tc>
          <w:tcPr>
            <w:tcW w:w="1879" w:type="dxa"/>
          </w:tcPr>
          <w:p w:rsidR="00171EF1" w:rsidRPr="0098726E" w:rsidRDefault="00171EF1" w:rsidP="00990018">
            <w:pPr>
              <w:jc w:val="both"/>
              <w:rPr>
                <w:rFonts w:ascii="Nikosh" w:eastAsia="Nikosh" w:hAnsi="Nikosh" w:cs="Nikosh"/>
                <w:cs/>
                <w:lang w:val="fr-FR" w:bidi="bn-BD"/>
              </w:rPr>
            </w:pPr>
            <w:r w:rsidRPr="0098726E">
              <w:rPr>
                <w:rFonts w:ascii="Nikosh" w:eastAsia="Nikosh" w:hAnsi="Nikosh" w:cs="Nikosh"/>
                <w:cs/>
                <w:lang w:val="fr-FR" w:bidi="bn-BD"/>
              </w:rPr>
              <w:t xml:space="preserve">মাননীয় প্রধানমন্ত্রীর </w:t>
            </w:r>
            <w:r>
              <w:rPr>
                <w:rFonts w:ascii="Nikosh" w:eastAsia="Nikosh" w:hAnsi="Nikosh" w:cs="Nikosh"/>
                <w:lang w:bidi="bn-BD"/>
              </w:rPr>
              <w:t>নির্দেশনাসমূহ দ্রুত বাস্তবায়ন ও আগামী সমন্বয় সভায় উপস্থাপনের সিদ্ধান্ত গৃহিত হয়।</w:t>
            </w:r>
          </w:p>
        </w:tc>
        <w:tc>
          <w:tcPr>
            <w:tcW w:w="1342" w:type="dxa"/>
          </w:tcPr>
          <w:p w:rsidR="00171EF1" w:rsidRPr="0098726E" w:rsidRDefault="00171EF1" w:rsidP="00990018">
            <w:pPr>
              <w:jc w:val="center"/>
              <w:rPr>
                <w:rFonts w:ascii="Nikosh" w:eastAsia="Nikosh" w:hAnsi="Nikosh" w:cs="Nikosh"/>
                <w:cs/>
                <w:lang w:bidi="bn-BD"/>
              </w:rPr>
            </w:pPr>
            <w:r w:rsidRPr="0098726E">
              <w:rPr>
                <w:rFonts w:ascii="Nikosh" w:eastAsia="Nikosh" w:hAnsi="Nikosh" w:cs="Nikosh"/>
                <w:cs/>
                <w:lang w:bidi="bn-BD"/>
              </w:rPr>
              <w:t>সকল সংস্থা প্রধান ও মন্ত্রণালয়ের সং</w:t>
            </w:r>
            <w:r>
              <w:rPr>
                <w:rFonts w:ascii="Nikosh" w:eastAsia="Nikosh" w:hAnsi="Nikosh" w:cs="Nikosh"/>
                <w:cs/>
                <w:lang w:bidi="bn-BD"/>
              </w:rPr>
              <w:t>শ্লিষ্ট</w:t>
            </w:r>
            <w:r w:rsidRPr="0098726E">
              <w:rPr>
                <w:rFonts w:ascii="Nikosh" w:eastAsia="Nikosh" w:hAnsi="Nikosh" w:cs="Nikosh"/>
                <w:cs/>
                <w:lang w:bidi="bn-BD"/>
              </w:rPr>
              <w:t xml:space="preserve"> কর্মকর্তাগণ।</w:t>
            </w:r>
          </w:p>
        </w:tc>
      </w:tr>
      <w:tr w:rsidR="00171EF1" w:rsidTr="00990018">
        <w:tc>
          <w:tcPr>
            <w:tcW w:w="646" w:type="dxa"/>
          </w:tcPr>
          <w:p w:rsidR="00171EF1" w:rsidRPr="000F3563" w:rsidRDefault="00171EF1" w:rsidP="00990018">
            <w:pPr>
              <w:jc w:val="center"/>
              <w:rPr>
                <w:rFonts w:ascii="Nikosh" w:eastAsia="Nikosh" w:hAnsi="Nikosh" w:cs="Nikosh"/>
                <w:cs/>
                <w:lang w:bidi="bn-BD"/>
              </w:rPr>
            </w:pPr>
            <w:r w:rsidRPr="000F3563">
              <w:rPr>
                <w:rFonts w:ascii="Nikosh" w:eastAsia="Nikosh" w:hAnsi="Nikosh" w:cs="Nikosh"/>
                <w:cs/>
                <w:lang w:bidi="bn-BD"/>
              </w:rPr>
              <w:t>৪.</w:t>
            </w:r>
            <w:r>
              <w:rPr>
                <w:rFonts w:ascii="Nikosh" w:eastAsia="Nikosh" w:hAnsi="Nikosh" w:cs="Nikosh"/>
                <w:cs/>
                <w:lang w:bidi="bn-BD"/>
              </w:rPr>
              <w:t>৩</w:t>
            </w:r>
          </w:p>
        </w:tc>
        <w:tc>
          <w:tcPr>
            <w:tcW w:w="1618" w:type="dxa"/>
          </w:tcPr>
          <w:p w:rsidR="00171EF1" w:rsidRPr="000F3563" w:rsidRDefault="00171EF1" w:rsidP="00990018">
            <w:pPr>
              <w:jc w:val="both"/>
              <w:rPr>
                <w:rFonts w:ascii="Nikosh" w:eastAsia="Nikosh" w:hAnsi="Nikosh" w:cs="Nikosh"/>
                <w:cs/>
                <w:lang w:bidi="bn-BD"/>
              </w:rPr>
            </w:pPr>
            <w:r w:rsidRPr="000F3563">
              <w:rPr>
                <w:rFonts w:ascii="Nikosh" w:eastAsia="Nikosh" w:hAnsi="Nikosh" w:cs="Nikosh"/>
                <w:cs/>
                <w:lang w:bidi="bn-BD"/>
              </w:rPr>
              <w:t>এ মন্ত্রণালয়ের বার্ষিক কর্মসম্পাদন চুক্তি (</w:t>
            </w:r>
            <w:r w:rsidRPr="000F3563">
              <w:rPr>
                <w:rFonts w:ascii="Nikosh" w:hAnsi="Nikosh" w:cs="Nikosh"/>
                <w:sz w:val="20"/>
                <w:szCs w:val="20"/>
              </w:rPr>
              <w:t>Annual Performance Agreement-APA</w:t>
            </w:r>
            <w:r w:rsidRPr="000F3563">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p>
        </w:tc>
        <w:tc>
          <w:tcPr>
            <w:tcW w:w="4613" w:type="dxa"/>
          </w:tcPr>
          <w:p w:rsidR="00171EF1" w:rsidRDefault="00171EF1" w:rsidP="00990018">
            <w:pPr>
              <w:ind w:right="-52"/>
              <w:jc w:val="both"/>
              <w:rPr>
                <w:rFonts w:ascii="Nikosh" w:hAnsi="Nikosh" w:cs="Nikosh"/>
                <w:lang w:val="sv-SE"/>
              </w:rPr>
            </w:pPr>
            <w:r w:rsidRPr="00FE0ADB">
              <w:rPr>
                <w:rFonts w:ascii="Nikosh" w:eastAsia="Nikosh" w:hAnsi="Nikosh" w:cs="Nikosh"/>
                <w:cs/>
                <w:lang w:val="fr-FR" w:bidi="bn-BD"/>
              </w:rPr>
              <w:t>উপসচিব (প্রশাসন-২) সভাকে অবহিত করেন</w:t>
            </w:r>
            <w:r w:rsidRPr="00FE0ADB">
              <w:rPr>
                <w:rFonts w:ascii="Nikosh" w:eastAsia="Nikosh" w:hAnsi="Nikosh" w:cs="Nikosh"/>
                <w:lang w:bidi="bn-BD"/>
              </w:rPr>
              <w:t xml:space="preserve"> যে,</w:t>
            </w:r>
            <w:r>
              <w:rPr>
                <w:rFonts w:ascii="Nikosh" w:eastAsia="Nikosh" w:hAnsi="Nikosh" w:cs="Nikosh"/>
                <w:lang w:bidi="bn-BD"/>
              </w:rPr>
              <w:t xml:space="preserve"> গত ২৮ জুন ২০১৬ তারিখ এ মন্ত্রণালয়ের মাননীয় মন্ত্রীর উপস্থিতিতে সচিব মহোদয় এ মন্ত্রণালয়ের অধীনস্থ বাংলাদেশ মৎস্য উন্নয়ন কর্পোরেশন, মৎস্য অধিদপ্তর, প্রাণিসম্পদ অধিদপ্তর, বাংলাদেশ মৎস্য গবেষণা ইনস্টিটিউট, বাংলাদেশ প্রাণিসম্পদ গবেষণা ইনস্টিটিউট, মেরিন ফিশারিজ একাডেমি ও বাংলাদেশ ভেটেরিনারি কাউন্সিল-এর সাথে ২০১৬-২০১৭ অর্থ বছরের </w:t>
            </w:r>
            <w:r>
              <w:rPr>
                <w:rFonts w:ascii="SutonnyMJ" w:hAnsi="SutonnyMJ"/>
              </w:rPr>
              <w:t>evwl©K Kg©m¤úv`b Pzw³</w:t>
            </w:r>
            <w:r w:rsidRPr="00017866">
              <w:rPr>
                <w:rFonts w:ascii="SutonnyMJ" w:hAnsi="SutonnyMJ"/>
              </w:rPr>
              <w:t xml:space="preserve"> </w:t>
            </w:r>
            <w:r w:rsidRPr="00017866">
              <w:rPr>
                <w:rFonts w:ascii="Nikosh" w:hAnsi="Nikosh" w:cs="Nikosh"/>
                <w:sz w:val="20"/>
                <w:szCs w:val="20"/>
              </w:rPr>
              <w:t>(</w:t>
            </w:r>
            <w:r w:rsidRPr="00017866">
              <w:rPr>
                <w:rFonts w:ascii="Nikosh" w:hAnsi="Nikosh" w:cs="Nikosh"/>
                <w:sz w:val="20"/>
                <w:szCs w:val="20"/>
                <w:lang w:val="sv-SE"/>
              </w:rPr>
              <w:t>APA)</w:t>
            </w:r>
            <w:r w:rsidRPr="00017866">
              <w:rPr>
                <w:lang w:val="sv-SE"/>
              </w:rPr>
              <w:t xml:space="preserve"> </w:t>
            </w:r>
            <w:r>
              <w:rPr>
                <w:rFonts w:ascii="Nikosh" w:hAnsi="Nikosh" w:cs="Nikosh"/>
                <w:lang w:val="sv-SE"/>
              </w:rPr>
              <w:t xml:space="preserve">স্বাক্ষরিত হয়েছে। </w:t>
            </w:r>
          </w:p>
          <w:p w:rsidR="00171EF1" w:rsidRPr="00C70030" w:rsidRDefault="00171EF1" w:rsidP="00990018">
            <w:pPr>
              <w:ind w:right="-52"/>
              <w:jc w:val="both"/>
              <w:rPr>
                <w:rFonts w:ascii="Nikosh" w:hAnsi="Nikosh" w:cs="Nikosh"/>
                <w:sz w:val="8"/>
                <w:lang w:val="sv-SE"/>
              </w:rPr>
            </w:pPr>
          </w:p>
          <w:p w:rsidR="00171EF1" w:rsidRDefault="00171EF1" w:rsidP="00990018">
            <w:pPr>
              <w:jc w:val="both"/>
              <w:rPr>
                <w:rFonts w:ascii="Nikosh" w:hAnsi="Nikosh" w:cs="Nikosh"/>
                <w:color w:val="000000"/>
                <w:cs/>
                <w:lang w:bidi="bn-BD"/>
              </w:rPr>
            </w:pPr>
            <w:r w:rsidRPr="008064EF">
              <w:rPr>
                <w:rFonts w:ascii="Nikosh" w:eastAsia="Nikosh" w:hAnsi="Nikosh" w:cs="Nikosh"/>
                <w:b/>
                <w:bCs/>
                <w:cs/>
                <w:lang w:bidi="bn-BD"/>
              </w:rPr>
              <w:t>মৎস্য</w:t>
            </w:r>
            <w:r w:rsidRPr="008064EF">
              <w:rPr>
                <w:rFonts w:ascii="Nikosh" w:eastAsia="Nikosh" w:hAnsi="Nikosh" w:cs="Nikosh"/>
                <w:b/>
                <w:lang w:val="fr-FR" w:bidi="bn-BD"/>
              </w:rPr>
              <w:t xml:space="preserve"> </w:t>
            </w:r>
            <w:r w:rsidRPr="008064EF">
              <w:rPr>
                <w:rFonts w:ascii="Nikosh" w:eastAsia="Nikosh" w:hAnsi="Nikosh" w:cs="Nikosh"/>
                <w:b/>
                <w:bCs/>
                <w:cs/>
                <w:lang w:bidi="bn-BD"/>
              </w:rPr>
              <w:t>অধিদপ্তরঃ</w:t>
            </w:r>
            <w:r>
              <w:rPr>
                <w:rFonts w:ascii="Nikosh" w:eastAsia="Nikosh" w:hAnsi="Nikosh" w:cs="Nikosh"/>
                <w:b/>
                <w:bCs/>
                <w:cs/>
                <w:lang w:bidi="bn-BD"/>
              </w:rPr>
              <w:t xml:space="preserve"> </w:t>
            </w:r>
            <w:r w:rsidRPr="00017866">
              <w:rPr>
                <w:rFonts w:ascii="Nikosh" w:hAnsi="Nikosh" w:cs="Nikosh"/>
                <w:color w:val="000000"/>
                <w:cs/>
                <w:lang w:bidi="bn-BD"/>
              </w:rPr>
              <w:t xml:space="preserve">মৎস্য অধিদপ্তরের </w:t>
            </w:r>
            <w:r w:rsidRPr="00017866">
              <w:rPr>
                <w:rFonts w:ascii="Nikosh" w:hAnsi="Nikosh" w:cs="Nikosh"/>
              </w:rPr>
              <w:t xml:space="preserve">বার্ষিক কর্মসম্পাদন চুক্তি </w:t>
            </w:r>
            <w:r w:rsidRPr="00017866">
              <w:rPr>
                <w:rFonts w:ascii="Nikosh" w:eastAsia="Nikosh" w:hAnsi="Nikosh" w:cs="Nikosh"/>
                <w:sz w:val="20"/>
                <w:szCs w:val="20"/>
                <w:cs/>
                <w:lang w:bidi="bn-BD"/>
              </w:rPr>
              <w:t>(</w:t>
            </w:r>
            <w:r w:rsidRPr="00017866">
              <w:rPr>
                <w:rFonts w:ascii="Nikosh" w:hAnsi="Nikosh" w:cs="Nikosh"/>
                <w:sz w:val="20"/>
                <w:szCs w:val="20"/>
              </w:rPr>
              <w:t>Annual Performance Agreement-APA</w:t>
            </w:r>
            <w:r w:rsidRPr="00017866">
              <w:rPr>
                <w:rFonts w:ascii="Nikosh" w:eastAsia="Nikosh" w:hAnsi="Nikosh" w:cs="Nikosh"/>
                <w:sz w:val="20"/>
                <w:szCs w:val="20"/>
                <w:cs/>
                <w:lang w:bidi="bn-BD"/>
              </w:rPr>
              <w:t>)</w:t>
            </w:r>
            <w:r w:rsidRPr="00017866">
              <w:rPr>
                <w:rFonts w:ascii="Nikosh" w:eastAsia="Nikosh" w:hAnsi="Nikosh" w:cs="Nikosh"/>
                <w:cs/>
                <w:lang w:bidi="bn-BD"/>
              </w:rPr>
              <w:t xml:space="preserve"> </w:t>
            </w:r>
            <w:r w:rsidRPr="00017866">
              <w:rPr>
                <w:rFonts w:ascii="Nikosh" w:hAnsi="Nikosh" w:cs="Nikosh"/>
                <w:color w:val="000000"/>
                <w:cs/>
                <w:lang w:bidi="bn-BD"/>
              </w:rPr>
              <w:t>বাস্তবায়ন অগ্রগতির মাসিক প্রতিবেদন প্রতিমাসের ১০ তারিখের মধ্যে মন্ত্রণালয়ে প্রেরণ করা হয়।</w:t>
            </w:r>
            <w:r>
              <w:rPr>
                <w:rFonts w:ascii="Nikosh" w:hAnsi="Nikosh" w:cs="Nikosh"/>
                <w:color w:val="000000"/>
                <w:cs/>
                <w:lang w:bidi="bn-BD"/>
              </w:rPr>
              <w:t xml:space="preserve"> </w:t>
            </w:r>
          </w:p>
          <w:p w:rsidR="00171EF1" w:rsidRDefault="00171EF1" w:rsidP="00990018">
            <w:pPr>
              <w:jc w:val="both"/>
              <w:rPr>
                <w:rFonts w:ascii="Nikosh" w:hAnsi="Nikosh" w:cs="Nikosh"/>
              </w:rPr>
            </w:pPr>
            <w:r w:rsidRPr="00394E42">
              <w:rPr>
                <w:rFonts w:ascii="Nikosh" w:hAnsi="Nikosh" w:cs="Nikosh"/>
                <w:color w:val="000000"/>
                <w:cs/>
                <w:lang w:bidi="bn-BD"/>
              </w:rPr>
              <w:t xml:space="preserve">(২) </w:t>
            </w:r>
            <w:r w:rsidRPr="00C100AE">
              <w:rPr>
                <w:rFonts w:ascii="Nikosh" w:hAnsi="Nikosh" w:cs="Nikosh"/>
                <w:color w:val="000000"/>
                <w:cs/>
                <w:lang w:bidi="bn-BD"/>
              </w:rPr>
              <w:t>মৎস্য অধিদপ্তরের অধিক্ষেত্রাধীন প্রধান কার্যক্রমসমূহ</w:t>
            </w:r>
            <w:r w:rsidRPr="00C100AE">
              <w:rPr>
                <w:rFonts w:ascii="Nikosh" w:hAnsi="Nikosh" w:cs="Nikosh"/>
              </w:rPr>
              <w:t xml:space="preserve"> যথাযথ গুরুত্ব প্রদান করে </w:t>
            </w:r>
            <w:r w:rsidRPr="00C100AE">
              <w:rPr>
                <w:rFonts w:ascii="Nikosh" w:hAnsi="Nikosh" w:cs="Nikosh"/>
                <w:sz w:val="20"/>
                <w:szCs w:val="20"/>
              </w:rPr>
              <w:t>APA</w:t>
            </w:r>
            <w:r w:rsidRPr="00C100AE">
              <w:rPr>
                <w:rFonts w:ascii="Nikosh" w:hAnsi="Nikosh" w:cs="Nikosh"/>
              </w:rPr>
              <w:t xml:space="preserve"> তে অন্তর্ভুক্ত করা হয়েছে এবং লক্ষ্যমাত্রা অর্জনের চেষ্টা </w:t>
            </w:r>
            <w:r w:rsidRPr="00C100AE">
              <w:rPr>
                <w:rFonts w:ascii="Nikosh" w:hAnsi="Nikosh" w:cs="Nikosh"/>
              </w:rPr>
              <w:lastRenderedPageBreak/>
              <w:t>অব্যাহত রয়েছে।</w:t>
            </w:r>
            <w:r>
              <w:rPr>
                <w:rFonts w:ascii="Nikosh" w:hAnsi="Nikosh" w:cs="Nikosh"/>
              </w:rPr>
              <w:t xml:space="preserve"> </w:t>
            </w:r>
          </w:p>
          <w:p w:rsidR="00171EF1" w:rsidRPr="00C70030" w:rsidRDefault="00171EF1" w:rsidP="00990018">
            <w:pPr>
              <w:jc w:val="both"/>
              <w:rPr>
                <w:rFonts w:ascii="Nikosh" w:hAnsi="Nikosh" w:cs="Nikosh"/>
                <w:sz w:val="8"/>
              </w:rPr>
            </w:pPr>
          </w:p>
          <w:p w:rsidR="00171EF1" w:rsidRPr="00E84AA5" w:rsidRDefault="00171EF1" w:rsidP="00990018">
            <w:pPr>
              <w:jc w:val="both"/>
              <w:rPr>
                <w:rFonts w:cs="Nikosh"/>
                <w:lang w:bidi="bn-BD"/>
              </w:rPr>
            </w:pPr>
            <w:r w:rsidRPr="008064EF">
              <w:rPr>
                <w:rFonts w:ascii="Nikosh" w:eastAsia="Nikosh" w:hAnsi="Nikosh" w:cs="Nikosh"/>
                <w:b/>
                <w:bCs/>
                <w:cs/>
                <w:lang w:bidi="bn-BD"/>
              </w:rPr>
              <w:t>প্রাণিসম্পদ</w:t>
            </w:r>
            <w:r w:rsidRPr="008064EF">
              <w:rPr>
                <w:rFonts w:ascii="Nikosh" w:eastAsia="Nikosh" w:hAnsi="Nikosh" w:cs="Nikosh"/>
                <w:b/>
                <w:lang w:val="sv-SE" w:bidi="bn-BD"/>
              </w:rPr>
              <w:t xml:space="preserve"> </w:t>
            </w:r>
            <w:r w:rsidRPr="008064EF">
              <w:rPr>
                <w:rFonts w:ascii="Nikosh" w:eastAsia="Nikosh" w:hAnsi="Nikosh" w:cs="Nikosh"/>
                <w:b/>
                <w:bCs/>
                <w:cs/>
                <w:lang w:bidi="bn-BD"/>
              </w:rPr>
              <w:t>অধিদপ্তরঃ</w:t>
            </w:r>
            <w:r>
              <w:rPr>
                <w:rFonts w:ascii="Nikosh" w:eastAsia="Nikosh" w:hAnsi="Nikosh" w:cs="Nikosh"/>
                <w:b/>
                <w:bCs/>
                <w:cs/>
                <w:lang w:bidi="bn-BD"/>
              </w:rPr>
              <w:t xml:space="preserve"> </w:t>
            </w:r>
            <w:r w:rsidRPr="00E84AA5">
              <w:rPr>
                <w:rFonts w:cs="Nikosh" w:hint="cs"/>
                <w:cs/>
                <w:lang w:bidi="bn-BD"/>
              </w:rPr>
              <w:t xml:space="preserve">(১) প্রাণিসম্পদ অধিদপ্তরের </w:t>
            </w:r>
            <w:r w:rsidRPr="00E84AA5">
              <w:rPr>
                <w:rFonts w:cs="Nikosh"/>
              </w:rPr>
              <w:t>APA</w:t>
            </w:r>
            <w:r w:rsidRPr="00E84AA5">
              <w:rPr>
                <w:rFonts w:cs="Nikosh" w:hint="cs"/>
                <w:cs/>
                <w:lang w:bidi="bn-BD"/>
              </w:rPr>
              <w:t xml:space="preserve"> বাস্তবায়ন অগ্রগতির মাসিক প্রতিবেদন প্রতিমাসের ১০ তারিখের মধ্যে মন্ত্রণালয়ে প্রেরণ করা হচ্ছে এবং অধিদপ্তরের ওয়েব সাইটেও হালনাগাদ করা হচ্ছে।  অধিদপ্তরের ০৯/০৩/২০১৬ তারিখের নং- ৩৩.০১.০০০০. ৩০০. ১৬.০০৩.১৬/২৯০(৫)/২ সংখ্যক পত্রের মাধ্যমে ২০১৫-২০১৬ অর্থ বছরে ছাগলের বাচ্চা উৎপাদন লক্ষ্যমাত্রা অর্জনের জন্য সংশ্লিষ্ট খামার সমূহকে প্রয়োজনীয় কার্যক্রম গ্রহনের জন্য নির্দেশনা প্রদান করা হয়েছে। </w:t>
            </w:r>
          </w:p>
          <w:p w:rsidR="00171EF1" w:rsidRPr="00E84AA5" w:rsidRDefault="00171EF1" w:rsidP="00990018">
            <w:pPr>
              <w:jc w:val="both"/>
              <w:rPr>
                <w:rFonts w:cs="Nikosh"/>
                <w:lang w:bidi="bn-BD"/>
              </w:rPr>
            </w:pPr>
            <w:r w:rsidRPr="00E84AA5">
              <w:rPr>
                <w:rFonts w:cs="Nikosh" w:hint="cs"/>
                <w:cs/>
                <w:lang w:bidi="bn-BD"/>
              </w:rPr>
              <w:t>(২)</w:t>
            </w:r>
            <w:r>
              <w:rPr>
                <w:rFonts w:cs="Nikosh"/>
                <w:cs/>
                <w:lang w:bidi="bn-BD"/>
              </w:rPr>
              <w:t xml:space="preserve"> </w:t>
            </w:r>
            <w:r w:rsidRPr="00E84AA5">
              <w:rPr>
                <w:rFonts w:cs="Nikosh" w:hint="cs"/>
                <w:cs/>
                <w:lang w:bidi="bn-BD"/>
              </w:rPr>
              <w:t xml:space="preserve">কম অগ্রগতি হওয়া </w:t>
            </w:r>
            <w:r w:rsidRPr="00541829">
              <w:rPr>
                <w:rFonts w:ascii="Nikosh" w:hAnsi="Nikosh" w:cs="Nikosh"/>
                <w:lang w:bidi="bn-BD"/>
              </w:rPr>
              <w:t xml:space="preserve">APA </w:t>
            </w:r>
            <w:r w:rsidRPr="00E84AA5">
              <w:rPr>
                <w:rFonts w:cs="Nikosh" w:hint="cs"/>
                <w:cs/>
                <w:lang w:bidi="bn-BD"/>
              </w:rPr>
              <w:t>কার্যক্রমের</w:t>
            </w:r>
            <w:r>
              <w:rPr>
                <w:rFonts w:cs="Nikosh"/>
                <w:cs/>
                <w:lang w:bidi="bn-BD"/>
              </w:rPr>
              <w:t xml:space="preserve"> </w:t>
            </w:r>
            <w:r w:rsidRPr="00E84AA5">
              <w:rPr>
                <w:rFonts w:cs="Nikosh" w:hint="cs"/>
                <w:cs/>
                <w:lang w:bidi="bn-BD"/>
              </w:rPr>
              <w:t>নির্ধারিত লক্ষ্যমাত্রা অর্জনে সচেষ্ট হতে সংশ্লিষ্ট কর্মকর্তাগণকে পত্র দেয়া হয়েছে।</w:t>
            </w:r>
          </w:p>
          <w:p w:rsidR="00171EF1" w:rsidRPr="00E84AA5" w:rsidRDefault="00171EF1" w:rsidP="00990018">
            <w:pPr>
              <w:jc w:val="both"/>
              <w:rPr>
                <w:rFonts w:cs="Nikosh"/>
                <w:color w:val="3366FF"/>
                <w:cs/>
                <w:lang w:bidi="bn-BD"/>
              </w:rPr>
            </w:pPr>
            <w:r w:rsidRPr="00E84AA5">
              <w:rPr>
                <w:rFonts w:cs="Nikosh" w:hint="cs"/>
                <w:cs/>
                <w:lang w:bidi="bn-BD"/>
              </w:rPr>
              <w:t>(৩)</w:t>
            </w:r>
            <w:r>
              <w:rPr>
                <w:rFonts w:cs="Nikosh"/>
                <w:cs/>
                <w:lang w:bidi="bn-BD"/>
              </w:rPr>
              <w:t xml:space="preserve"> </w:t>
            </w:r>
            <w:r w:rsidRPr="00E84AA5">
              <w:rPr>
                <w:rFonts w:ascii="Nikosh" w:eastAsia="Nikosh" w:hAnsi="Nikosh" w:cs="Nikosh"/>
                <w:lang w:bidi="bn-BD"/>
              </w:rPr>
              <w:t>APA</w:t>
            </w:r>
            <w:r w:rsidRPr="00E84AA5">
              <w:rPr>
                <w:rFonts w:ascii="Nikosh" w:eastAsia="Nikosh" w:hAnsi="Nikosh" w:cs="Nikosh" w:hint="cs"/>
                <w:cs/>
                <w:lang w:bidi="bn-BD"/>
              </w:rPr>
              <w:t xml:space="preserve"> প্রণয়নকালে অনুন্নয়ন খাতের কার্যক্রম বাস্তবায়নের সাথে সামঞ্জস্যপূর্ণ রেখে ২০১৬-১৭ অর্থ বছরের খসড়া </w:t>
            </w:r>
            <w:r w:rsidRPr="00E84AA5">
              <w:rPr>
                <w:rFonts w:ascii="Nikosh" w:eastAsia="Nikosh" w:hAnsi="Nikosh" w:cs="Nikosh"/>
                <w:lang w:bidi="bn-BD"/>
              </w:rPr>
              <w:t>APA</w:t>
            </w:r>
            <w:r w:rsidRPr="00E84AA5">
              <w:rPr>
                <w:rFonts w:ascii="Nikosh" w:eastAsia="Nikosh" w:hAnsi="Nikosh" w:cs="Nikosh" w:hint="cs"/>
                <w:cs/>
                <w:lang w:bidi="bn-BD"/>
              </w:rPr>
              <w:t xml:space="preserve"> এর লক্ষ্যমাত্রা নির্ধারণ করা হয়েছে।</w:t>
            </w:r>
            <w:r>
              <w:rPr>
                <w:rFonts w:ascii="Nikosh" w:eastAsia="Nikosh" w:hAnsi="Nikosh" w:cs="Nikosh"/>
                <w:cs/>
                <w:lang w:bidi="bn-BD"/>
              </w:rPr>
              <w:t xml:space="preserve"> </w:t>
            </w:r>
          </w:p>
          <w:p w:rsidR="00171EF1" w:rsidRPr="003B42AE" w:rsidRDefault="00171EF1" w:rsidP="00990018">
            <w:pPr>
              <w:jc w:val="both"/>
              <w:rPr>
                <w:rFonts w:ascii="Nikosh" w:hAnsi="Nikosh" w:cs="Nikosh"/>
                <w:color w:val="000000"/>
                <w:lang w:val="sv-SE" w:bidi="bn-BD"/>
              </w:rPr>
            </w:pPr>
            <w:r w:rsidRPr="003B7CE9">
              <w:rPr>
                <w:rFonts w:ascii="Nikosh" w:eastAsia="Nikosh" w:hAnsi="Nikosh" w:cs="Nikosh"/>
                <w:b/>
                <w:lang w:val="sv-SE" w:bidi="hi-IN"/>
              </w:rPr>
              <w:t>বিএফডিসিঃ</w:t>
            </w:r>
            <w:r>
              <w:rPr>
                <w:rFonts w:ascii="Nikosh" w:eastAsia="Nikosh" w:hAnsi="Nikosh" w:cs="Nikosh"/>
                <w:b/>
                <w:lang w:val="sv-SE" w:bidi="hi-IN"/>
              </w:rPr>
              <w:t xml:space="preserve"> </w:t>
            </w:r>
            <w:r w:rsidRPr="00E12A28">
              <w:rPr>
                <w:rFonts w:ascii="Nikosh" w:hAnsi="Nikosh" w:cs="Nikosh"/>
                <w:sz w:val="20"/>
              </w:rPr>
              <w:t>APA</w:t>
            </w:r>
            <w:r w:rsidRPr="00E12A28">
              <w:rPr>
                <w:rFonts w:ascii="Nikosh" w:hAnsi="Nikosh" w:cs="Nikosh"/>
                <w:lang w:val="fr-FR"/>
              </w:rPr>
              <w:t>-</w:t>
            </w:r>
            <w:r w:rsidRPr="00E12A28">
              <w:rPr>
                <w:rFonts w:ascii="Nikosh" w:hAnsi="Nikosh" w:cs="Nikosh"/>
                <w:lang w:val="fr-FR" w:bidi="bn-BD"/>
              </w:rPr>
              <w:t>এর</w:t>
            </w:r>
            <w:r w:rsidRPr="00E12A28">
              <w:rPr>
                <w:rFonts w:ascii="Nikosh" w:hAnsi="Nikosh" w:cs="Nikosh"/>
                <w:lang w:val="fr-FR"/>
              </w:rPr>
              <w:t xml:space="preserve"> </w:t>
            </w:r>
            <w:r w:rsidRPr="00E12A28">
              <w:rPr>
                <w:rFonts w:ascii="Nikosh" w:eastAsia="Nikosh" w:hAnsi="Nikosh" w:cs="Nikosh"/>
                <w:lang w:bidi="bn-BD"/>
              </w:rPr>
              <w:t xml:space="preserve">খসড়া মন্ত্রণালয়ে </w:t>
            </w:r>
            <w:r>
              <w:rPr>
                <w:rFonts w:ascii="Nikosh" w:eastAsia="Nikosh" w:hAnsi="Nikosh" w:cs="Nikosh"/>
                <w:lang w:bidi="bn-BD"/>
              </w:rPr>
              <w:t>প্রেরণ</w:t>
            </w:r>
            <w:r w:rsidRPr="00E12A28">
              <w:rPr>
                <w:rFonts w:ascii="Nikosh" w:eastAsia="Nikosh" w:hAnsi="Nikosh" w:cs="Nikosh"/>
                <w:lang w:bidi="bn-BD"/>
              </w:rPr>
              <w:t xml:space="preserve"> প্রক্রিয়াধীন রয়েছে। যা দ্রুত সময়ের মধ্যে প্রেরণ করা হবে।</w:t>
            </w:r>
            <w:r>
              <w:rPr>
                <w:rFonts w:ascii="Nikosh" w:eastAsia="Nikosh" w:hAnsi="Nikosh" w:cs="Nikosh"/>
                <w:lang w:bidi="bn-BD"/>
              </w:rPr>
              <w:t xml:space="preserve"> </w:t>
            </w:r>
          </w:p>
          <w:p w:rsidR="00171EF1" w:rsidRDefault="00171EF1" w:rsidP="00990018">
            <w:pPr>
              <w:jc w:val="both"/>
              <w:rPr>
                <w:rFonts w:ascii="Nikosh" w:eastAsia="Nikosh" w:hAnsi="Nikosh" w:cs="Nikosh"/>
                <w:cs/>
                <w:lang w:bidi="bn-BD"/>
              </w:rPr>
            </w:pPr>
            <w:r w:rsidRPr="008064EF">
              <w:rPr>
                <w:rFonts w:ascii="Nikosh" w:eastAsia="Nikosh" w:hAnsi="Nikosh" w:cs="Nikosh"/>
                <w:b/>
                <w:bCs/>
                <w:cs/>
                <w:lang w:bidi="bn-BD"/>
              </w:rPr>
              <w:t>বিএলআরআইঃ</w:t>
            </w:r>
            <w:r>
              <w:rPr>
                <w:rFonts w:ascii="Nikosh" w:eastAsia="Nikosh" w:hAnsi="Nikosh" w:cs="Nikosh"/>
                <w:cs/>
                <w:lang w:bidi="bn-BD"/>
              </w:rPr>
              <w:t xml:space="preserve"> বার্ষিক কর্মসম্পাদন চুক্তি-২০১৬-১৭ প্রণয়নের লক্ষ্যে গত ০৮/৬/২০১৬ খ্রিঃ তারিখে বিশেষজ্ঞ পুলের মাধ্যমে গত ০৫/৫/২০১৬ খ্রিঃ তারিখে মন্ত্রণালয়ে প্রেরণকৃত খসড়া বার্ষিক কর্মসম্পাদন চুক্তিটি রিভিউ করা হয়েছে এবং চূড়ান্ত </w:t>
            </w:r>
            <w:r w:rsidRPr="00945D0A">
              <w:rPr>
                <w:rFonts w:ascii="Nikosh" w:hAnsi="Nikosh" w:cs="Nikosh"/>
                <w:sz w:val="20"/>
                <w:szCs w:val="20"/>
              </w:rPr>
              <w:t>APA</w:t>
            </w:r>
            <w:r w:rsidRPr="00945D0A">
              <w:rPr>
                <w:rFonts w:ascii="Nikosh" w:eastAsia="Nikosh" w:hAnsi="Nikosh" w:cs="Nikosh"/>
                <w:sz w:val="20"/>
                <w:szCs w:val="20"/>
                <w:cs/>
                <w:lang w:bidi="bn-BD"/>
              </w:rPr>
              <w:t xml:space="preserve"> </w:t>
            </w:r>
            <w:r>
              <w:rPr>
                <w:rFonts w:ascii="Nikosh" w:eastAsia="Nikosh" w:hAnsi="Nikosh" w:cs="Nikosh"/>
                <w:cs/>
                <w:lang w:bidi="bn-BD"/>
              </w:rPr>
              <w:t>প্রণয়নের জন্য কার্যক্রম অব্যাহত আছে।</w:t>
            </w:r>
          </w:p>
          <w:p w:rsidR="00171EF1" w:rsidRPr="00EF3020" w:rsidRDefault="00171EF1" w:rsidP="00990018">
            <w:pPr>
              <w:jc w:val="both"/>
              <w:rPr>
                <w:rFonts w:ascii="Nikosh" w:eastAsia="Nikosh" w:hAnsi="Nikosh" w:cs="Nikosh"/>
                <w:lang w:val="sv-SE" w:bidi="hi-IN"/>
              </w:rPr>
            </w:pPr>
            <w:r w:rsidRPr="008064EF">
              <w:rPr>
                <w:rFonts w:ascii="Nikosh" w:eastAsia="Nikosh" w:hAnsi="Nikosh" w:cs="Nikosh"/>
                <w:b/>
                <w:bCs/>
                <w:cs/>
                <w:lang w:bidi="bn-BD"/>
              </w:rPr>
              <w:t>বিএফআরআইঃ</w:t>
            </w:r>
            <w:r w:rsidRPr="008064EF">
              <w:rPr>
                <w:rFonts w:ascii="Nikosh" w:eastAsia="Nikosh" w:hAnsi="Nikosh" w:cs="Nikosh"/>
                <w:lang w:val="sv-SE" w:bidi="hi-IN"/>
              </w:rPr>
              <w:t xml:space="preserve"> </w:t>
            </w:r>
            <w:r>
              <w:rPr>
                <w:rFonts w:ascii="SutonnyMJ" w:hAnsi="SutonnyMJ"/>
              </w:rPr>
              <w:t xml:space="preserve">2016-2017 </w:t>
            </w:r>
            <w:r>
              <w:rPr>
                <w:rFonts w:ascii="Nikosh" w:hAnsi="Nikosh" w:cs="Nikosh"/>
              </w:rPr>
              <w:t>অর্থ</w:t>
            </w:r>
            <w:r w:rsidRPr="00B055A9">
              <w:rPr>
                <w:rFonts w:ascii="SutonnyMJ" w:hAnsi="SutonnyMJ"/>
              </w:rPr>
              <w:t xml:space="preserve"> mv‡j evwl©K </w:t>
            </w:r>
            <w:r>
              <w:rPr>
                <w:rFonts w:ascii="Nikosh" w:eastAsia="Nikosh" w:hAnsi="Nikosh" w:cs="Nikosh"/>
                <w:cs/>
                <w:lang w:bidi="bn-BD"/>
              </w:rPr>
              <w:t xml:space="preserve">কর্মসম্পাদন </w:t>
            </w:r>
            <w:r w:rsidRPr="00B055A9">
              <w:rPr>
                <w:rFonts w:ascii="SutonnyMJ" w:hAnsi="SutonnyMJ"/>
              </w:rPr>
              <w:t xml:space="preserve">Pzw³ ¯^v¶‡ii Rb¨ GKwU Lmov cÖYqb K‡i Bbw÷wUDU †_‡K weMZ </w:t>
            </w:r>
            <w:r>
              <w:rPr>
                <w:rFonts w:ascii="SutonnyMJ" w:hAnsi="SutonnyMJ"/>
              </w:rPr>
              <w:t xml:space="preserve">      </w:t>
            </w:r>
            <w:r w:rsidRPr="00B055A9">
              <w:rPr>
                <w:rFonts w:ascii="SutonnyMJ" w:hAnsi="SutonnyMJ"/>
              </w:rPr>
              <w:t>05</w:t>
            </w:r>
            <w:r>
              <w:rPr>
                <w:rFonts w:ascii="Vrinda" w:hAnsi="Vrinda" w:cs="Vrinda"/>
              </w:rPr>
              <w:t xml:space="preserve"> </w:t>
            </w:r>
            <w:r>
              <w:rPr>
                <w:rFonts w:ascii="Nikosh" w:hAnsi="Nikosh" w:cs="Nikosh"/>
              </w:rPr>
              <w:t xml:space="preserve">মার্চ </w:t>
            </w:r>
            <w:r w:rsidRPr="00B055A9">
              <w:rPr>
                <w:rFonts w:ascii="SutonnyMJ" w:hAnsi="SutonnyMJ"/>
              </w:rPr>
              <w:t xml:space="preserve">2016 Bs Zvwi‡L gš¿Yvj‡q †cÖiY Kiv n‡q‡Q| </w:t>
            </w:r>
            <w:r>
              <w:rPr>
                <w:rFonts w:ascii="SutonnyMJ" w:hAnsi="SutonnyMJ"/>
              </w:rPr>
              <w:t xml:space="preserve">D³ Pzw³wU </w:t>
            </w:r>
            <w:r w:rsidRPr="00C100AE">
              <w:rPr>
                <w:rFonts w:ascii="SutonnyMJ" w:hAnsi="SutonnyMJ" w:cs="SutonnyMJ"/>
              </w:rPr>
              <w:t>Pzo</w:t>
            </w:r>
            <w:r>
              <w:rPr>
                <w:rFonts w:ascii="SutonnyMJ" w:hAnsi="SutonnyMJ" w:cs="SutonnyMJ"/>
              </w:rPr>
              <w:t>všÍ</w:t>
            </w:r>
            <w:r w:rsidRPr="00C100AE">
              <w:rPr>
                <w:rFonts w:ascii="SutonnyMJ" w:hAnsi="SutonnyMJ" w:cs="SutonnyMJ"/>
              </w:rPr>
              <w:t>Ki</w:t>
            </w:r>
            <w:r w:rsidRPr="00B055A9">
              <w:rPr>
                <w:rFonts w:ascii="SutonnyMJ" w:hAnsi="SutonnyMJ"/>
              </w:rPr>
              <w:t xml:space="preserve">‡Yi j‡¶¨ Bbw÷wUD‡Ui mv‡eK wZbRb gnvcwiPvjK mgš^‡q 01wU KwgwU MVb Kiv n‡q‡Q| KwgwUi gZvg‡Zi Av‡jv‡K Pzw³wU ms‡kvab K‡i ¯^v¶‡ii </w:t>
            </w:r>
            <w:r>
              <w:rPr>
                <w:rFonts w:ascii="SutonnyMJ" w:hAnsi="SutonnyMJ"/>
              </w:rPr>
              <w:t>Rb¨ kxNÖB gš¿Yvjq ‡cÖiY Kiv n‡e</w:t>
            </w:r>
            <w:r>
              <w:rPr>
                <w:rFonts w:ascii="Nikosh" w:hAnsi="Nikosh" w:cs="Nikosh"/>
              </w:rPr>
              <w:t xml:space="preserve">। </w:t>
            </w:r>
          </w:p>
          <w:p w:rsidR="00171EF1" w:rsidRDefault="00171EF1" w:rsidP="00990018">
            <w:pPr>
              <w:jc w:val="both"/>
              <w:rPr>
                <w:rFonts w:ascii="Nikosh" w:eastAsia="Nikosh" w:hAnsi="Nikosh" w:cs="Nikosh"/>
                <w:lang w:val="sv-SE" w:bidi="hi-IN"/>
              </w:rPr>
            </w:pPr>
            <w:r>
              <w:rPr>
                <w:rFonts w:ascii="Nikosh" w:eastAsia="Nikosh" w:hAnsi="Nikosh" w:cs="Nikosh"/>
                <w:b/>
                <w:lang w:val="sv-SE" w:bidi="hi-IN"/>
              </w:rPr>
              <w:t xml:space="preserve">মেরিন ফিশারিজ একাডেমিঃ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Pr>
                <w:rFonts w:ascii="Nikosh" w:eastAsia="Nikosh" w:hAnsi="Nikosh" w:cs="Nikosh"/>
                <w:lang w:val="sv-SE" w:bidi="bn-BD"/>
              </w:rPr>
              <w:t>(</w:t>
            </w:r>
            <w:r w:rsidRPr="008064EF">
              <w:rPr>
                <w:rFonts w:ascii="Nikosh" w:hAnsi="Nikosh" w:cs="Nikosh"/>
                <w:color w:val="000000"/>
                <w:sz w:val="20"/>
                <w:szCs w:val="20"/>
                <w:lang w:val="sv-SE"/>
              </w:rPr>
              <w:t>APA</w:t>
            </w:r>
            <w:r>
              <w:rPr>
                <w:rFonts w:ascii="Nikosh" w:hAnsi="Nikosh" w:cs="Nikosh"/>
                <w:color w:val="000000"/>
                <w:sz w:val="20"/>
                <w:szCs w:val="20"/>
                <w:lang w:val="sv-SE"/>
              </w:rPr>
              <w:t>)-</w:t>
            </w:r>
            <w:r w:rsidRPr="008064EF">
              <w:rPr>
                <w:rFonts w:ascii="Nikosh" w:hAnsi="Nikosh" w:cs="Nikosh"/>
                <w:color w:val="000000"/>
                <w:cs/>
                <w:lang w:bidi="bn-BD"/>
              </w:rPr>
              <w:t>এর</w:t>
            </w:r>
            <w:r>
              <w:rPr>
                <w:rFonts w:ascii="Nikosh" w:hAnsi="Nikosh" w:cs="Nikosh"/>
                <w:color w:val="000000"/>
                <w:cs/>
                <w:lang w:bidi="bn-BD"/>
              </w:rPr>
              <w:t xml:space="preserve"> খসড়া মন্ত্রণালয়ে প্রেরণ করা হয়</w:t>
            </w:r>
            <w:r w:rsidRPr="008064EF">
              <w:rPr>
                <w:rFonts w:ascii="Nikosh" w:hAnsi="Nikosh" w:cs="Nikosh"/>
                <w:color w:val="000000"/>
                <w:cs/>
                <w:lang w:bidi="hi-IN"/>
              </w:rPr>
              <w:t>।</w:t>
            </w:r>
            <w:r>
              <w:rPr>
                <w:rFonts w:ascii="Nikosh" w:hAnsi="Nikosh" w:cs="Nikosh"/>
                <w:color w:val="000000"/>
                <w:cs/>
                <w:lang w:bidi="hi-IN"/>
              </w:rPr>
              <w:t xml:space="preserve"> </w:t>
            </w:r>
          </w:p>
          <w:p w:rsidR="00171EF1" w:rsidRDefault="00171EF1" w:rsidP="00990018">
            <w:pPr>
              <w:jc w:val="both"/>
              <w:rPr>
                <w:rFonts w:ascii="Nikosh" w:eastAsia="Nikosh" w:hAnsi="Nikosh" w:cs="Nikosh"/>
                <w:lang w:val="sv-SE" w:bidi="hi-IN"/>
              </w:rPr>
            </w:pPr>
            <w:r>
              <w:rPr>
                <w:rFonts w:ascii="Nikosh" w:hAnsi="Nikosh" w:cs="Nikosh"/>
                <w:lang w:bidi="bn-BD"/>
              </w:rPr>
              <w:t>মন্ত্রণালয়ের</w:t>
            </w:r>
            <w:r>
              <w:rPr>
                <w:rFonts w:ascii="Nikosh" w:hAnsi="Nikosh" w:cs="Nikosh"/>
              </w:rPr>
              <w:t xml:space="preserve"> </w:t>
            </w:r>
            <w:r w:rsidRPr="00AA17CD">
              <w:rPr>
                <w:rFonts w:ascii="Nikosh" w:hAnsi="Nikosh" w:cs="Nikosh"/>
                <w:lang w:bidi="bn-BD"/>
              </w:rPr>
              <w:t>উইং</w:t>
            </w:r>
            <w:r w:rsidRPr="00AA17CD">
              <w:rPr>
                <w:rFonts w:ascii="Nikosh" w:hAnsi="Nikosh" w:cs="Nikosh"/>
              </w:rPr>
              <w:t xml:space="preserve"> </w:t>
            </w:r>
            <w:r w:rsidRPr="00AA17CD">
              <w:rPr>
                <w:rFonts w:ascii="Nikosh" w:hAnsi="Nikosh" w:cs="Nikosh"/>
                <w:lang w:bidi="bn-BD"/>
              </w:rPr>
              <w:t>প্রধানগণ</w:t>
            </w:r>
            <w:r>
              <w:rPr>
                <w:rFonts w:ascii="Nikosh" w:hAnsi="Nikosh" w:cs="Nikosh"/>
              </w:rPr>
              <w:t xml:space="preserve"> কর্তৃক ৩ মাস অন্তর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Pr>
                <w:rFonts w:ascii="Nikosh" w:hAnsi="Nikosh" w:cs="Nikosh"/>
                <w:lang w:val="fr-FR" w:bidi="bn-BD"/>
              </w:rPr>
              <w:t>পযালোচনা</w:t>
            </w:r>
            <w:r>
              <w:rPr>
                <w:rFonts w:ascii="Nikosh" w:hAnsi="Nikosh" w:cs="Nikosh"/>
                <w:lang w:val="fr-FR"/>
              </w:rPr>
              <w:t xml:space="preserve"> </w:t>
            </w:r>
            <w:r>
              <w:rPr>
                <w:rFonts w:ascii="Nikosh" w:hAnsi="Nikosh" w:cs="Nikosh"/>
                <w:lang w:val="fr-FR" w:bidi="bn-BD"/>
              </w:rPr>
              <w:t>করা এবং</w:t>
            </w:r>
            <w:r>
              <w:rPr>
                <w:rFonts w:ascii="Nikosh" w:hAnsi="Nikosh" w:cs="Nikosh"/>
                <w:lang w:val="fr-FR"/>
              </w:rPr>
              <w:t xml:space="preserve">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Pr>
                <w:rFonts w:ascii="Nikosh" w:hAnsi="Nikosh" w:cs="Nikosh"/>
                <w:lang w:val="fr-FR" w:bidi="bn-BD"/>
              </w:rPr>
              <w:t xml:space="preserve"> পযালোচনা কমিটি পুনঃগঠনপূর্বক প্রত্যেক সদস্যকে কমপক্ষে একটি সংস্থার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Pr>
                <w:rFonts w:ascii="Nikosh" w:hAnsi="Nikosh" w:cs="Nikosh"/>
                <w:lang w:val="fr-FR" w:bidi="bn-BD"/>
              </w:rPr>
              <w:t xml:space="preserve"> কাযক্রম নিয়মিত পযালোচনা করার জন্য সচিব মহোদয় নির্দেশনা প্রদান করেন। </w:t>
            </w:r>
          </w:p>
          <w:p w:rsidR="00171EF1" w:rsidRPr="00D87F23" w:rsidRDefault="00171EF1" w:rsidP="00990018">
            <w:pPr>
              <w:jc w:val="both"/>
              <w:rPr>
                <w:rFonts w:ascii="Nikosh" w:eastAsia="Nikosh" w:hAnsi="Nikosh" w:cs="Nikosh"/>
                <w:sz w:val="14"/>
                <w:cs/>
                <w:lang w:val="sv-SE" w:bidi="hi-IN"/>
              </w:rPr>
            </w:pPr>
          </w:p>
        </w:tc>
        <w:tc>
          <w:tcPr>
            <w:tcW w:w="1879" w:type="dxa"/>
          </w:tcPr>
          <w:p w:rsidR="00171EF1" w:rsidRDefault="00171EF1" w:rsidP="00990018">
            <w:pPr>
              <w:jc w:val="both"/>
              <w:rPr>
                <w:rFonts w:ascii="Nikosh" w:hAnsi="Nikosh" w:cs="Nikosh"/>
              </w:rPr>
            </w:pPr>
            <w:r w:rsidRPr="00AA17CD">
              <w:rPr>
                <w:rFonts w:ascii="Nikosh" w:hAnsi="Nikosh" w:cs="Nikosh"/>
                <w:sz w:val="20"/>
              </w:rPr>
              <w:lastRenderedPageBreak/>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sidRPr="00AA17CD">
              <w:rPr>
                <w:rFonts w:ascii="Nikosh" w:hAnsi="Nikosh" w:cs="Nikosh"/>
                <w:lang w:val="fr-FR" w:bidi="bn-BD"/>
              </w:rPr>
              <w:t>প্রতি</w:t>
            </w:r>
            <w:r w:rsidRPr="00AA17CD">
              <w:rPr>
                <w:rFonts w:ascii="Nikosh" w:hAnsi="Nikosh" w:cs="Nikosh"/>
                <w:lang w:val="fr-FR"/>
              </w:rPr>
              <w:t xml:space="preserve"> </w:t>
            </w:r>
            <w:r w:rsidRPr="00AA17CD">
              <w:rPr>
                <w:rFonts w:ascii="Nikosh" w:hAnsi="Nikosh" w:cs="Nikosh"/>
                <w:lang w:val="fr-FR" w:bidi="bn-BD"/>
              </w:rPr>
              <w:t>মাসের</w:t>
            </w:r>
            <w:r w:rsidRPr="00AA17CD">
              <w:rPr>
                <w:rFonts w:ascii="Nikosh" w:hAnsi="Nikosh" w:cs="Nikosh"/>
                <w:lang w:val="fr-FR"/>
              </w:rPr>
              <w:t xml:space="preserve"> </w:t>
            </w:r>
            <w:r w:rsidRPr="00AA17CD">
              <w:rPr>
                <w:rFonts w:ascii="Nikosh" w:hAnsi="Nikosh" w:cs="Nikosh"/>
                <w:lang w:val="fr-FR" w:bidi="bn-BD"/>
              </w:rPr>
              <w:t>১০</w:t>
            </w:r>
            <w:r w:rsidRPr="00AA17CD">
              <w:rPr>
                <w:rFonts w:ascii="Nikosh" w:hAnsi="Nikosh" w:cs="Nikosh"/>
                <w:lang w:val="fr-FR"/>
              </w:rPr>
              <w:t xml:space="preserve"> </w:t>
            </w:r>
            <w:r w:rsidRPr="00AA17CD">
              <w:rPr>
                <w:rFonts w:ascii="Nikosh" w:hAnsi="Nikosh" w:cs="Nikosh"/>
                <w:lang w:val="fr-FR" w:bidi="bn-BD"/>
              </w:rPr>
              <w:t>তারিখের</w:t>
            </w:r>
            <w:r w:rsidRPr="00AA17CD">
              <w:rPr>
                <w:rFonts w:ascii="Nikosh" w:hAnsi="Nikosh" w:cs="Nikosh"/>
                <w:lang w:val="fr-FR"/>
              </w:rPr>
              <w:t xml:space="preserve"> </w:t>
            </w:r>
            <w:r w:rsidRPr="00AA17CD">
              <w:rPr>
                <w:rFonts w:ascii="Nikosh" w:hAnsi="Nikosh" w:cs="Nikosh"/>
                <w:lang w:val="fr-FR" w:bidi="bn-BD"/>
              </w:rPr>
              <w:t>মধ্যে</w:t>
            </w:r>
            <w:r w:rsidRPr="00AA17CD">
              <w:rPr>
                <w:rFonts w:ascii="Nikosh" w:hAnsi="Nikosh" w:cs="Nikosh"/>
                <w:lang w:val="fr-FR"/>
              </w:rPr>
              <w:t xml:space="preserve"> </w:t>
            </w:r>
            <w:r w:rsidRPr="00AA17CD">
              <w:rPr>
                <w:rFonts w:ascii="Nikosh" w:hAnsi="Nikosh" w:cs="Nikosh"/>
                <w:lang w:val="fr-FR" w:bidi="bn-BD"/>
              </w:rPr>
              <w:t>মন্ত্রণালয়ে</w:t>
            </w:r>
            <w:r w:rsidRPr="00AA17CD">
              <w:rPr>
                <w:rFonts w:ascii="Nikosh" w:hAnsi="Nikosh" w:cs="Nikosh"/>
                <w:lang w:val="fr-FR"/>
              </w:rPr>
              <w:t xml:space="preserve"> </w:t>
            </w:r>
            <w:r w:rsidRPr="00AA17CD">
              <w:rPr>
                <w:rFonts w:ascii="Nikosh" w:hAnsi="Nikosh" w:cs="Nikosh"/>
                <w:lang w:val="fr-FR" w:bidi="bn-BD"/>
              </w:rPr>
              <w:t>প্রেরণ</w:t>
            </w:r>
            <w:r w:rsidRPr="00AA17CD">
              <w:rPr>
                <w:rFonts w:ascii="Nikosh" w:hAnsi="Nikosh" w:cs="Nikosh"/>
                <w:lang w:val="fr-FR"/>
              </w:rPr>
              <w:t xml:space="preserve"> (</w:t>
            </w:r>
            <w:r>
              <w:rPr>
                <w:rFonts w:ascii="Nikosh" w:hAnsi="Nikosh" w:cs="Nikosh"/>
                <w:lang w:val="fr-FR" w:bidi="bn-BD"/>
              </w:rPr>
              <w:t>হার্ড</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সফট</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মন্ত্রণালয়ের</w:t>
            </w:r>
            <w:r w:rsidRPr="00AA17CD">
              <w:rPr>
                <w:rFonts w:ascii="Nikosh" w:hAnsi="Nikosh" w:cs="Nikosh"/>
                <w:lang w:val="fr-FR"/>
              </w:rPr>
              <w:t xml:space="preserve"> </w:t>
            </w:r>
            <w:r w:rsidRPr="00AA17CD">
              <w:rPr>
                <w:rFonts w:ascii="Nikosh" w:hAnsi="Nikosh" w:cs="Nikosh"/>
                <w:lang w:bidi="bn-BD"/>
              </w:rPr>
              <w:t>ওয়েবসাইটে</w:t>
            </w:r>
            <w:r w:rsidRPr="00AA17CD">
              <w:rPr>
                <w:rFonts w:ascii="Nikosh" w:hAnsi="Nikosh" w:cs="Nikosh"/>
              </w:rPr>
              <w:t xml:space="preserve"> </w:t>
            </w:r>
            <w:r w:rsidRPr="00AA17CD">
              <w:rPr>
                <w:rFonts w:ascii="Nikosh" w:hAnsi="Nikosh" w:cs="Nikosh"/>
                <w:lang w:bidi="bn-BD"/>
              </w:rPr>
              <w:t>প্রকাশ</w:t>
            </w:r>
            <w:r w:rsidRPr="00AA17CD">
              <w:rPr>
                <w:rFonts w:ascii="Nikosh" w:hAnsi="Nikosh" w:cs="Nikosh"/>
              </w:rPr>
              <w:t xml:space="preserve"> </w:t>
            </w:r>
            <w:r w:rsidRPr="00AA17CD">
              <w:rPr>
                <w:rFonts w:ascii="Nikosh" w:hAnsi="Nikosh" w:cs="Nikosh"/>
                <w:lang w:bidi="bn-BD"/>
              </w:rPr>
              <w:t>এবং</w:t>
            </w:r>
            <w:r w:rsidRPr="00AA17CD">
              <w:rPr>
                <w:rFonts w:ascii="Nikosh" w:hAnsi="Nikosh" w:cs="Nikosh"/>
              </w:rPr>
              <w:t xml:space="preserve"> </w:t>
            </w:r>
            <w:r>
              <w:rPr>
                <w:rFonts w:ascii="Nikosh" w:hAnsi="Nikosh" w:cs="Nikosh"/>
                <w:lang w:bidi="bn-BD"/>
              </w:rPr>
              <w:t>মন্ত্রণালয়ের</w:t>
            </w:r>
            <w:r>
              <w:rPr>
                <w:rFonts w:ascii="Nikosh" w:hAnsi="Nikosh" w:cs="Nikosh"/>
              </w:rPr>
              <w:t xml:space="preserve"> </w:t>
            </w:r>
            <w:r w:rsidRPr="00AA17CD">
              <w:rPr>
                <w:rFonts w:ascii="Nikosh" w:hAnsi="Nikosh" w:cs="Nikosh"/>
                <w:lang w:bidi="bn-BD"/>
              </w:rPr>
              <w:t>উইং</w:t>
            </w:r>
            <w:r w:rsidRPr="00AA17CD">
              <w:rPr>
                <w:rFonts w:ascii="Nikosh" w:hAnsi="Nikosh" w:cs="Nikosh"/>
              </w:rPr>
              <w:t xml:space="preserve"> </w:t>
            </w:r>
            <w:r w:rsidRPr="00AA17CD">
              <w:rPr>
                <w:rFonts w:ascii="Nikosh" w:hAnsi="Nikosh" w:cs="Nikosh"/>
                <w:lang w:bidi="bn-BD"/>
              </w:rPr>
              <w:t>প্রধানগণ</w:t>
            </w:r>
            <w:r>
              <w:rPr>
                <w:rFonts w:ascii="Nikosh" w:hAnsi="Nikosh" w:cs="Nikosh"/>
              </w:rPr>
              <w:t xml:space="preserve"> </w:t>
            </w:r>
            <w:r>
              <w:rPr>
                <w:rFonts w:ascii="Nikosh" w:hAnsi="Nikosh" w:cs="Nikosh"/>
                <w:lang w:val="fr-FR"/>
              </w:rPr>
              <w:t xml:space="preserve">৩ মাস অন্তর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Pr>
                <w:rFonts w:ascii="Nikosh" w:hAnsi="Nikosh" w:cs="Nikosh"/>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Pr>
                <w:rFonts w:ascii="Nikosh" w:hAnsi="Nikosh" w:cs="Nikosh"/>
                <w:lang w:val="fr-FR"/>
              </w:rPr>
              <w:lastRenderedPageBreak/>
              <w:t xml:space="preserve">পযালোচনা এবং কমিটির </w:t>
            </w:r>
            <w:r>
              <w:rPr>
                <w:rFonts w:ascii="Nikosh" w:hAnsi="Nikosh" w:cs="Nikosh"/>
                <w:lang w:val="fr-FR" w:bidi="bn-BD"/>
              </w:rPr>
              <w:t xml:space="preserve">প্রত্যেক সদস্য কমপক্ষে একটি সংস্থার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Pr>
                <w:rFonts w:ascii="Nikosh" w:hAnsi="Nikosh" w:cs="Nikosh"/>
                <w:lang w:val="fr-FR" w:bidi="bn-BD"/>
              </w:rPr>
              <w:t xml:space="preserve"> কাযক্রম নিয়মিত পযালোচনা </w:t>
            </w:r>
            <w:r>
              <w:rPr>
                <w:rFonts w:ascii="Nikosh" w:hAnsi="Nikosh" w:cs="Nikosh"/>
                <w:lang w:val="fr-FR"/>
              </w:rPr>
              <w:t xml:space="preserve"> করবেন মর্মে </w:t>
            </w:r>
            <w:r w:rsidRPr="00AA17CD">
              <w:rPr>
                <w:rFonts w:ascii="Nikosh" w:hAnsi="Nikosh" w:cs="Nikosh"/>
                <w:lang w:bidi="bn-BD"/>
              </w:rPr>
              <w:t>সিদ্ধান্ত</w:t>
            </w:r>
            <w:r w:rsidRPr="00AA17CD">
              <w:rPr>
                <w:rFonts w:ascii="Nikosh" w:hAnsi="Nikosh" w:cs="Nikosh"/>
              </w:rPr>
              <w:t xml:space="preserve"> </w:t>
            </w:r>
            <w:r>
              <w:rPr>
                <w:rFonts w:ascii="Nikosh" w:hAnsi="Nikosh" w:cs="Nikosh"/>
                <w:lang w:bidi="bn-BD"/>
              </w:rPr>
              <w:t>গৃহিত</w:t>
            </w:r>
            <w:r w:rsidRPr="00AA17CD">
              <w:rPr>
                <w:rFonts w:ascii="Nikosh" w:hAnsi="Nikosh" w:cs="Nikosh"/>
              </w:rPr>
              <w:t xml:space="preserve"> </w:t>
            </w:r>
            <w:r w:rsidRPr="00AA17CD">
              <w:rPr>
                <w:rFonts w:ascii="Nikosh" w:hAnsi="Nikosh" w:cs="Nikosh"/>
                <w:lang w:bidi="bn-BD"/>
              </w:rPr>
              <w:t>হয়</w:t>
            </w:r>
            <w:r w:rsidRPr="00AA17CD">
              <w:rPr>
                <w:rFonts w:ascii="Nikosh" w:hAnsi="Nikosh" w:cs="Nikosh"/>
              </w:rPr>
              <w:t>।</w:t>
            </w:r>
            <w:r>
              <w:rPr>
                <w:rFonts w:ascii="Nikosh" w:hAnsi="Nikosh" w:cs="Nikosh"/>
              </w:rPr>
              <w:t xml:space="preserve"> </w:t>
            </w:r>
          </w:p>
          <w:p w:rsidR="00171EF1" w:rsidRPr="003A30F0" w:rsidRDefault="00171EF1" w:rsidP="00990018">
            <w:pPr>
              <w:jc w:val="both"/>
              <w:rPr>
                <w:rFonts w:ascii="Nikosh" w:eastAsia="Nikosh" w:hAnsi="Nikosh" w:cs="Nikosh"/>
                <w:sz w:val="10"/>
                <w:szCs w:val="10"/>
                <w:cs/>
                <w:lang w:bidi="bn-BD"/>
              </w:rPr>
            </w:pPr>
          </w:p>
        </w:tc>
        <w:tc>
          <w:tcPr>
            <w:tcW w:w="1342" w:type="dxa"/>
          </w:tcPr>
          <w:p w:rsidR="00171EF1" w:rsidRPr="005A76EB" w:rsidRDefault="00171EF1" w:rsidP="00990018">
            <w:pPr>
              <w:ind w:left="-122" w:right="-108"/>
              <w:jc w:val="center"/>
              <w:rPr>
                <w:rFonts w:ascii="Nikosh" w:eastAsia="Nikosh" w:hAnsi="Nikosh" w:cs="Nikosh"/>
                <w:cs/>
                <w:lang w:bidi="bn-BD"/>
              </w:rPr>
            </w:pPr>
            <w:r>
              <w:rPr>
                <w:rFonts w:ascii="Nikosh" w:eastAsia="Nikosh" w:hAnsi="Nikosh" w:cs="Nikosh"/>
                <w:cs/>
                <w:lang w:bidi="bn-BD"/>
              </w:rPr>
              <w:lastRenderedPageBreak/>
              <w:t xml:space="preserve">অতিরিক্ত সচিব (প্রশাসন)/ </w:t>
            </w:r>
            <w:r w:rsidRPr="002E1279">
              <w:rPr>
                <w:rFonts w:ascii="Nikosh" w:eastAsia="Nikosh" w:hAnsi="Nikosh" w:cs="Nikosh"/>
                <w:cs/>
                <w:lang w:bidi="bn-BD"/>
              </w:rPr>
              <w:t xml:space="preserve">সকল সংস্থা প্রধান/ </w:t>
            </w:r>
            <w:r>
              <w:rPr>
                <w:rFonts w:ascii="Nikosh" w:eastAsia="Nikosh" w:hAnsi="Nikosh" w:cs="Nikosh"/>
                <w:cs/>
                <w:lang w:bidi="bn-BD"/>
              </w:rPr>
              <w:t xml:space="preserve">উপসচিব (প্রশাসন-২) </w:t>
            </w:r>
          </w:p>
        </w:tc>
      </w:tr>
      <w:tr w:rsidR="00171EF1" w:rsidTr="00990018">
        <w:tc>
          <w:tcPr>
            <w:tcW w:w="646" w:type="dxa"/>
          </w:tcPr>
          <w:p w:rsidR="00171EF1" w:rsidRPr="000F3563" w:rsidRDefault="00171EF1" w:rsidP="00990018">
            <w:pPr>
              <w:jc w:val="center"/>
              <w:rPr>
                <w:rFonts w:ascii="Nikosh" w:eastAsia="Nikosh" w:hAnsi="Nikosh" w:cs="Nikosh"/>
                <w:cs/>
                <w:lang w:bidi="bn-BD"/>
              </w:rPr>
            </w:pPr>
            <w:r>
              <w:rPr>
                <w:rFonts w:ascii="Nikosh" w:eastAsia="Nikosh" w:hAnsi="Nikosh" w:cs="Nikosh"/>
                <w:lang w:bidi="bn-BD"/>
              </w:rPr>
              <w:lastRenderedPageBreak/>
              <w:t>৪.৪</w:t>
            </w:r>
          </w:p>
        </w:tc>
        <w:tc>
          <w:tcPr>
            <w:tcW w:w="1618" w:type="dxa"/>
          </w:tcPr>
          <w:p w:rsidR="00171EF1" w:rsidRPr="000F3563" w:rsidRDefault="00171EF1" w:rsidP="00990018">
            <w:pPr>
              <w:jc w:val="both"/>
              <w:rPr>
                <w:rFonts w:ascii="Nikosh" w:eastAsia="Nikosh" w:hAnsi="Nikosh" w:cs="Nikosh"/>
                <w:cs/>
                <w:lang w:bidi="bn-BD"/>
              </w:rPr>
            </w:pPr>
            <w:r>
              <w:rPr>
                <w:rFonts w:ascii="Nikosh" w:eastAsia="Nikosh" w:hAnsi="Nikosh" w:cs="Nikosh"/>
                <w:lang w:bidi="bn-BD"/>
              </w:rPr>
              <w:t>মাস্টার প্ল্যান প্রস্তুত</w:t>
            </w:r>
          </w:p>
        </w:tc>
        <w:tc>
          <w:tcPr>
            <w:tcW w:w="4613" w:type="dxa"/>
          </w:tcPr>
          <w:p w:rsidR="00171EF1" w:rsidRDefault="00171EF1" w:rsidP="00990018">
            <w:pPr>
              <w:jc w:val="both"/>
              <w:rPr>
                <w:rFonts w:ascii="Nikosh" w:eastAsia="Nikosh" w:hAnsi="Nikosh" w:cs="Nikosh"/>
                <w:lang w:val="fr-FR" w:bidi="bn-BD"/>
              </w:rPr>
            </w:pPr>
            <w:r>
              <w:rPr>
                <w:rFonts w:ascii="Nikosh" w:eastAsia="Nikosh" w:hAnsi="Nikosh" w:cs="Nikosh"/>
                <w:lang w:val="fr-FR" w:bidi="bn-BD"/>
              </w:rPr>
              <w:t xml:space="preserve">এ বিষয়ে সচিব মহোদয় বলেন যে, প্রত্যেক সংস্থার মাস্টার প্ল্যান অনুযায়ী ভবিষ্যত ৫০ বছরের কর্মপরিকল্পনা প্রণয়ন করা জরুরি। এতে সরকারি কাজের গতি বৃদ্ধি পাবে। তাই সকল সংস্থা প্রধানগণকে অভিজ্ঞ ব্যক্তিদের নিয়ে পৃথক পৃথক মাস্টার প্ল্যান  প্রণয়নপূর্বক তা মন্ত্রণালয়ে প্রেরণের জন্য নির্দেশনা প্রদান করেন। </w:t>
            </w:r>
          </w:p>
          <w:p w:rsidR="00171EF1" w:rsidRPr="00E330BE" w:rsidRDefault="00171EF1" w:rsidP="00990018">
            <w:pPr>
              <w:jc w:val="both"/>
              <w:rPr>
                <w:rFonts w:ascii="Nikosh" w:eastAsia="Nikosh" w:hAnsi="Nikosh" w:cs="Nikosh"/>
                <w:sz w:val="6"/>
                <w:lang w:val="fr-FR" w:bidi="bn-BD"/>
              </w:rPr>
            </w:pPr>
          </w:p>
          <w:p w:rsidR="00171EF1" w:rsidRDefault="00171EF1" w:rsidP="00990018">
            <w:pPr>
              <w:ind w:right="-52"/>
              <w:jc w:val="both"/>
              <w:rPr>
                <w:rFonts w:ascii="Nikosh" w:hAnsi="Nikosh" w:cs="Nikosh"/>
              </w:rPr>
            </w:pPr>
            <w:r w:rsidRPr="00CC7F42">
              <w:rPr>
                <w:rFonts w:ascii="Nikosh" w:eastAsia="Nikosh" w:hAnsi="Nikosh" w:cs="Nikosh"/>
                <w:b/>
                <w:lang w:bidi="bn-BD"/>
              </w:rPr>
              <w:t>মৎস্য অধিদপ্তরঃ</w:t>
            </w:r>
            <w:r>
              <w:rPr>
                <w:rFonts w:ascii="Nikosh" w:eastAsia="Nikosh" w:hAnsi="Nikosh" w:cs="Nikosh"/>
                <w:lang w:bidi="bn-BD"/>
              </w:rPr>
              <w:t xml:space="preserve"> </w:t>
            </w:r>
            <w:r w:rsidRPr="00C100AE">
              <w:rPr>
                <w:rFonts w:ascii="Nikosh" w:hAnsi="Nikosh" w:cs="Nikosh"/>
                <w:color w:val="000000"/>
                <w:lang w:bidi="bn-BD"/>
              </w:rPr>
              <w:t xml:space="preserve">বাংলাদেশের মৎস্য সেক্টরের মাস্টার </w:t>
            </w:r>
            <w:r w:rsidRPr="00C100AE">
              <w:rPr>
                <w:rFonts w:ascii="Nikosh" w:hAnsi="Nikosh" w:cs="Nikosh"/>
              </w:rPr>
              <w:t>প্ল্যান প্রণয়নের লক্ষ্যে ইতোমধ্যে ৬ সদস্য বিশিষ্ট উপদেষ্টা কমিটি ও ৩৩ সদস্য বিশিষ্ট মাস্টার প্ল্যান প্রণয়ন কমিটি গঠন করা হয়েছে। কমিটি আগামী সেপ্টেম্বর, ২০১৬ খ্রি. মাসের মধ্যে খসড়া উপস্থাপন করবে।</w:t>
            </w:r>
            <w:r>
              <w:rPr>
                <w:rFonts w:ascii="Nikosh" w:hAnsi="Nikosh" w:cs="Nikosh"/>
              </w:rPr>
              <w:t xml:space="preserve"> </w:t>
            </w:r>
          </w:p>
          <w:p w:rsidR="00171EF1" w:rsidRPr="00E330BE" w:rsidRDefault="00171EF1" w:rsidP="00990018">
            <w:pPr>
              <w:ind w:right="-52"/>
              <w:jc w:val="both"/>
              <w:rPr>
                <w:rFonts w:ascii="Nikosh" w:hAnsi="Nikosh" w:cs="Nikosh"/>
                <w:sz w:val="8"/>
              </w:rPr>
            </w:pPr>
          </w:p>
          <w:p w:rsidR="00171EF1" w:rsidRDefault="00171EF1" w:rsidP="00990018">
            <w:pPr>
              <w:ind w:right="-52"/>
              <w:jc w:val="both"/>
              <w:rPr>
                <w:rFonts w:cs="Nikosh"/>
                <w:cs/>
                <w:lang w:bidi="hi-IN"/>
              </w:rPr>
            </w:pPr>
            <w:r>
              <w:rPr>
                <w:rFonts w:ascii="Nikosh" w:eastAsia="Nikosh" w:hAnsi="Nikosh" w:cs="Nikosh"/>
                <w:b/>
                <w:lang w:bidi="bn-BD"/>
              </w:rPr>
              <w:t>প্রাণিসম্পদ</w:t>
            </w:r>
            <w:r w:rsidRPr="00CC7F42">
              <w:rPr>
                <w:rFonts w:ascii="Nikosh" w:eastAsia="Nikosh" w:hAnsi="Nikosh" w:cs="Nikosh"/>
                <w:b/>
                <w:lang w:bidi="bn-BD"/>
              </w:rPr>
              <w:t xml:space="preserve"> অধিদপ্তরঃ</w:t>
            </w:r>
            <w:r>
              <w:rPr>
                <w:rFonts w:ascii="Nikosh" w:eastAsia="Nikosh" w:hAnsi="Nikosh" w:cs="Nikosh"/>
                <w:b/>
                <w:lang w:bidi="bn-BD"/>
              </w:rPr>
              <w:t xml:space="preserve"> </w:t>
            </w:r>
            <w:r>
              <w:rPr>
                <w:rFonts w:cs="Nikosh" w:hint="cs"/>
                <w:cs/>
                <w:lang w:bidi="bn-BD"/>
              </w:rPr>
              <w:t>মাস্টার প্ল্যান প্র</w:t>
            </w:r>
            <w:r>
              <w:rPr>
                <w:rFonts w:ascii="Nikosh" w:hAnsi="Nikosh" w:cs="Nikosh"/>
                <w:cs/>
                <w:lang w:bidi="bn-BD"/>
              </w:rPr>
              <w:t>ণ</w:t>
            </w:r>
            <w:r w:rsidRPr="00CC7F42">
              <w:rPr>
                <w:rFonts w:cs="Nikosh" w:hint="cs"/>
                <w:cs/>
                <w:lang w:bidi="bn-BD"/>
              </w:rPr>
              <w:t>য়নের কার্যক্রম চলমান আছে</w:t>
            </w:r>
            <w:r w:rsidRPr="00CC7F42">
              <w:rPr>
                <w:rFonts w:cs="Nikosh" w:hint="cs"/>
                <w:cs/>
                <w:lang w:bidi="hi-IN"/>
              </w:rPr>
              <w:t>।</w:t>
            </w:r>
            <w:r>
              <w:rPr>
                <w:rFonts w:cs="Nikosh"/>
                <w:cs/>
                <w:lang w:bidi="hi-IN"/>
              </w:rPr>
              <w:t xml:space="preserve"> </w:t>
            </w:r>
          </w:p>
          <w:p w:rsidR="00171EF1" w:rsidRPr="00E330BE" w:rsidRDefault="00171EF1" w:rsidP="00990018">
            <w:pPr>
              <w:ind w:right="-52"/>
              <w:jc w:val="both"/>
              <w:rPr>
                <w:rFonts w:ascii="Nikosh" w:hAnsi="Nikosh" w:cs="Nikosh"/>
                <w:sz w:val="8"/>
              </w:rPr>
            </w:pPr>
          </w:p>
          <w:p w:rsidR="00171EF1" w:rsidRDefault="00171EF1" w:rsidP="00990018">
            <w:pPr>
              <w:ind w:right="-18"/>
              <w:jc w:val="both"/>
              <w:rPr>
                <w:rFonts w:cs="Nikosh"/>
                <w:cs/>
                <w:lang w:bidi="bn-BD"/>
              </w:rPr>
            </w:pPr>
            <w:r w:rsidRPr="008064EF">
              <w:rPr>
                <w:rFonts w:ascii="Nikosh" w:eastAsia="Nikosh" w:hAnsi="Nikosh" w:cs="Nikosh"/>
                <w:b/>
                <w:bCs/>
                <w:cs/>
                <w:lang w:bidi="bn-BD"/>
              </w:rPr>
              <w:t>বিএফআরআইঃ</w:t>
            </w:r>
            <w:r>
              <w:rPr>
                <w:rFonts w:ascii="Nikosh" w:eastAsia="Nikosh" w:hAnsi="Nikosh" w:cs="Nikosh"/>
                <w:b/>
                <w:bCs/>
                <w:cs/>
                <w:lang w:bidi="bn-BD"/>
              </w:rPr>
              <w:t xml:space="preserve"> </w:t>
            </w:r>
            <w:r>
              <w:rPr>
                <w:rFonts w:ascii="Nikosh" w:hAnsi="Nikosh" w:cs="Nikosh"/>
                <w:cs/>
                <w:lang w:bidi="bn-BD"/>
              </w:rPr>
              <w:t xml:space="preserve">বিএফআরআই এর মাস্টার </w:t>
            </w:r>
            <w:r>
              <w:rPr>
                <w:rFonts w:cs="Nikosh" w:hint="cs"/>
                <w:cs/>
                <w:lang w:bidi="bn-BD"/>
              </w:rPr>
              <w:t>প্ল্যান</w:t>
            </w:r>
            <w:r>
              <w:rPr>
                <w:rFonts w:cs="Nikosh"/>
                <w:cs/>
                <w:lang w:bidi="bn-BD"/>
              </w:rPr>
              <w:t xml:space="preserve"> প্রণয়নের জন্য ইতিমধ্যে কমিটি গঠন করা হয়েছে। মাস্টার প্ল্যান প্রণয়নের কাযক্রম বর্তমানে প্রক্রিয়াধীন রয়েছে। </w:t>
            </w:r>
          </w:p>
          <w:p w:rsidR="00171EF1" w:rsidRDefault="00171EF1" w:rsidP="00990018">
            <w:pPr>
              <w:jc w:val="both"/>
              <w:rPr>
                <w:rFonts w:ascii="Nikosh" w:hAnsi="Nikosh" w:cs="Nikosh"/>
                <w:sz w:val="20"/>
                <w:szCs w:val="20"/>
                <w:cs/>
                <w:lang w:bidi="bn-BD"/>
              </w:rPr>
            </w:pPr>
            <w:r>
              <w:rPr>
                <w:rFonts w:ascii="Nikosh" w:eastAsia="Nikosh" w:hAnsi="Nikosh" w:cs="Nikosh"/>
                <w:b/>
                <w:bCs/>
                <w:cs/>
                <w:lang w:bidi="bn-BD"/>
              </w:rPr>
              <w:t>বিএল</w:t>
            </w:r>
            <w:r w:rsidRPr="008064EF">
              <w:rPr>
                <w:rFonts w:ascii="Nikosh" w:eastAsia="Nikosh" w:hAnsi="Nikosh" w:cs="Nikosh"/>
                <w:b/>
                <w:bCs/>
                <w:cs/>
                <w:lang w:bidi="bn-BD"/>
              </w:rPr>
              <w:t>আরআইঃ</w:t>
            </w:r>
            <w:r>
              <w:rPr>
                <w:rFonts w:ascii="Nikosh" w:eastAsia="Nikosh" w:hAnsi="Nikosh" w:cs="Nikosh"/>
                <w:b/>
                <w:bCs/>
                <w:cs/>
                <w:lang w:bidi="bn-BD"/>
              </w:rPr>
              <w:t xml:space="preserve"> </w:t>
            </w:r>
            <w:r>
              <w:rPr>
                <w:rFonts w:ascii="Nikosh" w:hAnsi="Nikosh" w:cs="Nikosh"/>
                <w:cs/>
                <w:lang w:bidi="bn-BD"/>
              </w:rPr>
              <w:t xml:space="preserve">মাস্টার </w:t>
            </w:r>
            <w:r>
              <w:rPr>
                <w:rFonts w:cs="Nikosh" w:hint="cs"/>
                <w:cs/>
                <w:lang w:bidi="bn-BD"/>
              </w:rPr>
              <w:t>প্ল্যান</w:t>
            </w:r>
            <w:r>
              <w:rPr>
                <w:rFonts w:cs="Nikosh"/>
                <w:cs/>
                <w:lang w:bidi="bn-BD"/>
              </w:rPr>
              <w:t xml:space="preserve">  প্রস্তুত করে গত ১৩/৪/২০১৬ তারিখে মন্ত্রণালয়ে প্রেরণ করা হয়েছে এবং গত ০৯/৫/২০১৬ তারিখে মন্ত্রণালয়ে</w:t>
            </w:r>
            <w:r>
              <w:rPr>
                <w:rFonts w:ascii="Nikosh" w:hAnsi="Nikosh" w:cs="Nikosh"/>
                <w:cs/>
                <w:lang w:bidi="bn-BD"/>
              </w:rPr>
              <w:t>র</w:t>
            </w:r>
            <w:r>
              <w:rPr>
                <w:rFonts w:cs="Nikosh"/>
                <w:cs/>
                <w:lang w:bidi="bn-BD"/>
              </w:rPr>
              <w:t xml:space="preserve"> সভাকক্ষে মাননীয় মন্ত্রী ও সচিব মহোদয়ের উপস্থিতিতে </w:t>
            </w:r>
            <w:r>
              <w:rPr>
                <w:rFonts w:cs="Nikosh"/>
                <w:sz w:val="20"/>
                <w:szCs w:val="20"/>
                <w:cs/>
                <w:lang w:bidi="bn-BD"/>
              </w:rPr>
              <w:t xml:space="preserve">Power Point </w:t>
            </w:r>
            <w:r>
              <w:rPr>
                <w:rFonts w:ascii="Nikosh" w:hAnsi="Nikosh" w:cs="Nikosh"/>
                <w:sz w:val="20"/>
                <w:szCs w:val="20"/>
                <w:cs/>
                <w:lang w:bidi="bn-BD"/>
              </w:rPr>
              <w:t xml:space="preserve">এ উপস্থাপন করা হয়েছে। </w:t>
            </w:r>
          </w:p>
          <w:p w:rsidR="00171EF1" w:rsidRPr="00A206EA" w:rsidRDefault="00171EF1" w:rsidP="00990018">
            <w:pPr>
              <w:jc w:val="both"/>
              <w:rPr>
                <w:rFonts w:ascii="Nikosh" w:eastAsia="Nikosh" w:hAnsi="Nikosh" w:cs="Nikosh"/>
                <w:sz w:val="12"/>
                <w:cs/>
                <w:lang w:val="fr-FR" w:bidi="bn-BD"/>
              </w:rPr>
            </w:pPr>
          </w:p>
        </w:tc>
        <w:tc>
          <w:tcPr>
            <w:tcW w:w="1879" w:type="dxa"/>
          </w:tcPr>
          <w:p w:rsidR="00171EF1" w:rsidRPr="00AA17CD" w:rsidRDefault="00171EF1" w:rsidP="00990018">
            <w:pPr>
              <w:jc w:val="both"/>
              <w:rPr>
                <w:rFonts w:ascii="Nikosh" w:hAnsi="Nikosh" w:cs="Nikosh"/>
                <w:sz w:val="20"/>
              </w:rPr>
            </w:pPr>
            <w:r>
              <w:rPr>
                <w:rFonts w:ascii="Nikosh" w:eastAsia="Nikosh" w:hAnsi="Nikosh" w:cs="Nikosh"/>
                <w:lang w:val="fr-FR" w:bidi="bn-BD"/>
              </w:rPr>
              <w:lastRenderedPageBreak/>
              <w:t>সকল সংস্থার ভবিষ্যৎ কাযক্রমের মাস্টার প্ল্যান প্রণয়নপূর্বক তা মন্ত্রণালয়ে প্রেরণের সিদ্ধান্ত গৃহিত হয়।</w:t>
            </w:r>
          </w:p>
        </w:tc>
        <w:tc>
          <w:tcPr>
            <w:tcW w:w="1342" w:type="dxa"/>
          </w:tcPr>
          <w:p w:rsidR="00171EF1" w:rsidRPr="002E1279" w:rsidRDefault="00171EF1" w:rsidP="00990018">
            <w:pPr>
              <w:jc w:val="center"/>
              <w:rPr>
                <w:rFonts w:ascii="Nikosh" w:eastAsia="Nikosh" w:hAnsi="Nikosh" w:cs="Nikosh"/>
                <w:cs/>
                <w:lang w:bidi="bn-BD"/>
              </w:rPr>
            </w:pPr>
            <w:r>
              <w:rPr>
                <w:rFonts w:ascii="Nikosh" w:eastAsia="Nikosh" w:hAnsi="Nikosh" w:cs="Nikosh"/>
                <w:lang w:bidi="bn-BD"/>
              </w:rPr>
              <w:t xml:space="preserve">সকল সংস্থাপ্রধান ও সংশ্লিষ্ট সকল কর্মকর্তা। </w:t>
            </w:r>
          </w:p>
        </w:tc>
      </w:tr>
      <w:tr w:rsidR="00171EF1" w:rsidTr="00990018">
        <w:tc>
          <w:tcPr>
            <w:tcW w:w="646" w:type="dxa"/>
          </w:tcPr>
          <w:p w:rsidR="00171EF1" w:rsidRPr="00CB6229" w:rsidRDefault="00171EF1" w:rsidP="00990018">
            <w:pPr>
              <w:jc w:val="center"/>
            </w:pPr>
            <w:r w:rsidRPr="00CB6229">
              <w:rPr>
                <w:rFonts w:ascii="Nikosh" w:eastAsia="Nikosh" w:hAnsi="Nikosh" w:cs="Nikosh"/>
                <w:cs/>
                <w:lang w:bidi="bn-BD"/>
              </w:rPr>
              <w:lastRenderedPageBreak/>
              <w:t>৪.</w:t>
            </w:r>
            <w:r>
              <w:rPr>
                <w:rFonts w:ascii="Nikosh" w:eastAsia="Nikosh" w:hAnsi="Nikosh" w:cs="Nikosh"/>
                <w:cs/>
                <w:lang w:bidi="bn-BD"/>
              </w:rPr>
              <w:t>৫</w:t>
            </w:r>
          </w:p>
        </w:tc>
        <w:tc>
          <w:tcPr>
            <w:tcW w:w="1618" w:type="dxa"/>
          </w:tcPr>
          <w:p w:rsidR="00171EF1" w:rsidRPr="00CB6229" w:rsidRDefault="00171EF1" w:rsidP="00990018">
            <w:pPr>
              <w:jc w:val="both"/>
            </w:pPr>
            <w:r w:rsidRPr="00CB6229">
              <w:rPr>
                <w:rFonts w:ascii="Nikosh" w:eastAsia="Nikosh" w:hAnsi="Nikosh" w:cs="Nikosh"/>
                <w:cs/>
                <w:lang w:bidi="bn-BD"/>
              </w:rPr>
              <w:t xml:space="preserve">আইন/ বিধিমালা প্রণয়ন। </w:t>
            </w:r>
            <w:r>
              <w:rPr>
                <w:rFonts w:ascii="Nikosh" w:eastAsia="Nikosh" w:hAnsi="Nikosh" w:cs="Nikosh"/>
                <w:cs/>
                <w:lang w:bidi="bn-BD"/>
              </w:rPr>
              <w:t xml:space="preserve"> </w:t>
            </w:r>
          </w:p>
        </w:tc>
        <w:tc>
          <w:tcPr>
            <w:tcW w:w="4613" w:type="dxa"/>
          </w:tcPr>
          <w:p w:rsidR="00171EF1" w:rsidRPr="008064EF" w:rsidRDefault="00171EF1" w:rsidP="00990018">
            <w:pPr>
              <w:spacing w:line="360" w:lineRule="auto"/>
              <w:jc w:val="both"/>
              <w:rPr>
                <w:rFonts w:ascii="Nikosh" w:hAnsi="Nikosh" w:cs="Nikosh"/>
                <w:vertAlign w:val="subscript"/>
              </w:rPr>
            </w:pPr>
            <w:r w:rsidRPr="008064EF">
              <w:rPr>
                <w:rFonts w:ascii="Nikosh" w:eastAsia="Nikosh" w:hAnsi="Nikosh" w:cs="Nikosh"/>
                <w:cs/>
                <w:lang w:bidi="bn-BD"/>
              </w:rPr>
              <w:t xml:space="preserve">উপসচিব (মৎস্য-২ ও আইন) সভাকে অবহিত করেন যে, </w:t>
            </w:r>
          </w:p>
          <w:p w:rsidR="00171EF1" w:rsidRDefault="00171EF1" w:rsidP="00990018">
            <w:pPr>
              <w:jc w:val="both"/>
              <w:rPr>
                <w:rFonts w:ascii="Nikosh" w:hAnsi="Nikosh" w:cs="Nikosh"/>
              </w:rPr>
            </w:pPr>
            <w:r w:rsidRPr="008064EF">
              <w:rPr>
                <w:rFonts w:ascii="Nikosh" w:eastAsia="Nikosh" w:hAnsi="Nikosh" w:cs="Nikosh"/>
                <w:b/>
                <w:bCs/>
                <w:cs/>
                <w:lang w:bidi="bn-BD"/>
              </w:rPr>
              <w:t>(ক)</w:t>
            </w:r>
            <w:r w:rsidRPr="008064EF">
              <w:rPr>
                <w:rFonts w:ascii="Nikosh" w:eastAsia="Nikosh" w:hAnsi="Nikosh" w:cs="Nikosh"/>
                <w:cs/>
                <w:lang w:bidi="bn-BD"/>
              </w:rPr>
              <w:t xml:space="preserve"> </w:t>
            </w:r>
            <w:r w:rsidRPr="008064EF">
              <w:rPr>
                <w:rFonts w:ascii="Nikosh" w:eastAsia="Nikosh" w:hAnsi="Nikosh" w:cs="Nikosh"/>
                <w:b/>
                <w:bCs/>
                <w:cs/>
                <w:lang w:val="pt-BR" w:bidi="bn-BD"/>
              </w:rPr>
              <w:t>‘‘মৎস্য</w:t>
            </w:r>
            <w:r w:rsidRPr="008064EF">
              <w:rPr>
                <w:rFonts w:ascii="Nikosh" w:eastAsia="Nikosh" w:hAnsi="Nikosh" w:cs="Nikosh"/>
                <w:b/>
                <w:bCs/>
                <w:lang w:val="fr-FR" w:bidi="bn-BD"/>
              </w:rPr>
              <w:t xml:space="preserve"> </w:t>
            </w:r>
            <w:r w:rsidRPr="008064EF">
              <w:rPr>
                <w:rFonts w:ascii="Nikosh" w:eastAsia="Nikosh" w:hAnsi="Nikosh" w:cs="Nikosh"/>
                <w:b/>
                <w:bCs/>
                <w:cs/>
                <w:lang w:val="fr-FR" w:bidi="bn-BD"/>
              </w:rPr>
              <w:t>সঙ্গনিরোধ</w:t>
            </w:r>
            <w:r w:rsidRPr="008064EF">
              <w:rPr>
                <w:rFonts w:ascii="Nikosh" w:eastAsia="Nikosh" w:hAnsi="Nikosh" w:cs="Nikosh"/>
                <w:b/>
                <w:bCs/>
                <w:lang w:val="fr-FR" w:bidi="bn-BD"/>
              </w:rPr>
              <w:t xml:space="preserve"> </w:t>
            </w:r>
            <w:r w:rsidRPr="008064EF">
              <w:rPr>
                <w:rFonts w:ascii="Nikosh" w:eastAsia="Nikosh" w:hAnsi="Nikosh" w:cs="Nikosh"/>
                <w:b/>
                <w:bCs/>
                <w:cs/>
                <w:lang w:val="pt-BR" w:bidi="bn-BD"/>
              </w:rPr>
              <w:t xml:space="preserve"> আইন, ২০১</w:t>
            </w:r>
            <w:r w:rsidRPr="008064EF">
              <w:rPr>
                <w:rFonts w:ascii="Nikosh" w:eastAsia="Nikosh" w:hAnsi="Nikosh" w:cs="Nikosh"/>
                <w:b/>
                <w:bCs/>
                <w:lang w:val="pt-BR" w:bidi="bn-BD"/>
              </w:rPr>
              <w:t>৬</w:t>
            </w:r>
            <w:r w:rsidRPr="008064EF">
              <w:rPr>
                <w:rFonts w:ascii="Nikosh" w:eastAsia="Nikosh" w:hAnsi="Nikosh" w:cs="Nikosh"/>
                <w:b/>
                <w:bCs/>
                <w:cs/>
                <w:lang w:val="pt-BR" w:bidi="bn-BD"/>
              </w:rPr>
              <w:t>’’</w:t>
            </w:r>
            <w:r w:rsidRPr="008064EF">
              <w:rPr>
                <w:rFonts w:ascii="Nikosh" w:eastAsia="Nikosh" w:hAnsi="Nikosh" w:cs="Nikosh"/>
                <w:b/>
                <w:bCs/>
                <w:lang w:val="fr-FR" w:bidi="bn-BD"/>
              </w:rPr>
              <w:t>:</w:t>
            </w:r>
            <w:r w:rsidRPr="00EC2E66">
              <w:rPr>
                <w:rFonts w:ascii="Nikosh" w:hAnsi="Nikosh" w:cs="Nikosh"/>
              </w:rPr>
              <w:t xml:space="preserve"> </w:t>
            </w:r>
            <w:r w:rsidRPr="004A191A">
              <w:rPr>
                <w:rFonts w:ascii="Nikosh" w:hAnsi="Nikosh" w:cs="Nikosh"/>
              </w:rPr>
              <w:t xml:space="preserve"> “মৎস্য সঙ্গনিরোধ আইন, ২০১৬ এর খসড়া মন্ত্রিপরিষদ বিভাগে প্রেরণের জন্য নথি </w:t>
            </w:r>
            <w:r>
              <w:rPr>
                <w:rFonts w:ascii="Nikosh" w:hAnsi="Nikosh" w:cs="Nikosh"/>
              </w:rPr>
              <w:t>উপস্থাপন</w:t>
            </w:r>
            <w:r w:rsidRPr="004A191A">
              <w:rPr>
                <w:rFonts w:ascii="Nikosh" w:hAnsi="Nikosh" w:cs="Nikosh"/>
              </w:rPr>
              <w:t xml:space="preserve"> করা হয়েছে। যা মন্ত্রী মহোদয়ের অনুমোদনের অপেক্ষায় আছে। অনুমোদিত হলে মন্ত্রিপরিষদ বিভাগে প্রেরণ করা হবে </w:t>
            </w:r>
            <w:r w:rsidRPr="004A191A">
              <w:rPr>
                <w:rFonts w:ascii="Nikosh" w:hAnsi="Nikosh" w:cs="Nikosh"/>
                <w:b/>
              </w:rPr>
              <w:t>।</w:t>
            </w:r>
            <w:r w:rsidRPr="004A191A">
              <w:rPr>
                <w:rFonts w:ascii="Nikosh" w:hAnsi="Nikosh" w:cs="Nikosh"/>
              </w:rPr>
              <w:t xml:space="preserve"> </w:t>
            </w:r>
          </w:p>
          <w:p w:rsidR="00171EF1" w:rsidRPr="00E330BE" w:rsidRDefault="00171EF1" w:rsidP="00990018">
            <w:pPr>
              <w:jc w:val="both"/>
              <w:rPr>
                <w:rFonts w:ascii="Nikosh" w:hAnsi="Nikosh" w:cs="Nikosh"/>
                <w:sz w:val="6"/>
              </w:rPr>
            </w:pPr>
          </w:p>
          <w:p w:rsidR="00171EF1" w:rsidRPr="004A191A" w:rsidRDefault="00171EF1" w:rsidP="00990018">
            <w:pPr>
              <w:jc w:val="both"/>
              <w:rPr>
                <w:rFonts w:ascii="Nikosh" w:hAnsi="Nikosh" w:cs="Nikosh"/>
              </w:rPr>
            </w:pPr>
            <w:r w:rsidRPr="008064EF">
              <w:rPr>
                <w:rFonts w:ascii="Nikosh" w:eastAsia="Nikosh" w:hAnsi="Nikosh" w:cs="Nikosh"/>
                <w:b/>
                <w:bCs/>
                <w:cs/>
                <w:lang w:bidi="bn-BD"/>
              </w:rPr>
              <w:t>(খ)</w:t>
            </w:r>
            <w:r w:rsidRPr="008064EF">
              <w:rPr>
                <w:rFonts w:ascii="Nikosh" w:eastAsia="Nikosh" w:hAnsi="Nikosh" w:cs="Nikosh"/>
                <w:cs/>
                <w:lang w:bidi="bn-BD"/>
              </w:rPr>
              <w:t xml:space="preserve"> </w:t>
            </w:r>
            <w:r w:rsidRPr="008064EF">
              <w:rPr>
                <w:rFonts w:ascii="Nikosh" w:eastAsia="Nikosh" w:hAnsi="Nikosh" w:cs="Nikosh"/>
                <w:b/>
                <w:bCs/>
                <w:cs/>
                <w:lang w:bidi="bn-BD"/>
              </w:rPr>
              <w:t>প্রস্তা</w:t>
            </w:r>
            <w:r w:rsidRPr="008064EF">
              <w:rPr>
                <w:rFonts w:ascii="Nikosh" w:eastAsia="Nikosh" w:hAnsi="Nikosh" w:cs="Nikosh"/>
                <w:b/>
                <w:bCs/>
                <w:cs/>
                <w:lang w:val="fr-FR" w:bidi="bn-BD"/>
              </w:rPr>
              <w:t>বিত ‘‘মৎস্য ও মৎস্য পণ্য (পরিদর্শন ও মাননিয়ন্ত্রণ) আইন/২০১</w:t>
            </w:r>
            <w:r>
              <w:rPr>
                <w:rFonts w:ascii="Nikosh" w:eastAsia="Nikosh" w:hAnsi="Nikosh" w:cs="Nikosh"/>
                <w:b/>
                <w:bCs/>
                <w:cs/>
                <w:lang w:bidi="bn-BD"/>
              </w:rPr>
              <w:t>৬</w:t>
            </w:r>
            <w:r w:rsidRPr="008064EF">
              <w:rPr>
                <w:rFonts w:ascii="Nikosh" w:eastAsia="Nikosh" w:hAnsi="Nikosh" w:cs="Nikosh"/>
                <w:b/>
                <w:bCs/>
                <w:lang w:val="fr-FR" w:bidi="bn-BD"/>
              </w:rPr>
              <w:t>:</w:t>
            </w:r>
            <w:r w:rsidRPr="00282358">
              <w:rPr>
                <w:rFonts w:ascii="Nikosh" w:hAnsi="Nikosh" w:cs="Nikosh"/>
              </w:rPr>
              <w:t xml:space="preserve"> </w:t>
            </w:r>
            <w:r w:rsidRPr="004A191A">
              <w:rPr>
                <w:rFonts w:ascii="Nikosh" w:hAnsi="Nikosh" w:cs="Nikosh"/>
              </w:rPr>
              <w:t xml:space="preserve"> মৎস্য ও মৎস্য পণ্য (পরিদর্শন ও মান নিয়ন্ত্রণ) আইন, ২০১৬ এর উপর মন্ত্রিপরিষদ বিভাগের নির্দেশনা অনুসারে আইন ও বিচার বিভাগ, জনপ্রশাসন মন্ত্রণালয়, স্বরাষ্ট্র মন্ত্রণালয়, বন অধিদপ্তর এবং অর্থ বিভাগ হতে মতামত পাওয়া গেছে। উক্ত মতামতে প্রস্তাবিত আইনের সংগে কিছু বিষয়ে দ্বিমত পোষণ করা হয়েছে। এ বিষয়ে মৎস্য অধিদপ্তরের মতামতের উপর সিদ্ধান্ত গ্রহণের  জন্য  সচিব মহোদয়ের সভাপতিত্বে গত ০৪-০২-২০১৬ তারিখে  সভা অনুষ্ঠিত হয়েছে। সভার সিদ্ধান্তের আলোকে প্রস্তাবিত আইন সংশোধন করা হয়েছে। সার সংক্ষেপ মন্ত্রিপরিষদ বিভাগে প্রেরণের জন্য মন্ত্রী মহোদয় কর্তৃক অনুমোদনের অপেক্ষায় আছে।</w:t>
            </w:r>
            <w:r>
              <w:rPr>
                <w:rFonts w:ascii="Nikosh" w:hAnsi="Nikosh" w:cs="Nikosh"/>
              </w:rPr>
              <w:t xml:space="preserve"> </w:t>
            </w:r>
          </w:p>
          <w:p w:rsidR="00171EF1" w:rsidRPr="00E330BE" w:rsidRDefault="00171EF1" w:rsidP="00990018">
            <w:pPr>
              <w:jc w:val="both"/>
              <w:rPr>
                <w:rFonts w:ascii="Nikosh" w:hAnsi="Nikosh" w:cs="Nikosh"/>
                <w:sz w:val="6"/>
              </w:rPr>
            </w:pPr>
          </w:p>
          <w:p w:rsidR="00171EF1" w:rsidRPr="004A191A" w:rsidRDefault="00171EF1" w:rsidP="00990018">
            <w:pPr>
              <w:jc w:val="both"/>
              <w:rPr>
                <w:rFonts w:ascii="Nikosh" w:hAnsi="Nikosh" w:cs="Nikosh"/>
              </w:rPr>
            </w:pPr>
            <w:r w:rsidRPr="008064EF">
              <w:rPr>
                <w:rFonts w:ascii="Nikosh" w:eastAsia="Nikosh" w:hAnsi="Nikosh" w:cs="Nikosh"/>
                <w:b/>
                <w:bCs/>
                <w:cs/>
                <w:lang w:bidi="bn-BD"/>
              </w:rPr>
              <w:t>(গ)</w:t>
            </w:r>
            <w:r w:rsidRPr="008064EF">
              <w:rPr>
                <w:rFonts w:ascii="Nikosh" w:eastAsia="Nikosh" w:hAnsi="Nikosh" w:cs="Nikosh"/>
                <w:cs/>
                <w:lang w:bidi="bn-BD"/>
              </w:rPr>
              <w:t xml:space="preserve"> </w:t>
            </w:r>
            <w:r w:rsidRPr="008064EF">
              <w:rPr>
                <w:rFonts w:ascii="Nikosh" w:eastAsia="Nikosh" w:hAnsi="Nikosh" w:cs="Nikosh"/>
                <w:b/>
                <w:bCs/>
                <w:cs/>
                <w:lang w:val="fr-FR" w:bidi="bn-BD"/>
              </w:rPr>
              <w:t>‘‘পশুজাত পণ্য সঙ্গনিরোধ বিধিমালা,২০১</w:t>
            </w:r>
            <w:r>
              <w:rPr>
                <w:rFonts w:ascii="Nikosh" w:eastAsia="Nikosh" w:hAnsi="Nikosh" w:cs="Nikosh"/>
                <w:b/>
                <w:bCs/>
                <w:lang w:bidi="bn-BD"/>
              </w:rPr>
              <w:t>৬</w:t>
            </w:r>
            <w:r w:rsidRPr="008064EF">
              <w:rPr>
                <w:rFonts w:ascii="Nikosh" w:eastAsia="Nikosh" w:hAnsi="Nikosh" w:cs="Nikosh"/>
                <w:b/>
                <w:bCs/>
                <w:cs/>
                <w:lang w:val="fr-FR" w:bidi="bn-BD"/>
              </w:rPr>
              <w:t>’’</w:t>
            </w:r>
            <w:r w:rsidRPr="008064EF">
              <w:rPr>
                <w:rFonts w:ascii="Nikosh" w:eastAsia="Nikosh" w:hAnsi="Nikosh" w:cs="Nikosh"/>
                <w:b/>
                <w:bCs/>
                <w:lang w:val="fr-FR" w:bidi="bn-BD"/>
              </w:rPr>
              <w:t>:</w:t>
            </w:r>
            <w:r w:rsidRPr="008064EF">
              <w:rPr>
                <w:rFonts w:ascii="Nikosh" w:eastAsia="Nikosh" w:hAnsi="Nikosh" w:cs="Nikosh"/>
                <w:cs/>
                <w:lang w:bidi="bn-BD"/>
              </w:rPr>
              <w:t xml:space="preserve"> </w:t>
            </w:r>
            <w:r w:rsidRPr="004A191A">
              <w:rPr>
                <w:rFonts w:ascii="Nikosh" w:hAnsi="Nikosh" w:cs="Nikosh"/>
              </w:rPr>
              <w:t>পশু ও পশুজাত পণ্য সঙ্গনিরোধ বিধিমালা</w:t>
            </w:r>
            <w:r>
              <w:rPr>
                <w:rFonts w:ascii="Nikosh" w:hAnsi="Nikosh" w:cs="Nikosh"/>
              </w:rPr>
              <w:t>,</w:t>
            </w:r>
            <w:r w:rsidRPr="004A191A">
              <w:rPr>
                <w:rFonts w:ascii="Nikosh" w:hAnsi="Nikosh" w:cs="Nikosh"/>
              </w:rPr>
              <w:t xml:space="preserve">২০১৬ বিধিমালার প্রাথমিক খসড়ার </w:t>
            </w:r>
            <w:r w:rsidRPr="00E03BCE">
              <w:rPr>
                <w:rFonts w:ascii="Nikosh" w:hAnsi="Nikosh" w:cs="Nikosh"/>
                <w:sz w:val="18"/>
                <w:szCs w:val="18"/>
              </w:rPr>
              <w:t>(Rudimentary draft)</w:t>
            </w:r>
            <w:r w:rsidRPr="004A191A">
              <w:rPr>
                <w:rFonts w:ascii="Nikosh" w:hAnsi="Nikosh" w:cs="Nikosh"/>
              </w:rPr>
              <w:t xml:space="preserve"> উপর প্রাণিসম্পদ অধিদপ্তরের মতামতের উপর গত ০৬-১২-২০১৫ তারিখে অভ্যন্তরীন সভা অনুষ্ঠিত হয়েছে। সভার সিদ্ধান্ত অনুসারে মতামত সংশোধনকরতঃ প্রাণিসম্পদ অধিদপ্তর হতে প্রস্তাব পাওয়া গেছে। উক্ত বিধিমালা চূড়ান্তকরণের জন্য  বিগত ৩১-০১-২০১৬ তারিখ সভা অনুষ্ঠিত হয়েছে। সভার সিদ্ধান্তের আলোকে অধিদপ্তর হতে সংশোধিত বিধিমালা পাওয়া গেছে।</w:t>
            </w:r>
            <w:r>
              <w:rPr>
                <w:rFonts w:ascii="Nikosh" w:hAnsi="Nikosh" w:cs="Nikosh"/>
              </w:rPr>
              <w:t xml:space="preserve"> </w:t>
            </w:r>
            <w:r w:rsidRPr="004A191A">
              <w:rPr>
                <w:rFonts w:ascii="Nikosh" w:hAnsi="Nikosh" w:cs="Nikosh"/>
              </w:rPr>
              <w:t xml:space="preserve">মন্ত্রণালয়ের অনুমোদনের পর লেজিসলেটিভ ও সংসদ বিষয়ক বিভাগে প্রেরণ করা হয়েছিল। লেজিসলেটিভ ও সংসদ বিষয়ক বিভাগ হতে উক্ত খসড়াটির কতিপয় স্থানে পুনরায় সংশোধন করার জন্য পরামর্শ </w:t>
            </w:r>
            <w:r>
              <w:rPr>
                <w:rFonts w:ascii="Nikosh" w:hAnsi="Nikosh" w:cs="Nikosh"/>
              </w:rPr>
              <w:t>দেয়া হয়েছে</w:t>
            </w:r>
            <w:r w:rsidRPr="004A191A">
              <w:rPr>
                <w:rFonts w:ascii="Nikosh" w:hAnsi="Nikosh" w:cs="Nikosh"/>
              </w:rPr>
              <w:t>। সে অনুযায়ী কাজ করা হচ্ছে।</w:t>
            </w:r>
          </w:p>
          <w:p w:rsidR="00171EF1" w:rsidRPr="00E03BCE" w:rsidRDefault="00171EF1" w:rsidP="00990018">
            <w:pPr>
              <w:jc w:val="both"/>
              <w:rPr>
                <w:rFonts w:ascii="Nikosh" w:hAnsi="Nikosh" w:cs="Nikosh"/>
                <w:sz w:val="8"/>
              </w:rPr>
            </w:pPr>
          </w:p>
          <w:p w:rsidR="00171EF1" w:rsidRDefault="00171EF1" w:rsidP="00990018">
            <w:pPr>
              <w:jc w:val="both"/>
              <w:rPr>
                <w:rFonts w:ascii="Nikosh" w:hAnsi="Nikosh" w:cs="Nikosh"/>
              </w:rPr>
            </w:pPr>
            <w:r w:rsidRPr="008064EF">
              <w:rPr>
                <w:rFonts w:ascii="Nikosh" w:eastAsia="Nikosh" w:hAnsi="Nikosh" w:cs="Nikosh"/>
                <w:b/>
                <w:bCs/>
                <w:cs/>
                <w:lang w:bidi="bn-BD"/>
              </w:rPr>
              <w:t>(ঘ)</w:t>
            </w:r>
            <w:r w:rsidRPr="008064EF">
              <w:rPr>
                <w:rFonts w:ascii="Nikosh" w:eastAsia="Nikosh" w:hAnsi="Nikosh" w:cs="Nikosh"/>
                <w:cs/>
                <w:lang w:bidi="bn-BD"/>
              </w:rPr>
              <w:t xml:space="preserve"> </w:t>
            </w:r>
            <w:r w:rsidRPr="008064EF">
              <w:rPr>
                <w:rFonts w:ascii="Nikosh" w:eastAsia="Nikosh" w:hAnsi="Nikosh" w:cs="Nikosh"/>
                <w:b/>
                <w:bCs/>
                <w:cs/>
                <w:lang w:val="pt-BR" w:bidi="bn-BD"/>
              </w:rPr>
              <w:t>‘‘বাংলাদেশ চিড়িয়াখানা আইন,২০১</w:t>
            </w:r>
            <w:r>
              <w:rPr>
                <w:rFonts w:ascii="Nikosh" w:eastAsia="Nikosh" w:hAnsi="Nikosh" w:cs="Nikosh"/>
                <w:b/>
                <w:bCs/>
                <w:lang w:bidi="bn-BD"/>
              </w:rPr>
              <w:t>৬</w:t>
            </w:r>
            <w:r w:rsidRPr="008064EF">
              <w:rPr>
                <w:rFonts w:ascii="Nikosh" w:eastAsia="Nikosh" w:hAnsi="Nikosh" w:cs="Nikosh"/>
                <w:b/>
                <w:bCs/>
                <w:cs/>
                <w:lang w:val="pt-BR" w:bidi="bn-BD"/>
              </w:rPr>
              <w:t>’’</w:t>
            </w:r>
            <w:r w:rsidRPr="008064EF">
              <w:rPr>
                <w:rFonts w:ascii="Nikosh" w:eastAsia="Nikosh" w:hAnsi="Nikosh" w:cs="Nikosh"/>
                <w:b/>
                <w:bCs/>
                <w:lang w:val="fr-FR" w:bidi="bn-BD"/>
              </w:rPr>
              <w:t>:</w:t>
            </w:r>
            <w:r>
              <w:rPr>
                <w:rFonts w:ascii="Nikosh" w:eastAsia="Nikosh" w:hAnsi="Nikosh" w:cs="Nikosh"/>
                <w:b/>
                <w:bCs/>
                <w:lang w:val="fr-FR" w:bidi="bn-BD"/>
              </w:rPr>
              <w:t xml:space="preserve"> </w:t>
            </w:r>
            <w:r w:rsidRPr="004A191A">
              <w:rPr>
                <w:rFonts w:ascii="Nikosh" w:hAnsi="Nikosh" w:cs="Nikosh"/>
              </w:rPr>
              <w:t>বাংলাদেশ চিড়িয়াখানা আইন, ২০১৬ মন্ত্রিপরিষদ বিভাগে প্রেরণের লক্ষ্যে গত ১০-০৪-২০১৬ তারিখে সচিব, মৎস্য ও প্রাণিসম্পদ মন্ত্রণালয় মহোদয়ের সভাপতিত্বে অভ্যন্তরীণ সভা অনুষ্ঠিত হয়েছে। সভার সিদ্ধান্তের আলোকে কাজ করা হচ্ছে।</w:t>
            </w:r>
            <w:r>
              <w:rPr>
                <w:rFonts w:ascii="Nikosh" w:hAnsi="Nikosh" w:cs="Nikosh"/>
              </w:rPr>
              <w:t xml:space="preserve"> </w:t>
            </w:r>
          </w:p>
          <w:p w:rsidR="00171EF1" w:rsidRPr="00BC424C" w:rsidRDefault="00171EF1" w:rsidP="00990018">
            <w:pPr>
              <w:jc w:val="both"/>
              <w:rPr>
                <w:rFonts w:ascii="Nikosh" w:hAnsi="Nikosh" w:cs="Nikosh"/>
              </w:rPr>
            </w:pPr>
            <w:r w:rsidRPr="008064EF">
              <w:rPr>
                <w:rFonts w:ascii="Nikosh" w:eastAsia="Nikosh" w:hAnsi="Nikosh" w:cs="Nikosh"/>
                <w:b/>
                <w:bCs/>
                <w:cs/>
                <w:lang w:val="pt-BR" w:bidi="bn-BD"/>
              </w:rPr>
              <w:t>(</w:t>
            </w:r>
            <w:r w:rsidRPr="008064EF">
              <w:rPr>
                <w:rFonts w:ascii="Nikosh" w:eastAsia="Nikosh" w:hAnsi="Nikosh" w:cs="Nikosh"/>
                <w:b/>
                <w:bCs/>
                <w:cs/>
                <w:lang w:bidi="bn-BD"/>
              </w:rPr>
              <w:t>ঙ</w:t>
            </w:r>
            <w:r w:rsidRPr="008064EF">
              <w:rPr>
                <w:rFonts w:ascii="Nikosh" w:eastAsia="Nikosh" w:hAnsi="Nikosh" w:cs="Nikosh"/>
                <w:b/>
                <w:bCs/>
                <w:cs/>
                <w:lang w:val="pt-BR" w:bidi="bn-BD"/>
              </w:rPr>
              <w:t xml:space="preserve">) </w:t>
            </w:r>
            <w:r w:rsidRPr="008064EF">
              <w:rPr>
                <w:rFonts w:ascii="Nikosh" w:eastAsia="Nikosh" w:hAnsi="Nikosh" w:cs="Nikosh"/>
                <w:b/>
                <w:bCs/>
                <w:cs/>
                <w:lang w:bidi="bn-BD"/>
              </w:rPr>
              <w:t>প্রাণিকল্যাণ</w:t>
            </w:r>
            <w:r w:rsidRPr="008064EF">
              <w:rPr>
                <w:rFonts w:ascii="Nikosh" w:eastAsia="Nikosh" w:hAnsi="Nikosh" w:cs="Nikosh"/>
                <w:b/>
                <w:bCs/>
                <w:lang w:val="fr-FR" w:bidi="bn-BD"/>
              </w:rPr>
              <w:t xml:space="preserve"> </w:t>
            </w:r>
            <w:r w:rsidRPr="008064EF">
              <w:rPr>
                <w:rFonts w:ascii="Nikosh" w:eastAsia="Nikosh" w:hAnsi="Nikosh" w:cs="Nikosh"/>
                <w:b/>
                <w:bCs/>
                <w:cs/>
                <w:lang w:bidi="bn-BD"/>
              </w:rPr>
              <w:t>আইন</w:t>
            </w:r>
            <w:r w:rsidRPr="008064EF">
              <w:rPr>
                <w:rFonts w:ascii="Nikosh" w:eastAsia="Nikosh" w:hAnsi="Nikosh" w:cs="Nikosh"/>
                <w:b/>
                <w:bCs/>
                <w:lang w:val="fr-FR" w:bidi="bn-BD"/>
              </w:rPr>
              <w:t>-</w:t>
            </w:r>
            <w:r w:rsidRPr="008064EF">
              <w:rPr>
                <w:rFonts w:ascii="Nikosh" w:eastAsia="Nikosh" w:hAnsi="Nikosh" w:cs="Nikosh"/>
                <w:b/>
                <w:bCs/>
                <w:cs/>
                <w:lang w:bidi="bn-BD"/>
              </w:rPr>
              <w:t>১৯২০</w:t>
            </w:r>
            <w:r w:rsidRPr="008064EF">
              <w:rPr>
                <w:rFonts w:ascii="Nikosh" w:hAnsi="Nikosh" w:cs="Nikosh"/>
                <w:b/>
                <w:lang w:val="pt-BR"/>
              </w:rPr>
              <w:t xml:space="preserve"> </w:t>
            </w:r>
            <w:r w:rsidRPr="008064EF">
              <w:rPr>
                <w:rFonts w:ascii="Nikosh" w:eastAsia="Nikosh" w:hAnsi="Nikosh" w:cs="Nikosh"/>
                <w:b/>
                <w:bCs/>
                <w:cs/>
                <w:lang w:val="pt-BR" w:bidi="bn-BD"/>
              </w:rPr>
              <w:t>শীর্ষক আইনের পরিবর্তে একটি নতুন আইন প্রণয়নঃ</w:t>
            </w:r>
            <w:r>
              <w:rPr>
                <w:rFonts w:ascii="Nikosh" w:hAnsi="Nikosh" w:cs="Nikosh"/>
              </w:rPr>
              <w:t xml:space="preserve"> </w:t>
            </w:r>
            <w:r w:rsidRPr="00BC424C">
              <w:rPr>
                <w:rFonts w:ascii="Nikosh" w:hAnsi="Nikosh" w:cs="Nikosh"/>
              </w:rPr>
              <w:t>প্রাণিকল্যাণ আইন, ২০১৬  এর খসড়া চূড়ান্ত করে মন্ত্রিপরিষদ বিভাগে প্রেরণের জন্য সারসংক্ষেপ মন্ত্রী মহোদয় বরাবর উপস্থাপন করা হয়েছে। মন্ত্রি মহোদয় কর্তৃক অনুমোদিত হলে মন্ত্রিপরিষদ বিভাগে প্রেরণ করা হবে।</w:t>
            </w:r>
          </w:p>
          <w:p w:rsidR="00171EF1" w:rsidRDefault="00171EF1" w:rsidP="00990018">
            <w:pPr>
              <w:jc w:val="both"/>
              <w:rPr>
                <w:rFonts w:ascii="Nikosh" w:hAnsi="Nikosh" w:cs="Nikosh"/>
              </w:rPr>
            </w:pPr>
            <w:r w:rsidRPr="008064EF">
              <w:rPr>
                <w:rFonts w:ascii="Nikosh" w:eastAsia="Nikosh" w:hAnsi="Nikosh" w:cs="Nikosh"/>
                <w:b/>
                <w:lang w:val="fr-FR" w:bidi="bn-BD"/>
              </w:rPr>
              <w:t>(</w:t>
            </w:r>
            <w:r w:rsidRPr="008064EF">
              <w:rPr>
                <w:rFonts w:ascii="Nikosh" w:eastAsia="Nikosh" w:hAnsi="Nikosh" w:cs="Nikosh"/>
                <w:b/>
                <w:bCs/>
                <w:cs/>
                <w:lang w:bidi="bn-BD"/>
              </w:rPr>
              <w:t>চ</w:t>
            </w:r>
            <w:r w:rsidRPr="008064EF">
              <w:rPr>
                <w:rFonts w:ascii="Nikosh" w:eastAsia="Nikosh" w:hAnsi="Nikosh" w:cs="Nikosh"/>
                <w:b/>
                <w:lang w:val="fr-FR" w:bidi="bn-BD"/>
              </w:rPr>
              <w:t xml:space="preserve">) </w:t>
            </w:r>
            <w:r w:rsidRPr="008064EF">
              <w:rPr>
                <w:rFonts w:ascii="Nikosh" w:eastAsia="Nikosh" w:hAnsi="Nikosh" w:cs="Nikosh"/>
                <w:b/>
                <w:bCs/>
                <w:cs/>
                <w:lang w:bidi="bn-BD"/>
              </w:rPr>
              <w:t>অবৈধ</w:t>
            </w:r>
            <w:r w:rsidRPr="008064EF">
              <w:rPr>
                <w:rFonts w:ascii="Nikosh" w:eastAsia="Nikosh" w:hAnsi="Nikosh" w:cs="Nikosh"/>
                <w:b/>
                <w:lang w:val="fr-FR" w:bidi="bn-BD"/>
              </w:rPr>
              <w:t xml:space="preserve"> </w:t>
            </w:r>
            <w:r w:rsidRPr="008064EF">
              <w:rPr>
                <w:rFonts w:ascii="Nikosh" w:eastAsia="Nikosh" w:hAnsi="Nikosh" w:cs="Nikosh"/>
                <w:b/>
                <w:bCs/>
                <w:cs/>
                <w:lang w:bidi="bn-BD"/>
              </w:rPr>
              <w:t>কারেন্ট</w:t>
            </w:r>
            <w:r w:rsidRPr="008064EF">
              <w:rPr>
                <w:rFonts w:ascii="Nikosh" w:eastAsia="Nikosh" w:hAnsi="Nikosh" w:cs="Nikosh"/>
                <w:b/>
                <w:lang w:val="fr-FR" w:bidi="bn-BD"/>
              </w:rPr>
              <w:t xml:space="preserve"> </w:t>
            </w:r>
            <w:r w:rsidRPr="008064EF">
              <w:rPr>
                <w:rFonts w:ascii="Nikosh" w:eastAsia="Nikosh" w:hAnsi="Nikosh" w:cs="Nikosh"/>
                <w:b/>
                <w:bCs/>
                <w:cs/>
                <w:lang w:bidi="bn-BD"/>
              </w:rPr>
              <w:t>জালঃ</w:t>
            </w:r>
            <w:r w:rsidRPr="0026041C">
              <w:rPr>
                <w:rFonts w:ascii="Nikosh" w:hAnsi="Nikosh" w:cs="Nikosh"/>
              </w:rPr>
              <w:t xml:space="preserve"> </w:t>
            </w:r>
            <w:r w:rsidRPr="00BC424C">
              <w:rPr>
                <w:rFonts w:ascii="Nikosh" w:hAnsi="Nikosh" w:cs="Nikosh"/>
              </w:rPr>
              <w:t>এ বিষয়ে এ্যাটর্ণী জেনারেল অফিসের সংগে যোগাযোগ রাখা হচ্ছে। চেম্বার জজ কর্তৃক প্রদত্ত স্থগিতাদেশ বর্ধিত হয়েছে মর্মে এওআর প্রত্যয়ন পত্র দিয়েছেন। সেটি জেলা প্রশাসক, মুন্সিগঞ্জকে অবহিত করা হয়েছে। শুনানীর কাযক্রম প্রক্রিয়াধীন রয়েছে।</w:t>
            </w:r>
          </w:p>
          <w:p w:rsidR="00171EF1" w:rsidRPr="00E03BCE" w:rsidRDefault="00171EF1" w:rsidP="00990018">
            <w:pPr>
              <w:jc w:val="both"/>
              <w:rPr>
                <w:rFonts w:ascii="Nikosh" w:hAnsi="Nikosh" w:cs="Nikosh"/>
                <w:sz w:val="8"/>
              </w:rPr>
            </w:pPr>
          </w:p>
          <w:p w:rsidR="00171EF1" w:rsidRPr="00BC424C" w:rsidRDefault="00171EF1" w:rsidP="00990018">
            <w:pPr>
              <w:jc w:val="both"/>
              <w:rPr>
                <w:rFonts w:ascii="Nikosh" w:hAnsi="Nikosh" w:cs="Nikosh"/>
              </w:rPr>
            </w:pP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ছ</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জাতীয়</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ডেইরী</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উন্নয়ন</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বোর্ড</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আইন</w:t>
            </w:r>
            <w:r w:rsidRPr="008064EF">
              <w:rPr>
                <w:rFonts w:ascii="Nikosh" w:eastAsia="Nikosh" w:hAnsi="Nikosh" w:cs="Nikosh"/>
                <w:b/>
                <w:color w:val="000000"/>
                <w:lang w:val="fr-FR" w:bidi="bn-BD"/>
              </w:rPr>
              <w:t>-</w:t>
            </w:r>
            <w:r>
              <w:rPr>
                <w:rFonts w:ascii="Nikosh" w:eastAsia="Nikosh" w:hAnsi="Nikosh" w:cs="Nikosh"/>
                <w:b/>
                <w:bCs/>
                <w:color w:val="000000"/>
                <w:cs/>
                <w:lang w:bidi="bn-BD"/>
              </w:rPr>
              <w:t>২০১৬</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এবং</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জাতীয়</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দুগ্ধ</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উন্নয়ন</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নীতিমালা</w:t>
            </w: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২০১</w:t>
            </w:r>
            <w:r>
              <w:rPr>
                <w:rFonts w:ascii="Nikosh" w:eastAsia="Nikosh" w:hAnsi="Nikosh" w:cs="Nikosh"/>
                <w:b/>
                <w:bCs/>
                <w:color w:val="000000"/>
                <w:cs/>
                <w:lang w:bidi="bn-BD"/>
              </w:rPr>
              <w:t>৬</w:t>
            </w:r>
            <w:r w:rsidRPr="008064EF">
              <w:rPr>
                <w:rFonts w:ascii="Nikosh" w:eastAsia="Nikosh" w:hAnsi="Nikosh" w:cs="Nikosh"/>
                <w:b/>
                <w:color w:val="000000"/>
                <w:lang w:val="fr-FR" w:bidi="bn-BD"/>
              </w:rPr>
              <w:t>:</w:t>
            </w:r>
            <w:r>
              <w:rPr>
                <w:rFonts w:ascii="Nikosh" w:hAnsi="Nikosh" w:cs="Nikosh"/>
              </w:rPr>
              <w:t xml:space="preserve"> </w:t>
            </w:r>
            <w:r w:rsidRPr="00BC424C">
              <w:rPr>
                <w:rFonts w:ascii="Nikosh" w:hAnsi="Nikosh" w:cs="Nikosh"/>
              </w:rPr>
              <w:t xml:space="preserve">জাতীয় ডেইরী উন্নয়ন বোর্ড আইন-২০১৬ ও জাতীয় দুগ্ধ উন্নয়ন নীতিমালা, ২০১৬ চূড়ান্ত করার জন্য  বিগত ২৭-০১-২০১৬ তারিখে সভা অনুষ্ঠিত  হয়েছে। সভায় নীতিমালা ও আইন চূড়ান্তকরণের জন্য একটি কমিটি গঠন করা হয়েছে। কমিটিকে  বিগত ২৮-০২-২০১৬ তারিখের মধ্যে রিপোর্ট প্রদান করার জন্য অনুরোধ করা হয়েছিল। উক্ত কমিটি হতে জাতীয় ডেইরী উন্নয়ন বোর্ড আইন-২০১৬ এবং জাতীয় দুগ্ধ উন্নয়ন </w:t>
            </w:r>
            <w:r w:rsidRPr="00BC424C">
              <w:rPr>
                <w:rFonts w:ascii="Nikosh" w:hAnsi="Nikosh" w:cs="Nikosh"/>
              </w:rPr>
              <w:lastRenderedPageBreak/>
              <w:t xml:space="preserve">নীতিমালা, ২০১৬ রিপোর্ট পাওয়া গেছে। </w:t>
            </w:r>
          </w:p>
          <w:p w:rsidR="00171EF1" w:rsidRPr="00E03BCE" w:rsidRDefault="00171EF1" w:rsidP="00990018">
            <w:pPr>
              <w:jc w:val="both"/>
              <w:rPr>
                <w:rFonts w:ascii="Nikosh" w:hAnsi="Nikosh" w:cs="Nikosh"/>
                <w:sz w:val="6"/>
              </w:rPr>
            </w:pPr>
          </w:p>
          <w:p w:rsidR="00171EF1" w:rsidRDefault="00171EF1" w:rsidP="00990018">
            <w:pPr>
              <w:jc w:val="both"/>
              <w:rPr>
                <w:rFonts w:ascii="Nikosh" w:hAnsi="Nikosh" w:cs="Nikosh"/>
                <w:cs/>
                <w:lang w:bidi="hi-IN"/>
              </w:rPr>
            </w:pP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জ</w:t>
            </w:r>
            <w:r w:rsidRPr="008064EF">
              <w:rPr>
                <w:rFonts w:ascii="Nikosh" w:eastAsia="Nikosh" w:hAnsi="Nikosh" w:cs="Nikosh"/>
                <w:b/>
                <w:color w:val="000000"/>
                <w:lang w:val="fr-FR" w:bidi="bn-BD"/>
              </w:rPr>
              <w:t>)</w:t>
            </w:r>
            <w:r w:rsidRPr="008064EF">
              <w:rPr>
                <w:rFonts w:ascii="Nikosh" w:eastAsia="Nikosh" w:hAnsi="Nikosh" w:cs="Nikosh"/>
                <w:color w:val="000000"/>
                <w:lang w:val="fr-FR" w:bidi="bn-BD"/>
              </w:rPr>
              <w:t xml:space="preserve"> </w:t>
            </w:r>
            <w:r w:rsidRPr="008064EF">
              <w:rPr>
                <w:rFonts w:ascii="Nikosh" w:eastAsia="Nikosh" w:hAnsi="Nikosh" w:cs="Nikosh"/>
                <w:b/>
                <w:bCs/>
                <w:color w:val="000000"/>
                <w:cs/>
                <w:lang w:bidi="bn-BD"/>
              </w:rPr>
              <w:t>সামুদ্রিক</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মৎস্য</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নীতিমালাঃ</w:t>
            </w:r>
            <w:r>
              <w:rPr>
                <w:rFonts w:ascii="Nikosh" w:eastAsia="Nikosh" w:hAnsi="Nikosh" w:cs="Nikosh"/>
                <w:b/>
                <w:bCs/>
                <w:color w:val="000000"/>
                <w:cs/>
                <w:lang w:bidi="bn-BD"/>
              </w:rPr>
              <w:t xml:space="preserve"> </w:t>
            </w:r>
            <w:r w:rsidRPr="008C597F">
              <w:rPr>
                <w:rFonts w:cs="Nikosh"/>
                <w:cs/>
                <w:lang w:bidi="bn-BD"/>
              </w:rPr>
              <w:t>বঙ্গোপসাগরে মৎস্য আহরণ বিষয়ক প্রণীত “জাতীয় সামুদ্রিক মৎস্য নীতিমালা-২০১</w:t>
            </w:r>
            <w:r w:rsidRPr="008C597F">
              <w:rPr>
                <w:rFonts w:ascii="SutonnyMJ" w:hAnsi="SutonnyMJ" w:cs="Nikosh"/>
                <w:lang w:bidi="bn-BD"/>
              </w:rPr>
              <w:t>6</w:t>
            </w:r>
            <w:r w:rsidRPr="008C597F">
              <w:rPr>
                <w:rFonts w:cs="Nikosh"/>
                <w:cs/>
                <w:lang w:bidi="bn-BD"/>
              </w:rPr>
              <w:t xml:space="preserve">” এর </w:t>
            </w:r>
            <w:r w:rsidRPr="008C597F">
              <w:rPr>
                <w:rFonts w:ascii="Nikosh" w:hAnsi="Nikosh" w:cs="Nikosh"/>
                <w:cs/>
                <w:lang w:bidi="bn-BD"/>
              </w:rPr>
              <w:t>খসড়া</w:t>
            </w:r>
            <w:r w:rsidRPr="008C597F">
              <w:rPr>
                <w:rFonts w:ascii="Nikosh" w:hAnsi="Nikosh" w:cs="Nikosh"/>
                <w:lang w:bidi="bn-BD"/>
              </w:rPr>
              <w:t xml:space="preserve"> </w:t>
            </w:r>
            <w:r w:rsidRPr="008C597F">
              <w:rPr>
                <w:rFonts w:ascii="Nikosh" w:hAnsi="Nikosh" w:cs="Nikosh"/>
                <w:cs/>
                <w:lang w:bidi="bn-BD"/>
              </w:rPr>
              <w:t>চূড়ান্তকরণের</w:t>
            </w:r>
            <w:r w:rsidRPr="008C597F">
              <w:rPr>
                <w:rFonts w:ascii="Nikosh" w:hAnsi="Nikosh" w:cs="Nikosh"/>
                <w:lang w:bidi="bn-BD"/>
              </w:rPr>
              <w:t xml:space="preserve"> </w:t>
            </w:r>
            <w:r w:rsidRPr="008C597F">
              <w:rPr>
                <w:rFonts w:ascii="Nikosh" w:hAnsi="Nikosh" w:cs="Nikosh"/>
                <w:cs/>
                <w:lang w:bidi="bn-BD"/>
              </w:rPr>
              <w:t>নিমিত্ত</w:t>
            </w:r>
            <w:r w:rsidRPr="008C597F">
              <w:rPr>
                <w:rFonts w:ascii="Nikosh" w:hAnsi="Nikosh" w:cs="Nikosh"/>
                <w:lang w:bidi="bn-BD"/>
              </w:rPr>
              <w:t xml:space="preserve"> </w:t>
            </w:r>
            <w:r w:rsidRPr="008C597F">
              <w:rPr>
                <w:rFonts w:ascii="Nikosh" w:hAnsi="Nikosh" w:cs="Nikosh"/>
                <w:cs/>
                <w:lang w:bidi="bn-BD"/>
              </w:rPr>
              <w:t>সর্বশেষ</w:t>
            </w:r>
            <w:r w:rsidRPr="008C597F">
              <w:rPr>
                <w:rFonts w:ascii="Nikosh" w:hAnsi="Nikosh" w:cs="Nikosh"/>
                <w:lang w:bidi="bn-BD"/>
              </w:rPr>
              <w:t xml:space="preserve"> </w:t>
            </w:r>
            <w:r w:rsidRPr="008C597F">
              <w:rPr>
                <w:rFonts w:ascii="Nikosh" w:hAnsi="Nikosh" w:cs="Nikosh"/>
                <w:cs/>
                <w:lang w:bidi="bn-BD"/>
              </w:rPr>
              <w:t>গত</w:t>
            </w:r>
            <w:r w:rsidRPr="008C597F">
              <w:rPr>
                <w:rFonts w:ascii="Nikosh" w:hAnsi="Nikosh" w:cs="Nikosh"/>
                <w:lang w:bidi="bn-BD"/>
              </w:rPr>
              <w:t xml:space="preserve"> </w:t>
            </w:r>
            <w:r w:rsidRPr="008C597F">
              <w:rPr>
                <w:rFonts w:cs="Nikosh"/>
                <w:cs/>
                <w:lang w:bidi="bn-BD"/>
              </w:rPr>
              <w:t>১৭/০২/২০১৬ তারি</w:t>
            </w:r>
            <w:r w:rsidRPr="008C597F">
              <w:rPr>
                <w:rFonts w:ascii="Nikosh" w:hAnsi="Nikosh" w:cs="Nikosh"/>
                <w:cs/>
                <w:lang w:bidi="bn-BD"/>
              </w:rPr>
              <w:t>খে</w:t>
            </w:r>
            <w:r w:rsidRPr="008C597F">
              <w:rPr>
                <w:rFonts w:ascii="Nikosh" w:hAnsi="Nikosh" w:cs="Nikosh"/>
                <w:lang w:bidi="bn-BD"/>
              </w:rPr>
              <w:t xml:space="preserve"> </w:t>
            </w:r>
            <w:r w:rsidRPr="008C597F">
              <w:rPr>
                <w:rFonts w:ascii="Nikosh" w:hAnsi="Nikosh" w:cs="Nikosh"/>
                <w:cs/>
                <w:lang w:bidi="bn-BD"/>
              </w:rPr>
              <w:t>সভা</w:t>
            </w:r>
            <w:r w:rsidRPr="008C597F">
              <w:rPr>
                <w:rFonts w:ascii="Nikosh" w:hAnsi="Nikosh" w:cs="Nikosh"/>
                <w:lang w:bidi="bn-BD"/>
              </w:rPr>
              <w:t xml:space="preserve"> </w:t>
            </w:r>
            <w:r w:rsidRPr="008C597F">
              <w:rPr>
                <w:rFonts w:ascii="Nikosh" w:hAnsi="Nikosh" w:cs="Nikosh"/>
                <w:cs/>
                <w:lang w:bidi="bn-BD"/>
              </w:rPr>
              <w:t>অনুষ্ঠিত</w:t>
            </w:r>
            <w:r w:rsidRPr="008C597F">
              <w:rPr>
                <w:rFonts w:ascii="Nikosh" w:hAnsi="Nikosh" w:cs="Nikosh"/>
                <w:lang w:bidi="bn-BD"/>
              </w:rPr>
              <w:t xml:space="preserve"> </w:t>
            </w:r>
            <w:r w:rsidRPr="008C597F">
              <w:rPr>
                <w:rFonts w:ascii="Nikosh" w:hAnsi="Nikosh" w:cs="Nikosh"/>
                <w:cs/>
                <w:lang w:bidi="bn-BD"/>
              </w:rPr>
              <w:t>হয়</w:t>
            </w:r>
            <w:r w:rsidRPr="008C597F">
              <w:rPr>
                <w:rFonts w:ascii="Nikosh" w:hAnsi="Nikosh" w:cs="Nikosh"/>
                <w:cs/>
                <w:lang w:bidi="hi-IN"/>
              </w:rPr>
              <w:t>।</w:t>
            </w:r>
            <w:r w:rsidRPr="008C597F">
              <w:rPr>
                <w:rFonts w:ascii="Nikosh" w:hAnsi="Nikosh" w:cs="Nikosh"/>
                <w:lang w:bidi="bn-BD"/>
              </w:rPr>
              <w:t xml:space="preserve"> </w:t>
            </w:r>
            <w:r w:rsidRPr="008C597F">
              <w:rPr>
                <w:rFonts w:ascii="Nikosh" w:hAnsi="Nikosh" w:cs="Nikosh"/>
                <w:cs/>
                <w:lang w:bidi="bn-BD"/>
              </w:rPr>
              <w:t>উক্ত</w:t>
            </w:r>
            <w:r w:rsidRPr="008C597F">
              <w:rPr>
                <w:rFonts w:ascii="Nikosh" w:hAnsi="Nikosh" w:cs="Nikosh"/>
                <w:lang w:bidi="bn-BD"/>
              </w:rPr>
              <w:t xml:space="preserve"> </w:t>
            </w:r>
            <w:r w:rsidRPr="008C597F">
              <w:rPr>
                <w:rFonts w:ascii="Nikosh" w:hAnsi="Nikosh" w:cs="Nikosh"/>
                <w:cs/>
                <w:lang w:bidi="bn-BD"/>
              </w:rPr>
              <w:t>সভার</w:t>
            </w:r>
            <w:r w:rsidRPr="008C597F">
              <w:rPr>
                <w:rFonts w:ascii="Nikosh" w:hAnsi="Nikosh" w:cs="Nikosh"/>
                <w:lang w:bidi="bn-BD"/>
              </w:rPr>
              <w:t xml:space="preserve"> </w:t>
            </w:r>
            <w:r w:rsidRPr="008C597F">
              <w:rPr>
                <w:rFonts w:ascii="Nikosh" w:hAnsi="Nikosh" w:cs="Nikosh"/>
                <w:cs/>
                <w:lang w:bidi="bn-BD"/>
              </w:rPr>
              <w:t>সিদ্ধান্ত</w:t>
            </w:r>
            <w:r w:rsidRPr="008C597F">
              <w:rPr>
                <w:rFonts w:ascii="Nikosh" w:hAnsi="Nikosh" w:cs="Nikosh"/>
                <w:lang w:bidi="bn-BD"/>
              </w:rPr>
              <w:t xml:space="preserve"> </w:t>
            </w:r>
            <w:r w:rsidRPr="008C597F">
              <w:rPr>
                <w:rFonts w:ascii="Nikosh" w:hAnsi="Nikosh" w:cs="Nikosh"/>
                <w:cs/>
                <w:lang w:bidi="bn-BD"/>
              </w:rPr>
              <w:t>অনুসারে</w:t>
            </w:r>
            <w:r w:rsidRPr="008C597F">
              <w:rPr>
                <w:rFonts w:ascii="Nikosh" w:hAnsi="Nikosh" w:cs="Nikosh"/>
                <w:lang w:bidi="bn-BD"/>
              </w:rPr>
              <w:t xml:space="preserve"> </w:t>
            </w:r>
            <w:r w:rsidRPr="008C597F">
              <w:rPr>
                <w:rFonts w:ascii="Nikosh" w:hAnsi="Nikosh" w:cs="Nikosh"/>
                <w:cs/>
                <w:lang w:bidi="bn-BD"/>
              </w:rPr>
              <w:t>নীতিমালাটি</w:t>
            </w:r>
            <w:r w:rsidRPr="008C597F">
              <w:rPr>
                <w:rFonts w:ascii="Nikosh" w:hAnsi="Nikosh" w:cs="Nikosh"/>
                <w:lang w:bidi="bn-BD"/>
              </w:rPr>
              <w:t xml:space="preserve"> </w:t>
            </w:r>
            <w:r w:rsidRPr="008C597F">
              <w:rPr>
                <w:rFonts w:ascii="Nikosh" w:hAnsi="Nikosh" w:cs="Nikosh"/>
                <w:cs/>
                <w:lang w:bidi="bn-BD"/>
              </w:rPr>
              <w:t>পুনর্গঠন</w:t>
            </w:r>
            <w:r w:rsidRPr="008C597F">
              <w:rPr>
                <w:rFonts w:ascii="Nikosh" w:hAnsi="Nikosh" w:cs="Nikosh"/>
                <w:lang w:bidi="bn-BD"/>
              </w:rPr>
              <w:t xml:space="preserve"> </w:t>
            </w:r>
            <w:r w:rsidRPr="008C597F">
              <w:rPr>
                <w:rFonts w:ascii="Nikosh" w:hAnsi="Nikosh" w:cs="Nikosh"/>
                <w:cs/>
                <w:lang w:bidi="bn-BD"/>
              </w:rPr>
              <w:t>করে</w:t>
            </w:r>
            <w:r w:rsidRPr="008C597F">
              <w:rPr>
                <w:rFonts w:ascii="Nikosh" w:hAnsi="Nikosh" w:cs="Nikosh"/>
                <w:lang w:bidi="bn-BD"/>
              </w:rPr>
              <w:t xml:space="preserve"> </w:t>
            </w:r>
            <w:r w:rsidRPr="008C597F">
              <w:rPr>
                <w:rFonts w:ascii="Nikosh" w:hAnsi="Nikosh" w:cs="Nikosh"/>
                <w:cs/>
                <w:lang w:bidi="bn-BD"/>
              </w:rPr>
              <w:t>শীঘ্রই</w:t>
            </w:r>
            <w:r w:rsidRPr="008C597F">
              <w:rPr>
                <w:rFonts w:ascii="Nikosh" w:hAnsi="Nikosh" w:cs="Nikosh"/>
                <w:lang w:bidi="bn-BD"/>
              </w:rPr>
              <w:t xml:space="preserve"> </w:t>
            </w:r>
            <w:r w:rsidRPr="008C597F">
              <w:rPr>
                <w:rFonts w:ascii="Nikosh" w:hAnsi="Nikosh" w:cs="Nikosh"/>
                <w:cs/>
                <w:lang w:bidi="bn-BD"/>
              </w:rPr>
              <w:t>মন্ত্রিসভা</w:t>
            </w:r>
            <w:r w:rsidRPr="008C597F">
              <w:rPr>
                <w:rFonts w:ascii="Nikosh" w:hAnsi="Nikosh" w:cs="Nikosh"/>
                <w:lang w:bidi="bn-BD"/>
              </w:rPr>
              <w:t xml:space="preserve"> </w:t>
            </w:r>
            <w:r w:rsidRPr="008C597F">
              <w:rPr>
                <w:rFonts w:ascii="Nikosh" w:hAnsi="Nikosh" w:cs="Nikosh"/>
                <w:cs/>
                <w:lang w:bidi="bn-BD"/>
              </w:rPr>
              <w:t>বৈঠকে</w:t>
            </w:r>
            <w:r w:rsidRPr="008C597F">
              <w:rPr>
                <w:rFonts w:ascii="Nikosh" w:hAnsi="Nikosh" w:cs="Nikosh"/>
                <w:lang w:bidi="bn-BD"/>
              </w:rPr>
              <w:t xml:space="preserve"> </w:t>
            </w:r>
            <w:r w:rsidRPr="008C597F">
              <w:rPr>
                <w:rFonts w:ascii="Nikosh" w:hAnsi="Nikosh" w:cs="Nikosh"/>
                <w:cs/>
                <w:lang w:bidi="bn-BD"/>
              </w:rPr>
              <w:t>উপস্থাপনের</w:t>
            </w:r>
            <w:r w:rsidRPr="008C597F">
              <w:rPr>
                <w:rFonts w:ascii="Nikosh" w:hAnsi="Nikosh" w:cs="Nikosh"/>
                <w:lang w:bidi="bn-BD"/>
              </w:rPr>
              <w:t xml:space="preserve"> </w:t>
            </w:r>
            <w:r w:rsidRPr="008C597F">
              <w:rPr>
                <w:rFonts w:ascii="Nikosh" w:hAnsi="Nikosh" w:cs="Nikosh"/>
                <w:cs/>
                <w:lang w:bidi="bn-BD"/>
              </w:rPr>
              <w:t>জন্য</w:t>
            </w:r>
            <w:r w:rsidRPr="008C597F">
              <w:rPr>
                <w:rFonts w:ascii="Nikosh" w:hAnsi="Nikosh" w:cs="Nikosh"/>
                <w:lang w:bidi="bn-BD"/>
              </w:rPr>
              <w:t xml:space="preserve"> </w:t>
            </w:r>
            <w:r w:rsidRPr="008C597F">
              <w:rPr>
                <w:rFonts w:ascii="Nikosh" w:hAnsi="Nikosh" w:cs="Nikosh"/>
                <w:cs/>
                <w:lang w:bidi="bn-BD"/>
              </w:rPr>
              <w:t>মন্ত্রিপরিষদ</w:t>
            </w:r>
            <w:r w:rsidRPr="008C597F">
              <w:rPr>
                <w:rFonts w:ascii="Nikosh" w:hAnsi="Nikosh" w:cs="Nikosh"/>
                <w:lang w:bidi="bn-BD"/>
              </w:rPr>
              <w:t xml:space="preserve"> </w:t>
            </w:r>
            <w:r w:rsidRPr="008C597F">
              <w:rPr>
                <w:rFonts w:ascii="Nikosh" w:hAnsi="Nikosh" w:cs="Nikosh"/>
                <w:cs/>
                <w:lang w:bidi="bn-BD"/>
              </w:rPr>
              <w:t>বিভাগে</w:t>
            </w:r>
            <w:r w:rsidRPr="008C597F">
              <w:rPr>
                <w:rFonts w:ascii="Nikosh" w:hAnsi="Nikosh" w:cs="Nikosh"/>
                <w:lang w:bidi="bn-BD"/>
              </w:rPr>
              <w:t xml:space="preserve"> </w:t>
            </w:r>
            <w:r w:rsidRPr="008C597F">
              <w:rPr>
                <w:rFonts w:ascii="Nikosh" w:hAnsi="Nikosh" w:cs="Nikosh"/>
                <w:cs/>
                <w:lang w:bidi="bn-BD"/>
              </w:rPr>
              <w:t>প্রেরণ</w:t>
            </w:r>
            <w:r w:rsidRPr="008C597F">
              <w:rPr>
                <w:rFonts w:ascii="Nikosh" w:hAnsi="Nikosh" w:cs="Nikosh"/>
                <w:lang w:bidi="bn-BD"/>
              </w:rPr>
              <w:t xml:space="preserve"> </w:t>
            </w:r>
            <w:r w:rsidRPr="008C597F">
              <w:rPr>
                <w:rFonts w:ascii="Nikosh" w:hAnsi="Nikosh" w:cs="Nikosh"/>
                <w:cs/>
                <w:lang w:bidi="bn-BD"/>
              </w:rPr>
              <w:t>করা</w:t>
            </w:r>
            <w:r w:rsidRPr="008C597F">
              <w:rPr>
                <w:rFonts w:ascii="Nikosh" w:hAnsi="Nikosh" w:cs="Nikosh"/>
                <w:lang w:bidi="bn-BD"/>
              </w:rPr>
              <w:t xml:space="preserve"> </w:t>
            </w:r>
            <w:r w:rsidRPr="008C597F">
              <w:rPr>
                <w:rFonts w:ascii="Nikosh" w:hAnsi="Nikosh" w:cs="Nikosh"/>
                <w:cs/>
                <w:lang w:bidi="bn-BD"/>
              </w:rPr>
              <w:t>হবে</w:t>
            </w:r>
            <w:r w:rsidRPr="008C597F">
              <w:rPr>
                <w:rFonts w:ascii="Nikosh" w:hAnsi="Nikosh" w:cs="Nikosh"/>
                <w:cs/>
                <w:lang w:bidi="hi-IN"/>
              </w:rPr>
              <w:t>।</w:t>
            </w:r>
            <w:r>
              <w:rPr>
                <w:rFonts w:ascii="Nikosh" w:hAnsi="Nikosh" w:cs="Nikosh"/>
                <w:cs/>
                <w:lang w:bidi="hi-IN"/>
              </w:rPr>
              <w:t xml:space="preserve"> </w:t>
            </w:r>
          </w:p>
          <w:p w:rsidR="00171EF1" w:rsidRPr="00E03BCE" w:rsidRDefault="00171EF1" w:rsidP="00990018">
            <w:pPr>
              <w:jc w:val="both"/>
              <w:rPr>
                <w:rFonts w:ascii="Nikosh" w:hAnsi="Nikosh" w:cs="Nikosh"/>
                <w:sz w:val="6"/>
              </w:rPr>
            </w:pPr>
          </w:p>
          <w:p w:rsidR="00171EF1" w:rsidRPr="00BC424C" w:rsidRDefault="00171EF1" w:rsidP="00990018">
            <w:pPr>
              <w:jc w:val="both"/>
              <w:rPr>
                <w:rFonts w:ascii="Nikosh" w:hAnsi="Nikosh" w:cs="Nikosh"/>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sidRPr="00F70647">
              <w:rPr>
                <w:rFonts w:ascii="Nikosh" w:eastAsia="Nikosh" w:hAnsi="Nikosh" w:cs="Nikosh"/>
                <w:b/>
                <w:lang w:bidi="bn-BD"/>
              </w:rPr>
              <w:t>মেরিন ফিশারিজ একাডেমির গঠন ও পরিচালনা সংক্রান্ত আইন প্রণয়নঃ</w:t>
            </w:r>
            <w:r>
              <w:rPr>
                <w:rFonts w:ascii="Nikosh" w:eastAsia="Nikosh" w:hAnsi="Nikosh" w:cs="Nikosh"/>
                <w:b/>
                <w:lang w:bidi="bn-BD"/>
              </w:rPr>
              <w:t xml:space="preserve"> </w:t>
            </w:r>
            <w:r w:rsidRPr="00BC424C">
              <w:rPr>
                <w:rFonts w:ascii="Nikosh" w:hAnsi="Nikosh" w:cs="Nikosh"/>
              </w:rPr>
              <w:t>মেরিন ফিশারিজ একাডেমি আইন, ২০১৬ এর খসড়া চূড়ান্তকরণের জন্য গত ১১-০২-২০১৬ তারিখে অভ্যন্তরীণ সভা অনুষ্ঠিত হয়েছে। সভার সিদ্ধান্তের আলোকে প্রস্তাবিত আইন সংশোধন করা হচ্ছে।</w:t>
            </w:r>
          </w:p>
          <w:p w:rsidR="00171EF1" w:rsidRDefault="00171EF1" w:rsidP="00990018">
            <w:pPr>
              <w:jc w:val="both"/>
              <w:rPr>
                <w:rFonts w:ascii="Nikosh" w:hAnsi="Nikosh" w:cs="Nikosh"/>
              </w:rPr>
            </w:pPr>
          </w:p>
          <w:p w:rsidR="00171EF1" w:rsidRDefault="00171EF1" w:rsidP="00990018">
            <w:pPr>
              <w:jc w:val="both"/>
              <w:rPr>
                <w:rFonts w:ascii="Nikosh" w:hAnsi="Nikosh" w:cs="Nikosh"/>
                <w:sz w:val="10"/>
              </w:rPr>
            </w:pPr>
          </w:p>
          <w:p w:rsidR="00171EF1" w:rsidRPr="00EB3A83" w:rsidRDefault="00171EF1" w:rsidP="00990018">
            <w:pPr>
              <w:jc w:val="both"/>
              <w:rPr>
                <w:rFonts w:ascii="Nikosh" w:hAnsi="Nikosh" w:cs="Nikosh"/>
                <w:sz w:val="14"/>
              </w:rPr>
            </w:pPr>
          </w:p>
          <w:p w:rsidR="00171EF1" w:rsidRDefault="00171EF1" w:rsidP="00990018">
            <w:pPr>
              <w:jc w:val="both"/>
              <w:rPr>
                <w:rFonts w:ascii="Nikosh" w:hAnsi="Nikosh" w:cs="Nikosh"/>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বাংলাদেশ </w:t>
            </w:r>
            <w:r>
              <w:rPr>
                <w:rFonts w:ascii="Nikosh" w:eastAsia="Nikosh" w:hAnsi="Nikosh" w:cs="Nikosh"/>
                <w:b/>
                <w:lang w:bidi="bn-BD"/>
              </w:rPr>
              <w:t>ভেটিরিনারি কাউন্সিল আইন, ২০১৬:</w:t>
            </w:r>
            <w:r w:rsidRPr="0026041C">
              <w:rPr>
                <w:rFonts w:ascii="Nikosh" w:hAnsi="Nikosh" w:cs="Nikosh"/>
              </w:rPr>
              <w:t xml:space="preserve"> </w:t>
            </w:r>
            <w:r w:rsidRPr="00BC424C">
              <w:rPr>
                <w:rFonts w:ascii="Nikosh" w:hAnsi="Nikosh" w:cs="Nikosh"/>
              </w:rPr>
              <w:t xml:space="preserve">বাংলাদেশ ভেটিরিনারি </w:t>
            </w:r>
            <w:r>
              <w:rPr>
                <w:rFonts w:ascii="Nikosh" w:hAnsi="Nikosh" w:cs="Nikosh"/>
              </w:rPr>
              <w:t>কাউন্সিল আইন,</w:t>
            </w:r>
            <w:r w:rsidRPr="00BC424C">
              <w:rPr>
                <w:rFonts w:ascii="Nikosh" w:hAnsi="Nikosh" w:cs="Nikosh"/>
              </w:rPr>
              <w:t>২০১৬ এর খসড়া চূড়ান্ত করে মন্ত্রিপরিষদ বিভাগে প্রেরণের জন্য সারসংক্ষেপ উপস্থাপন করা হয়েছে</w:t>
            </w:r>
            <w:r w:rsidRPr="00BC424C">
              <w:rPr>
                <w:rFonts w:ascii="Nikosh" w:hAnsi="Nikosh" w:cs="Nikosh"/>
                <w:b/>
              </w:rPr>
              <w:t xml:space="preserve">। </w:t>
            </w:r>
            <w:r w:rsidRPr="0084576D">
              <w:rPr>
                <w:rFonts w:ascii="Nikosh" w:hAnsi="Nikosh" w:cs="Nikosh"/>
              </w:rPr>
              <w:t>মাননীয় মন্ত্রী মহোদয় কর্তৃক অনুমোদিত হলে মন্ত্রিপরিষদ বিভাগে প্রেরণ করা হবে।</w:t>
            </w:r>
          </w:p>
          <w:p w:rsidR="00171EF1" w:rsidRPr="00EB3A83" w:rsidRDefault="00171EF1" w:rsidP="00990018">
            <w:pPr>
              <w:jc w:val="both"/>
              <w:rPr>
                <w:rFonts w:ascii="Nikosh" w:eastAsia="Nikosh" w:hAnsi="Nikosh" w:cs="Nikosh"/>
                <w:color w:val="000000"/>
                <w:sz w:val="6"/>
                <w:lang w:val="fr-FR" w:bidi="bn-BD"/>
              </w:rPr>
            </w:pPr>
          </w:p>
        </w:tc>
        <w:tc>
          <w:tcPr>
            <w:tcW w:w="1879" w:type="dxa"/>
          </w:tcPr>
          <w:p w:rsidR="00171EF1" w:rsidRPr="00AB036A" w:rsidRDefault="00171EF1" w:rsidP="00990018">
            <w:pPr>
              <w:jc w:val="both"/>
              <w:rPr>
                <w:rFonts w:ascii="Nikosh" w:hAnsi="Nikosh" w:cs="Nikosh"/>
                <w:sz w:val="12"/>
                <w:lang w:val="pt-BR"/>
              </w:rPr>
            </w:pPr>
          </w:p>
          <w:p w:rsidR="00171EF1" w:rsidRDefault="00171EF1" w:rsidP="00990018">
            <w:pPr>
              <w:jc w:val="both"/>
              <w:rPr>
                <w:rFonts w:ascii="Nikosh" w:hAnsi="Nikosh" w:cs="Nikosh"/>
                <w:sz w:val="10"/>
                <w:lang w:val="pt-BR"/>
              </w:rPr>
            </w:pPr>
          </w:p>
          <w:p w:rsidR="00171EF1" w:rsidRPr="00263F58" w:rsidRDefault="00171EF1" w:rsidP="00990018">
            <w:pPr>
              <w:jc w:val="both"/>
              <w:rPr>
                <w:rFonts w:ascii="Nikosh" w:hAnsi="Nikosh" w:cs="Nikosh"/>
                <w:sz w:val="10"/>
                <w:lang w:val="pt-BR"/>
              </w:rPr>
            </w:pPr>
          </w:p>
          <w:p w:rsidR="00171EF1" w:rsidRDefault="00171EF1" w:rsidP="00990018">
            <w:pPr>
              <w:jc w:val="both"/>
              <w:rPr>
                <w:rFonts w:ascii="Nikosh" w:eastAsia="Nikosh" w:hAnsi="Nikosh" w:cs="Nikosh"/>
                <w:lang w:val="pt-BR" w:bidi="bn-BD"/>
              </w:rPr>
            </w:pPr>
            <w:r w:rsidRPr="00D83AA1">
              <w:rPr>
                <w:rFonts w:ascii="Nikosh" w:eastAsia="Nikosh" w:hAnsi="Nikosh" w:cs="Nikosh"/>
                <w:b/>
                <w:bCs/>
                <w:cs/>
                <w:lang w:val="pt-BR" w:bidi="bn-BD"/>
              </w:rPr>
              <w:t>(ক)</w:t>
            </w:r>
            <w:r w:rsidRPr="00C2608A">
              <w:rPr>
                <w:rFonts w:ascii="Nikosh" w:eastAsia="Nikosh" w:hAnsi="Nikosh" w:cs="Nikosh"/>
                <w:b/>
                <w:bCs/>
                <w:lang w:val="pt-BR" w:bidi="bn-BD"/>
              </w:rPr>
              <w:t xml:space="preserve"> </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171EF1" w:rsidRPr="0089352D" w:rsidRDefault="00171EF1" w:rsidP="00990018">
            <w:pPr>
              <w:jc w:val="both"/>
              <w:rPr>
                <w:rFonts w:ascii="Nikosh" w:eastAsia="Nikosh" w:hAnsi="Nikosh" w:cs="Nikosh"/>
                <w:sz w:val="28"/>
                <w:lang w:bidi="bn-BD"/>
              </w:rPr>
            </w:pPr>
          </w:p>
          <w:p w:rsidR="00171EF1" w:rsidRPr="00C2608A" w:rsidRDefault="00171EF1" w:rsidP="00990018">
            <w:pPr>
              <w:jc w:val="both"/>
              <w:rPr>
                <w:rFonts w:ascii="Nikosh" w:eastAsia="Nikosh" w:hAnsi="Nikosh" w:cs="Nikosh"/>
                <w:lang w:val="pt-BR" w:bidi="bn-BD"/>
              </w:rPr>
            </w:pPr>
            <w:r w:rsidRPr="00D83AA1">
              <w:rPr>
                <w:rFonts w:ascii="Nikosh" w:eastAsia="Nikosh" w:hAnsi="Nikosh" w:cs="Nikosh"/>
                <w:b/>
                <w:bCs/>
                <w:cs/>
                <w:lang w:val="pt-BR" w:bidi="bn-BD"/>
              </w:rPr>
              <w:t>(খ)</w:t>
            </w:r>
            <w:r w:rsidRPr="00C2608A">
              <w:rPr>
                <w:rFonts w:ascii="Nikosh" w:eastAsia="Nikosh" w:hAnsi="Nikosh" w:cs="Nikosh"/>
                <w:b/>
                <w:bCs/>
                <w:lang w:val="pt-BR" w:bidi="bn-BD"/>
              </w:rPr>
              <w:t xml:space="preserve"> </w:t>
            </w:r>
            <w:r>
              <w:rPr>
                <w:rFonts w:ascii="Nikosh" w:eastAsia="Nikosh" w:hAnsi="Nikosh" w:cs="Nikosh"/>
                <w:bCs/>
                <w:lang w:bidi="bn-BD"/>
              </w:rPr>
              <w:t xml:space="preserve">মন্ত্রিপরিষদ বিভাগের পরামর্শ অনুযায়ী দ্রুত মন্ত্রিপরিষদ বিভাগে প্রেরণের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171EF1" w:rsidRPr="00D83AA1" w:rsidRDefault="00171EF1" w:rsidP="00990018">
            <w:pPr>
              <w:jc w:val="both"/>
              <w:rPr>
                <w:lang w:val="fr-FR"/>
              </w:rPr>
            </w:pPr>
          </w:p>
          <w:p w:rsidR="00171EF1" w:rsidRPr="00D83AA1" w:rsidRDefault="00171EF1" w:rsidP="00990018">
            <w:pPr>
              <w:rPr>
                <w:lang w:val="pt-BR"/>
              </w:rPr>
            </w:pPr>
          </w:p>
          <w:p w:rsidR="00171EF1" w:rsidRDefault="00171EF1" w:rsidP="00990018">
            <w:pPr>
              <w:rPr>
                <w:rFonts w:ascii="Nikosh" w:hAnsi="Nikosh" w:cs="Nikosh"/>
                <w:sz w:val="10"/>
                <w:lang w:val="pt-BR"/>
              </w:rPr>
            </w:pPr>
          </w:p>
          <w:p w:rsidR="00171EF1" w:rsidRDefault="00171EF1" w:rsidP="00990018">
            <w:pPr>
              <w:rPr>
                <w:rFonts w:ascii="Nikosh" w:hAnsi="Nikosh" w:cs="Nikosh"/>
                <w:sz w:val="10"/>
                <w:lang w:val="pt-BR"/>
              </w:rPr>
            </w:pPr>
          </w:p>
          <w:p w:rsidR="00171EF1" w:rsidRDefault="00171EF1" w:rsidP="00990018">
            <w:pPr>
              <w:rPr>
                <w:rFonts w:ascii="Nikosh" w:hAnsi="Nikosh" w:cs="Nikosh"/>
                <w:sz w:val="10"/>
                <w:lang w:val="pt-BR"/>
              </w:rPr>
            </w:pPr>
          </w:p>
          <w:p w:rsidR="00171EF1" w:rsidRDefault="00171EF1" w:rsidP="00990018">
            <w:pPr>
              <w:rPr>
                <w:rFonts w:ascii="Nikosh" w:hAnsi="Nikosh" w:cs="Nikosh"/>
                <w:sz w:val="10"/>
                <w:lang w:val="pt-BR"/>
              </w:rPr>
            </w:pPr>
          </w:p>
          <w:p w:rsidR="00171EF1" w:rsidRDefault="00171EF1" w:rsidP="00990018">
            <w:pPr>
              <w:rPr>
                <w:rFonts w:ascii="Nikosh" w:hAnsi="Nikosh" w:cs="Nikosh"/>
                <w:sz w:val="6"/>
                <w:lang w:val="pt-BR"/>
              </w:rPr>
            </w:pPr>
          </w:p>
          <w:p w:rsidR="00171EF1" w:rsidRDefault="00171EF1" w:rsidP="00990018">
            <w:pPr>
              <w:rPr>
                <w:rFonts w:ascii="Nikosh" w:hAnsi="Nikosh" w:cs="Nikosh"/>
                <w:sz w:val="6"/>
                <w:lang w:val="pt-BR"/>
              </w:rPr>
            </w:pPr>
          </w:p>
          <w:p w:rsidR="00171EF1" w:rsidRDefault="00171EF1" w:rsidP="00990018">
            <w:pPr>
              <w:rPr>
                <w:rFonts w:ascii="Nikosh" w:hAnsi="Nikosh" w:cs="Nikosh"/>
                <w:sz w:val="6"/>
                <w:lang w:val="pt-BR"/>
              </w:rPr>
            </w:pPr>
          </w:p>
          <w:p w:rsidR="00171EF1" w:rsidRDefault="00171EF1" w:rsidP="00990018">
            <w:pPr>
              <w:rPr>
                <w:rFonts w:ascii="Nikosh" w:hAnsi="Nikosh" w:cs="Nikosh"/>
                <w:sz w:val="6"/>
                <w:lang w:val="pt-BR"/>
              </w:rPr>
            </w:pPr>
          </w:p>
          <w:p w:rsidR="00171EF1" w:rsidRDefault="00171EF1" w:rsidP="00990018">
            <w:pPr>
              <w:rPr>
                <w:rFonts w:ascii="Nikosh" w:hAnsi="Nikosh" w:cs="Nikosh"/>
                <w:sz w:val="6"/>
                <w:lang w:val="pt-BR"/>
              </w:rPr>
            </w:pPr>
          </w:p>
          <w:p w:rsidR="00171EF1" w:rsidRPr="00C2608A" w:rsidRDefault="00171EF1" w:rsidP="00990018">
            <w:pPr>
              <w:jc w:val="both"/>
              <w:rPr>
                <w:rFonts w:ascii="Nikosh" w:eastAsia="Nikosh" w:hAnsi="Nikosh" w:cs="Nikosh"/>
                <w:lang w:val="pt-BR" w:bidi="bn-BD"/>
              </w:rPr>
            </w:pPr>
            <w:r w:rsidRPr="00D83AA1">
              <w:rPr>
                <w:rFonts w:ascii="Nikosh" w:eastAsia="Nikosh" w:hAnsi="Nikosh" w:cs="Nikosh"/>
                <w:b/>
                <w:bCs/>
                <w:cs/>
                <w:lang w:val="fr-FR" w:bidi="bn-BD"/>
              </w:rPr>
              <w:t>(গ)</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171EF1" w:rsidRPr="00C2608A" w:rsidRDefault="00171EF1" w:rsidP="00990018">
            <w:pPr>
              <w:jc w:val="both"/>
              <w:rPr>
                <w:rFonts w:ascii="Nikosh" w:eastAsia="Nikosh" w:hAnsi="Nikosh" w:cs="Nikosh"/>
                <w:lang w:val="pt-BR" w:bidi="bn-BD"/>
              </w:rPr>
            </w:pPr>
          </w:p>
          <w:p w:rsidR="00171EF1" w:rsidRDefault="00171EF1" w:rsidP="00990018">
            <w:pPr>
              <w:jc w:val="both"/>
              <w:rPr>
                <w:rFonts w:ascii="Nikosh" w:eastAsia="Nikosh" w:hAnsi="Nikosh" w:cs="Nikosh"/>
                <w:sz w:val="20"/>
                <w:lang w:val="pt-BR" w:bidi="bn-BD"/>
              </w:rPr>
            </w:pPr>
          </w:p>
          <w:p w:rsidR="00171EF1" w:rsidRDefault="00171EF1" w:rsidP="00990018">
            <w:pPr>
              <w:jc w:val="both"/>
              <w:rPr>
                <w:rFonts w:ascii="Nikosh" w:eastAsia="Nikosh" w:hAnsi="Nikosh" w:cs="Nikosh"/>
                <w:sz w:val="16"/>
                <w:szCs w:val="18"/>
                <w:lang w:val="pt-BR" w:bidi="bn-BD"/>
              </w:rPr>
            </w:pPr>
          </w:p>
          <w:p w:rsidR="00171EF1" w:rsidRDefault="00171EF1" w:rsidP="00990018">
            <w:pPr>
              <w:jc w:val="both"/>
              <w:rPr>
                <w:rFonts w:ascii="Nikosh" w:eastAsia="Nikosh" w:hAnsi="Nikosh" w:cs="Nikosh"/>
                <w:sz w:val="16"/>
                <w:szCs w:val="18"/>
                <w:lang w:val="pt-BR" w:bidi="bn-BD"/>
              </w:rPr>
            </w:pPr>
          </w:p>
          <w:p w:rsidR="00171EF1" w:rsidRDefault="00171EF1" w:rsidP="00990018">
            <w:pPr>
              <w:jc w:val="both"/>
              <w:rPr>
                <w:rFonts w:ascii="Nikosh" w:eastAsia="Nikosh" w:hAnsi="Nikosh" w:cs="Nikosh"/>
                <w:sz w:val="16"/>
                <w:szCs w:val="18"/>
                <w:lang w:val="pt-BR" w:bidi="bn-BD"/>
              </w:rPr>
            </w:pPr>
          </w:p>
          <w:p w:rsidR="00171EF1" w:rsidRDefault="00171EF1" w:rsidP="00990018">
            <w:pPr>
              <w:jc w:val="both"/>
              <w:rPr>
                <w:rFonts w:ascii="Nikosh" w:eastAsia="Nikosh" w:hAnsi="Nikosh" w:cs="Nikosh"/>
                <w:sz w:val="16"/>
                <w:szCs w:val="18"/>
                <w:lang w:val="pt-BR" w:bidi="bn-BD"/>
              </w:rPr>
            </w:pPr>
          </w:p>
          <w:p w:rsidR="00171EF1" w:rsidRDefault="00171EF1" w:rsidP="00990018">
            <w:pPr>
              <w:jc w:val="both"/>
              <w:rPr>
                <w:rFonts w:ascii="Nikosh" w:eastAsia="Nikosh" w:hAnsi="Nikosh" w:cs="Nikosh"/>
                <w:sz w:val="16"/>
                <w:szCs w:val="18"/>
                <w:lang w:val="pt-BR" w:bidi="bn-BD"/>
              </w:rPr>
            </w:pPr>
          </w:p>
          <w:p w:rsidR="00171EF1" w:rsidRDefault="00171EF1" w:rsidP="00990018">
            <w:pPr>
              <w:jc w:val="both"/>
              <w:rPr>
                <w:rFonts w:ascii="Nikosh" w:eastAsia="Nikosh" w:hAnsi="Nikosh" w:cs="Nikosh"/>
                <w:sz w:val="16"/>
                <w:szCs w:val="18"/>
                <w:lang w:val="pt-BR" w:bidi="bn-BD"/>
              </w:rPr>
            </w:pPr>
          </w:p>
          <w:p w:rsidR="00171EF1" w:rsidRDefault="00171EF1" w:rsidP="00990018">
            <w:pPr>
              <w:jc w:val="both"/>
              <w:rPr>
                <w:rFonts w:ascii="Nikosh" w:eastAsia="Nikosh" w:hAnsi="Nikosh" w:cs="Nikosh"/>
                <w:sz w:val="14"/>
                <w:szCs w:val="18"/>
                <w:lang w:val="pt-BR" w:bidi="bn-BD"/>
              </w:rPr>
            </w:pPr>
          </w:p>
          <w:p w:rsidR="00171EF1" w:rsidRPr="00EB3A83" w:rsidRDefault="00171EF1" w:rsidP="00990018">
            <w:pPr>
              <w:jc w:val="both"/>
              <w:rPr>
                <w:rFonts w:ascii="Nikosh" w:eastAsia="Nikosh" w:hAnsi="Nikosh" w:cs="Nikosh"/>
                <w:sz w:val="10"/>
                <w:szCs w:val="18"/>
                <w:lang w:val="pt-BR" w:bidi="bn-BD"/>
              </w:rPr>
            </w:pPr>
          </w:p>
          <w:p w:rsidR="00171EF1" w:rsidRPr="00C2608A" w:rsidRDefault="00171EF1" w:rsidP="00990018">
            <w:pPr>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171EF1" w:rsidRPr="00EB3A83" w:rsidRDefault="00171EF1" w:rsidP="00990018">
            <w:pPr>
              <w:rPr>
                <w:rFonts w:ascii="Nikosh" w:eastAsia="Nikosh" w:hAnsi="Nikosh" w:cs="Nikosh"/>
                <w:b/>
                <w:bCs/>
                <w:lang w:val="pt-BR" w:bidi="bn-BD"/>
              </w:rPr>
            </w:pPr>
          </w:p>
          <w:p w:rsidR="00171EF1" w:rsidRPr="00860120" w:rsidRDefault="00171EF1" w:rsidP="00990018">
            <w:pPr>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sidRPr="00D83AA1">
              <w:rPr>
                <w:rFonts w:ascii="Nikosh" w:eastAsia="Nikosh" w:hAnsi="Nikosh" w:cs="Nikosh"/>
                <w:lang w:bidi="bn-BD"/>
              </w:rPr>
              <w:t>দ্রুত</w:t>
            </w:r>
            <w:r w:rsidRPr="00860120">
              <w:rPr>
                <w:rFonts w:ascii="Nikosh" w:eastAsia="Nikosh" w:hAnsi="Nikosh" w:cs="Nikosh"/>
                <w:lang w:val="pt-BR" w:bidi="bn-BD"/>
              </w:rPr>
              <w:t xml:space="preserve"> </w:t>
            </w:r>
            <w:r w:rsidRPr="00D83AA1">
              <w:rPr>
                <w:rFonts w:ascii="Nikosh" w:eastAsia="Nikosh" w:hAnsi="Nikosh" w:cs="Nikosh"/>
                <w:lang w:bidi="bn-BD"/>
              </w:rPr>
              <w:t>মন্ত্রিপরিষদ</w:t>
            </w:r>
            <w:r w:rsidRPr="00860120">
              <w:rPr>
                <w:rFonts w:ascii="Nikosh" w:eastAsia="Nikosh" w:hAnsi="Nikosh" w:cs="Nikosh"/>
                <w:lang w:val="pt-BR" w:bidi="bn-BD"/>
              </w:rPr>
              <w:t xml:space="preserve"> </w:t>
            </w:r>
            <w:r w:rsidRPr="00D83AA1">
              <w:rPr>
                <w:rFonts w:ascii="Nikosh" w:eastAsia="Nikosh" w:hAnsi="Nikosh" w:cs="Nikosh"/>
                <w:lang w:bidi="bn-BD"/>
              </w:rPr>
              <w:t>বিভাগে</w:t>
            </w:r>
            <w:r w:rsidRPr="00860120">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171EF1" w:rsidRPr="00742BC8" w:rsidRDefault="00171EF1" w:rsidP="00990018">
            <w:pPr>
              <w:jc w:val="both"/>
              <w:rPr>
                <w:rFonts w:ascii="Nikosh" w:eastAsia="Nikosh" w:hAnsi="Nikosh" w:cs="Nikosh"/>
                <w:sz w:val="8"/>
                <w:lang w:val="pt-BR" w:bidi="bn-BD"/>
              </w:rPr>
            </w:pPr>
          </w:p>
          <w:p w:rsidR="00171EF1" w:rsidRPr="00472281" w:rsidRDefault="00171EF1" w:rsidP="00990018">
            <w:pPr>
              <w:jc w:val="both"/>
              <w:rPr>
                <w:rFonts w:ascii="Nikosh" w:eastAsia="Nikosh" w:hAnsi="Nikosh" w:cs="Nikosh"/>
                <w:lang w:val="pt-BR"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করার</w:t>
            </w:r>
            <w:r w:rsidRPr="00472281">
              <w:rPr>
                <w:rFonts w:ascii="Nikosh" w:eastAsia="Nikosh" w:hAnsi="Nikosh" w:cs="Nikosh"/>
                <w:lang w:val="pt-BR" w:bidi="bn-BD"/>
              </w:rPr>
              <w:t xml:space="preserve"> </w:t>
            </w:r>
            <w:r w:rsidRPr="00D83AA1">
              <w:rPr>
                <w:rFonts w:ascii="Nikosh" w:eastAsia="Nikosh" w:hAnsi="Nikosh" w:cs="Nikosh"/>
                <w:cs/>
                <w:lang w:val="fr-FR" w:bidi="bn-BD"/>
              </w:rPr>
              <w:t>সিদ্ধা</w:t>
            </w:r>
            <w:r w:rsidRPr="00D83AA1">
              <w:rPr>
                <w:rFonts w:ascii="Nikosh" w:eastAsia="Nikosh" w:hAnsi="Nikosh" w:cs="Nikosh"/>
                <w:lang w:bidi="bn-BD"/>
              </w:rPr>
              <w:t>ন্ত</w:t>
            </w:r>
            <w:r w:rsidRPr="00D83AA1">
              <w:rPr>
                <w:rFonts w:ascii="Nikosh" w:eastAsia="Nikosh" w:hAnsi="Nikosh" w:cs="Nikosh"/>
                <w:cs/>
                <w:lang w:val="fr-FR" w:bidi="bn-BD"/>
              </w:rPr>
              <w:t xml:space="preserve"> গৃহিত হয়। </w:t>
            </w: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sz w:val="8"/>
                <w:szCs w:val="8"/>
                <w:lang w:val="pt-BR" w:bidi="bn-BD"/>
              </w:rPr>
            </w:pPr>
          </w:p>
          <w:p w:rsidR="00171EF1" w:rsidRPr="00742BC8" w:rsidRDefault="00171EF1" w:rsidP="00990018">
            <w:pPr>
              <w:jc w:val="both"/>
              <w:rPr>
                <w:rFonts w:ascii="Nikosh" w:eastAsia="Nikosh" w:hAnsi="Nikosh" w:cs="Nikosh"/>
                <w:sz w:val="6"/>
                <w:szCs w:val="8"/>
                <w:lang w:val="pt-BR" w:bidi="bn-BD"/>
              </w:rPr>
            </w:pPr>
          </w:p>
          <w:p w:rsidR="00171EF1" w:rsidRDefault="00171EF1" w:rsidP="00990018">
            <w:pPr>
              <w:jc w:val="both"/>
              <w:rPr>
                <w:rFonts w:ascii="Nikosh" w:eastAsia="Nikosh" w:hAnsi="Nikosh" w:cs="Nikosh"/>
                <w:sz w:val="8"/>
                <w:szCs w:val="8"/>
                <w:lang w:val="pt-BR" w:bidi="bn-BD"/>
              </w:rPr>
            </w:pPr>
          </w:p>
          <w:p w:rsidR="00171EF1" w:rsidRDefault="00171EF1" w:rsidP="00990018">
            <w:pPr>
              <w:jc w:val="both"/>
              <w:rPr>
                <w:rFonts w:ascii="Nikosh" w:eastAsia="Nikosh" w:hAnsi="Nikosh" w:cs="Nikosh"/>
                <w:lang w:bidi="bn-BD"/>
              </w:rPr>
            </w:pP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sidRPr="00D83AA1">
              <w:rPr>
                <w:rFonts w:ascii="Nikosh" w:eastAsia="Nikosh" w:hAnsi="Nikosh" w:cs="Nikosh"/>
                <w:lang w:bidi="bn-BD"/>
              </w:rPr>
              <w:t>দ্রুত</w:t>
            </w:r>
            <w:r w:rsidRPr="00C2608A">
              <w:rPr>
                <w:rFonts w:ascii="Nikosh" w:eastAsia="Nikosh" w:hAnsi="Nikosh" w:cs="Nikosh"/>
                <w:lang w:val="pt-BR" w:bidi="bn-BD"/>
              </w:rPr>
              <w:t xml:space="preserve"> </w:t>
            </w:r>
            <w:r>
              <w:rPr>
                <w:rFonts w:ascii="Nikosh" w:eastAsia="Nikosh" w:hAnsi="Nikosh" w:cs="Nikosh"/>
                <w:lang w:bidi="bn-BD"/>
              </w:rPr>
              <w:t>মন্ত্রিপরিষদ বিভাগে</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171EF1" w:rsidRDefault="00171EF1" w:rsidP="00990018">
            <w:pPr>
              <w:jc w:val="both"/>
              <w:rPr>
                <w:rFonts w:ascii="Nikosh" w:eastAsia="Nikosh" w:hAnsi="Nikosh" w:cs="Nikosh"/>
                <w:lang w:bidi="bn-BD"/>
              </w:rPr>
            </w:pPr>
          </w:p>
          <w:p w:rsidR="00171EF1" w:rsidRPr="00EB3A83" w:rsidRDefault="00171EF1" w:rsidP="00990018">
            <w:pPr>
              <w:jc w:val="both"/>
              <w:rPr>
                <w:rFonts w:ascii="Nikosh" w:eastAsia="Nikosh" w:hAnsi="Nikosh" w:cs="Nikosh"/>
                <w:sz w:val="20"/>
                <w:lang w:bidi="bn-BD"/>
              </w:rPr>
            </w:pPr>
          </w:p>
          <w:p w:rsidR="00171EF1" w:rsidRPr="00A206EA" w:rsidRDefault="00171EF1" w:rsidP="00990018">
            <w:pPr>
              <w:jc w:val="both"/>
              <w:rPr>
                <w:rFonts w:ascii="Nikosh" w:eastAsia="Nikosh" w:hAnsi="Nikosh" w:cs="Nikosh"/>
                <w:sz w:val="4"/>
                <w:lang w:bidi="bn-BD"/>
              </w:rPr>
            </w:pPr>
          </w:p>
          <w:p w:rsidR="00171EF1" w:rsidRPr="00E03BCE" w:rsidRDefault="00171EF1" w:rsidP="00990018">
            <w:pPr>
              <w:jc w:val="both"/>
              <w:rPr>
                <w:rFonts w:ascii="Nikosh" w:eastAsia="Nikosh" w:hAnsi="Nikosh" w:cs="Nikosh"/>
                <w:sz w:val="4"/>
                <w:lang w:bidi="bn-BD"/>
              </w:rPr>
            </w:pPr>
          </w:p>
          <w:p w:rsidR="00171EF1" w:rsidRDefault="00171EF1" w:rsidP="00990018">
            <w:pPr>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lang w:bidi="bn-BD"/>
              </w:rPr>
              <w:t xml:space="preserve">মেরিন ফিশারিজ একাডেমির গঠন ও পরিচালনা সংক্রান্ত আইন দ্রুত চূড়ান্তকরণের সিদ্ধান্ত গৃহিত হয়। </w:t>
            </w:r>
          </w:p>
          <w:p w:rsidR="00171EF1" w:rsidRPr="00066DD7" w:rsidRDefault="00171EF1" w:rsidP="00990018">
            <w:pPr>
              <w:jc w:val="both"/>
              <w:rPr>
                <w:sz w:val="6"/>
                <w:lang w:val="pt-BR"/>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দ্রুত মন্ত্রিপরিষদ বিভাগে সারসংক্ষেপ প্রেরণের </w:t>
            </w:r>
            <w:r>
              <w:rPr>
                <w:rFonts w:ascii="Nikosh" w:eastAsia="Nikosh" w:hAnsi="Nikosh" w:cs="Nikosh"/>
                <w:lang w:bidi="bn-BD"/>
              </w:rPr>
              <w:t xml:space="preserve">সিদ্ধান্ত গৃহিত হয়। </w:t>
            </w:r>
          </w:p>
        </w:tc>
        <w:tc>
          <w:tcPr>
            <w:tcW w:w="1342" w:type="dxa"/>
          </w:tcPr>
          <w:p w:rsidR="00171EF1" w:rsidRPr="00472281" w:rsidRDefault="00171EF1" w:rsidP="00990018">
            <w:pPr>
              <w:jc w:val="center"/>
              <w:rPr>
                <w:szCs w:val="26"/>
                <w:lang w:val="pt-BR"/>
              </w:rPr>
            </w:pPr>
            <w:r w:rsidRPr="00793D68">
              <w:rPr>
                <w:rFonts w:ascii="Nikosh" w:eastAsia="Nikosh" w:hAnsi="Nikosh" w:cs="Nikosh"/>
                <w:cs/>
                <w:lang w:val="fr-FR" w:bidi="bn-BD"/>
              </w:rPr>
              <w:lastRenderedPageBreak/>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xml:space="preserve">/ </w:t>
            </w:r>
            <w:r w:rsidRPr="00CE5C79">
              <w:rPr>
                <w:rFonts w:ascii="Nikosh" w:hAnsi="Nikosh" w:cs="Nikosh"/>
                <w:sz w:val="20"/>
                <w:lang w:val="fr-FR"/>
              </w:rPr>
              <w:t>DG, DLS/  DG, DOF</w:t>
            </w:r>
            <w:r w:rsidRPr="004265B4">
              <w:rPr>
                <w:sz w:val="20"/>
                <w:lang w:val="fr-FR"/>
              </w:rPr>
              <w:t>/</w:t>
            </w:r>
            <w:r w:rsidRPr="004265B4">
              <w:rPr>
                <w:rFonts w:ascii="Nikosh" w:eastAsia="Nikosh" w:hAnsi="Nikosh" w:cs="Nikosh"/>
                <w:sz w:val="20"/>
                <w:cs/>
                <w:lang w:val="fr-FR" w:bidi="bn-BD"/>
              </w:rPr>
              <w:t xml:space="preserve"> </w:t>
            </w:r>
            <w:r w:rsidRPr="00793D68">
              <w:rPr>
                <w:rFonts w:ascii="Nikosh" w:eastAsia="Nikosh" w:hAnsi="Nikosh" w:cs="Nikosh"/>
                <w:cs/>
                <w:lang w:val="fr-FR" w:bidi="bn-BD"/>
              </w:rPr>
              <w:t>যুগ্মসচিব (প্রাণিসম্পদ</w:t>
            </w:r>
            <w:r>
              <w:rPr>
                <w:rFonts w:ascii="Nikosh" w:eastAsia="Nikosh" w:hAnsi="Nikosh" w:cs="Nikosh"/>
                <w:lang w:bidi="bn-BD"/>
              </w:rPr>
              <w:t>-১</w:t>
            </w:r>
            <w:r w:rsidRPr="00793D68">
              <w:rPr>
                <w:rFonts w:ascii="Nikosh" w:eastAsia="Nikosh" w:hAnsi="Nikosh" w:cs="Nikosh"/>
                <w:cs/>
                <w:lang w:val="fr-FR" w:bidi="bn-BD"/>
              </w:rPr>
              <w:t>)/ উপসচিব (মৎস্য-২ ও আইন</w:t>
            </w:r>
            <w:r>
              <w:rPr>
                <w:rFonts w:ascii="Nikosh" w:eastAsia="Nikosh" w:hAnsi="Nikosh" w:cs="Nikosh"/>
                <w:lang w:bidi="bn-BD"/>
              </w:rPr>
              <w:t>)</w:t>
            </w:r>
            <w:r w:rsidRPr="00793D68">
              <w:rPr>
                <w:rFonts w:ascii="Nikosh" w:eastAsia="Nikosh" w:hAnsi="Nikosh" w:cs="Nikosh"/>
                <w:lang w:val="pt-BR" w:bidi="bn-BD"/>
              </w:rPr>
              <w:t xml:space="preserve">/ </w:t>
            </w:r>
            <w:r w:rsidRPr="00793D68">
              <w:rPr>
                <w:rFonts w:ascii="Nikosh" w:eastAsia="Nikosh" w:hAnsi="Nikosh" w:cs="Nikosh"/>
                <w:lang w:bidi="bn-BD"/>
              </w:rPr>
              <w:t>উপসচিব</w:t>
            </w:r>
            <w:r w:rsidRPr="00793D68">
              <w:rPr>
                <w:rFonts w:ascii="Nikosh" w:eastAsia="Nikosh" w:hAnsi="Nikosh" w:cs="Nikosh"/>
                <w:lang w:val="pt-BR" w:bidi="bn-BD"/>
              </w:rPr>
              <w:t>-</w:t>
            </w:r>
            <w:r w:rsidRPr="00793D68">
              <w:rPr>
                <w:rFonts w:ascii="Nikosh" w:eastAsia="Nikosh" w:hAnsi="Nikosh" w:cs="Nikosh"/>
                <w:lang w:bidi="bn-BD"/>
              </w:rPr>
              <w:t>মৎস্য</w:t>
            </w:r>
            <w:r w:rsidRPr="00793D68">
              <w:rPr>
                <w:rFonts w:ascii="Nikosh" w:eastAsia="Nikosh" w:hAnsi="Nikosh" w:cs="Nikosh"/>
                <w:lang w:val="pt-BR" w:bidi="bn-BD"/>
              </w:rPr>
              <w:t>-</w:t>
            </w:r>
            <w:r w:rsidRPr="00793D68">
              <w:rPr>
                <w:rFonts w:ascii="Nikosh" w:eastAsia="Nikosh" w:hAnsi="Nikosh" w:cs="Nikosh"/>
                <w:lang w:bidi="bn-BD"/>
              </w:rPr>
              <w:t>৪</w:t>
            </w:r>
            <w:r>
              <w:rPr>
                <w:rFonts w:ascii="Nikosh" w:eastAsia="Nikosh" w:hAnsi="Nikosh" w:cs="Nikosh"/>
                <w:lang w:bidi="bn-BD"/>
              </w:rPr>
              <w:t>/ প্রাণিসম্পদ-৩</w:t>
            </w:r>
            <w:r w:rsidRPr="00793D68">
              <w:rPr>
                <w:rFonts w:ascii="Nikosh" w:eastAsia="Nikosh" w:hAnsi="Nikosh" w:cs="Nikosh"/>
                <w:cs/>
                <w:lang w:val="fr-FR" w:bidi="bn-BD"/>
              </w:rPr>
              <w:t>)</w:t>
            </w:r>
            <w:r w:rsidRPr="00793D68">
              <w:rPr>
                <w:rFonts w:ascii="Nikosh" w:eastAsia="Nikosh" w:hAnsi="Nikosh" w:cs="Nikosh"/>
                <w:lang w:val="pt-BR" w:bidi="bn-BD"/>
              </w:rPr>
              <w:t xml:space="preserve">/ </w:t>
            </w:r>
            <w:r>
              <w:rPr>
                <w:rFonts w:ascii="Nikosh" w:eastAsia="Nikosh" w:hAnsi="Nikosh" w:cs="Nikosh"/>
                <w:lang w:bidi="bn-BD"/>
              </w:rPr>
              <w:t>অধ্যক্ষ, মেরিন ফিশারিজ একাডেমি</w:t>
            </w:r>
          </w:p>
        </w:tc>
      </w:tr>
      <w:tr w:rsidR="00171EF1" w:rsidTr="00990018">
        <w:tc>
          <w:tcPr>
            <w:tcW w:w="646" w:type="dxa"/>
          </w:tcPr>
          <w:p w:rsidR="00171EF1" w:rsidRPr="00BD3B3B" w:rsidRDefault="00171EF1" w:rsidP="00990018">
            <w:pPr>
              <w:jc w:val="center"/>
            </w:pPr>
            <w:r w:rsidRPr="00BD3B3B">
              <w:rPr>
                <w:rFonts w:ascii="Nikosh" w:eastAsia="Nikosh" w:hAnsi="Nikosh" w:cs="Nikosh"/>
                <w:cs/>
                <w:lang w:bidi="bn-BD"/>
              </w:rPr>
              <w:lastRenderedPageBreak/>
              <w:t>৪.</w:t>
            </w:r>
            <w:r>
              <w:rPr>
                <w:rFonts w:ascii="Nikosh" w:eastAsia="Nikosh" w:hAnsi="Nikosh" w:cs="Nikosh"/>
                <w:cs/>
                <w:lang w:bidi="bn-BD"/>
              </w:rPr>
              <w:t>৬</w:t>
            </w:r>
          </w:p>
        </w:tc>
        <w:tc>
          <w:tcPr>
            <w:tcW w:w="1618" w:type="dxa"/>
          </w:tcPr>
          <w:p w:rsidR="00171EF1" w:rsidRPr="00BD3B3B" w:rsidRDefault="00171EF1" w:rsidP="00990018">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 xml:space="preserve">পরিদর্শন। </w:t>
            </w:r>
          </w:p>
          <w:p w:rsidR="00171EF1" w:rsidRPr="00BD3B3B" w:rsidRDefault="00171EF1" w:rsidP="00990018">
            <w:pPr>
              <w:jc w:val="both"/>
            </w:pPr>
            <w:r w:rsidRPr="00BD3B3B">
              <w:rPr>
                <w:rFonts w:ascii="Nikosh" w:eastAsia="Nikosh" w:hAnsi="Nikosh" w:cs="Nikosh"/>
                <w:cs/>
                <w:lang w:bidi="bn-BD"/>
              </w:rPr>
              <w:t xml:space="preserve"> </w:t>
            </w:r>
          </w:p>
        </w:tc>
        <w:tc>
          <w:tcPr>
            <w:tcW w:w="4613" w:type="dxa"/>
          </w:tcPr>
          <w:p w:rsidR="00171EF1" w:rsidRDefault="00171EF1" w:rsidP="00990018">
            <w:pPr>
              <w:ind w:right="-18"/>
              <w:jc w:val="both"/>
              <w:rPr>
                <w:rFonts w:ascii="Nikosh" w:eastAsia="Nikosh" w:hAnsi="Nikosh" w:cs="Nikosh"/>
                <w:lang w:bidi="bn-BD"/>
              </w:rPr>
            </w:pPr>
            <w:r>
              <w:rPr>
                <w:rFonts w:ascii="Nikosh" w:eastAsia="Nikosh" w:hAnsi="Nikosh" w:cs="Nikosh"/>
                <w:lang w:bidi="bn-BD"/>
              </w:rPr>
              <w:t xml:space="preserve">এ মন্ত্রণালয়ের নিম্নবর্ণিত কর্মকর্তাগণ জুন,২০১৬ মাসে জেলা/ উপজেলা পরিদর্শন করেছেন। </w:t>
            </w:r>
          </w:p>
          <w:p w:rsidR="00171EF1" w:rsidRPr="00EB3A83" w:rsidRDefault="00171EF1" w:rsidP="00990018">
            <w:pPr>
              <w:ind w:right="-18"/>
              <w:jc w:val="both"/>
              <w:rPr>
                <w:rFonts w:ascii="Nikosh" w:eastAsia="Nikosh" w:hAnsi="Nikosh" w:cs="Nikosh"/>
                <w:sz w:val="4"/>
                <w:lang w:bidi="bn-BD"/>
              </w:rPr>
            </w:pPr>
          </w:p>
          <w:p w:rsidR="00171EF1" w:rsidRDefault="00171EF1" w:rsidP="00990018">
            <w:pPr>
              <w:ind w:right="-18"/>
              <w:jc w:val="both"/>
              <w:rPr>
                <w:rFonts w:ascii="Nikosh" w:eastAsia="Nikosh" w:hAnsi="Nikosh" w:cs="Nikosh"/>
                <w:cs/>
                <w:lang w:bidi="hi-IN"/>
              </w:rPr>
            </w:pPr>
            <w:r w:rsidRPr="0045248A">
              <w:rPr>
                <w:rFonts w:ascii="Nikosh" w:eastAsia="Nikosh" w:hAnsi="Nikosh" w:cs="Nikosh"/>
                <w:b/>
                <w:lang w:bidi="bn-BD"/>
              </w:rPr>
              <w:t>(১)</w:t>
            </w:r>
            <w:r>
              <w:rPr>
                <w:rFonts w:ascii="Nikosh" w:eastAsia="Nikosh" w:hAnsi="Nikosh" w:cs="Nikosh"/>
                <w:b/>
                <w:lang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Pr>
                <w:rFonts w:ascii="Nikosh" w:eastAsia="Nikosh" w:hAnsi="Nikosh" w:cs="Nikosh"/>
                <w:cs/>
                <w:lang w:bidi="bn-BD"/>
              </w:rPr>
              <w:t>কে, এফ, এম, জেসমীন আখতার</w:t>
            </w:r>
            <w:r w:rsidRPr="008064EF">
              <w:rPr>
                <w:rFonts w:ascii="Nikosh" w:eastAsia="Nikosh" w:hAnsi="Nikosh" w:cs="Nikosh"/>
                <w:lang w:val="sv-SE" w:bidi="bn-BD"/>
              </w:rPr>
              <w:t xml:space="preserve">, </w:t>
            </w:r>
            <w:r w:rsidRPr="008064EF">
              <w:rPr>
                <w:rFonts w:ascii="Nikosh" w:eastAsia="Nikosh" w:hAnsi="Nikosh" w:cs="Nikosh"/>
                <w:cs/>
                <w:lang w:bidi="bn-BD"/>
              </w:rPr>
              <w:t>উপসচিব</w:t>
            </w:r>
            <w:r w:rsidRPr="008064EF">
              <w:rPr>
                <w:rFonts w:ascii="Nikosh" w:eastAsia="Nikosh" w:hAnsi="Nikosh" w:cs="Nikosh"/>
                <w:lang w:val="sv-SE" w:bidi="bn-BD"/>
              </w:rPr>
              <w:t xml:space="preserve"> (</w:t>
            </w:r>
            <w:r w:rsidRPr="008064EF">
              <w:rPr>
                <w:rFonts w:ascii="Nikosh" w:eastAsia="Nikosh" w:hAnsi="Nikosh" w:cs="Nikosh"/>
                <w:cs/>
                <w:lang w:bidi="bn-BD"/>
              </w:rPr>
              <w:t>প্রাণিসম্পদ</w:t>
            </w:r>
            <w:r w:rsidRPr="008064EF">
              <w:rPr>
                <w:rFonts w:ascii="Nikosh" w:eastAsia="Nikosh" w:hAnsi="Nikosh" w:cs="Nikosh"/>
                <w:lang w:val="sv-SE" w:bidi="bn-BD"/>
              </w:rPr>
              <w:t>-</w:t>
            </w:r>
            <w:r>
              <w:rPr>
                <w:rFonts w:ascii="Nikosh" w:eastAsia="Nikosh" w:hAnsi="Nikosh" w:cs="Nikosh"/>
                <w:cs/>
                <w:lang w:bidi="bn-BD"/>
              </w:rPr>
              <w:t>৩</w:t>
            </w:r>
            <w:r w:rsidRPr="008064EF">
              <w:rPr>
                <w:rFonts w:ascii="Nikosh" w:eastAsia="Nikosh" w:hAnsi="Nikosh" w:cs="Nikosh"/>
                <w:lang w:val="sv-SE" w:bidi="bn-BD"/>
              </w:rPr>
              <w:t xml:space="preserve">) </w:t>
            </w:r>
            <w:r>
              <w:rPr>
                <w:rFonts w:ascii="Nikosh" w:eastAsia="Nikosh" w:hAnsi="Nikosh" w:cs="Nikosh"/>
                <w:lang w:val="sv-SE" w:bidi="bn-BD"/>
              </w:rPr>
              <w:t>গত ৫</w:t>
            </w:r>
            <w:r>
              <w:rPr>
                <w:rFonts w:ascii="Nikosh" w:eastAsia="Nikosh" w:hAnsi="Nikosh" w:cs="Nikosh"/>
                <w:lang w:bidi="bn-BD"/>
              </w:rPr>
              <w:t xml:space="preserve"> জুন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cs/>
                <w:lang w:bidi="bn-BD"/>
              </w:rPr>
              <w:t xml:space="preserve">মুন্সীগঞ্জ জেলা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Pr>
                <w:rFonts w:ascii="Nikosh" w:eastAsia="Nikosh" w:hAnsi="Nikosh" w:cs="Nikosh"/>
                <w:cs/>
                <w:lang w:bidi="hi-IN"/>
              </w:rPr>
              <w:t xml:space="preserve"> </w:t>
            </w:r>
          </w:p>
          <w:p w:rsidR="00171EF1" w:rsidRDefault="00171EF1" w:rsidP="00990018">
            <w:pPr>
              <w:ind w:right="-18"/>
              <w:jc w:val="both"/>
              <w:rPr>
                <w:rFonts w:ascii="Nikosh" w:eastAsia="Nikosh" w:hAnsi="Nikosh" w:cs="Nikosh"/>
                <w:cs/>
                <w:lang w:bidi="hi-IN"/>
              </w:rPr>
            </w:pPr>
            <w:r w:rsidRPr="00CA6C0A">
              <w:rPr>
                <w:rFonts w:ascii="Nikosh" w:eastAsia="Nikosh" w:hAnsi="Nikosh" w:cs="Nikosh"/>
                <w:b/>
                <w:lang w:bidi="bn-BD"/>
              </w:rPr>
              <w:t>(</w:t>
            </w:r>
            <w:r>
              <w:rPr>
                <w:rFonts w:ascii="Nikosh" w:eastAsia="Nikosh" w:hAnsi="Nikosh" w:cs="Nikosh"/>
                <w:b/>
                <w:lang w:bidi="bn-BD"/>
              </w:rPr>
              <w:t>২</w:t>
            </w:r>
            <w:r w:rsidRPr="00CA6C0A">
              <w:rPr>
                <w:rFonts w:ascii="Nikosh" w:eastAsia="Nikosh" w:hAnsi="Nikosh" w:cs="Nikosh"/>
                <w:b/>
                <w:lang w:bidi="bn-BD"/>
              </w:rPr>
              <w:t>)</w:t>
            </w:r>
            <w:r>
              <w:rPr>
                <w:rFonts w:ascii="Nikosh" w:eastAsia="Nikosh" w:hAnsi="Nikosh" w:cs="Nikosh"/>
                <w:b/>
                <w:lang w:bidi="bn-BD"/>
              </w:rPr>
              <w:t xml:space="preserve"> </w:t>
            </w:r>
            <w:r w:rsidRPr="008064EF">
              <w:rPr>
                <w:rFonts w:ascii="Nikosh" w:eastAsia="Nikosh" w:hAnsi="Nikosh" w:cs="Nikosh"/>
                <w:lang w:bidi="bn-BD"/>
              </w:rPr>
              <w:t>বেগম</w:t>
            </w:r>
            <w:r w:rsidRPr="008064EF">
              <w:rPr>
                <w:rFonts w:ascii="Nikosh" w:eastAsia="Nikosh" w:hAnsi="Nikosh" w:cs="Nikosh"/>
                <w:lang w:val="sv-SE" w:bidi="bn-BD"/>
              </w:rPr>
              <w:t xml:space="preserve"> </w:t>
            </w:r>
            <w:r w:rsidRPr="008064EF">
              <w:rPr>
                <w:rFonts w:ascii="Nikosh" w:eastAsia="Nikosh" w:hAnsi="Nikosh" w:cs="Nikosh"/>
                <w:lang w:bidi="bn-BD"/>
              </w:rPr>
              <w:t>নিগার</w:t>
            </w:r>
            <w:r w:rsidRPr="008064EF">
              <w:rPr>
                <w:rFonts w:ascii="Nikosh" w:eastAsia="Nikosh" w:hAnsi="Nikosh" w:cs="Nikosh"/>
                <w:lang w:val="sv-SE" w:bidi="bn-BD"/>
              </w:rPr>
              <w:t xml:space="preserve"> </w:t>
            </w:r>
            <w:r w:rsidRPr="008064EF">
              <w:rPr>
                <w:rFonts w:ascii="Nikosh" w:eastAsia="Nikosh" w:hAnsi="Nikosh" w:cs="Nikosh"/>
                <w:lang w:bidi="bn-BD"/>
              </w:rPr>
              <w:t>সুলতানা</w:t>
            </w:r>
            <w:r w:rsidRPr="008064EF">
              <w:rPr>
                <w:rFonts w:ascii="Nikosh" w:eastAsia="Nikosh" w:hAnsi="Nikosh" w:cs="Nikosh"/>
                <w:lang w:val="sv-SE" w:bidi="bn-BD"/>
              </w:rPr>
              <w:t xml:space="preserve">, সিনিয়র সহকারী </w:t>
            </w:r>
            <w:r w:rsidRPr="008064EF">
              <w:rPr>
                <w:rFonts w:ascii="Nikosh" w:eastAsia="Nikosh" w:hAnsi="Nikosh" w:cs="Nikosh"/>
                <w:cs/>
                <w:lang w:bidi="bn-BD"/>
              </w:rPr>
              <w:t>সচিব</w:t>
            </w:r>
            <w:r w:rsidRPr="008064EF">
              <w:rPr>
                <w:rFonts w:ascii="Nikosh" w:eastAsia="Nikosh" w:hAnsi="Nikosh" w:cs="Nikosh"/>
                <w:lang w:val="sv-SE" w:bidi="bn-BD"/>
              </w:rPr>
              <w:t xml:space="preserve"> (প্রাণিসম্পদ-</w:t>
            </w:r>
            <w:r w:rsidRPr="008064EF">
              <w:rPr>
                <w:rFonts w:ascii="Nikosh" w:eastAsia="Nikosh" w:hAnsi="Nikosh" w:cs="Nikosh"/>
                <w:cs/>
                <w:lang w:bidi="bn-BD"/>
              </w:rPr>
              <w:t>২</w:t>
            </w:r>
            <w:r w:rsidRPr="008064EF">
              <w:rPr>
                <w:rFonts w:ascii="Nikosh" w:eastAsia="Nikosh" w:hAnsi="Nikosh" w:cs="Nikosh"/>
                <w:lang w:val="sv-SE" w:bidi="bn-BD"/>
              </w:rPr>
              <w:t>)</w:t>
            </w:r>
            <w:r>
              <w:rPr>
                <w:rFonts w:ascii="Nikosh" w:eastAsia="Nikosh" w:hAnsi="Nikosh" w:cs="Nikosh"/>
                <w:lang w:val="sv-SE" w:bidi="bn-BD"/>
              </w:rPr>
              <w:t xml:space="preserve"> ২১-২৩ জুন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lang w:bidi="bn-BD"/>
              </w:rPr>
              <w:t>দিনাজপুর</w:t>
            </w:r>
            <w:r w:rsidRPr="008064EF">
              <w:rPr>
                <w:rFonts w:ascii="Nikosh" w:eastAsia="Nikosh" w:hAnsi="Nikosh" w:cs="Nikosh"/>
                <w:lang w:val="sv-SE" w:bidi="bn-BD"/>
              </w:rPr>
              <w:t xml:space="preserve"> </w:t>
            </w:r>
            <w:r w:rsidRPr="008064EF">
              <w:rPr>
                <w:rFonts w:ascii="Nikosh" w:eastAsia="Nikosh" w:hAnsi="Nikosh" w:cs="Nikosh"/>
                <w:cs/>
                <w:lang w:bidi="bn-BD"/>
              </w:rPr>
              <w:t>জেলা</w:t>
            </w:r>
            <w:r>
              <w:rPr>
                <w:rFonts w:ascii="Nikosh" w:eastAsia="Nikosh" w:hAnsi="Nikosh" w:cs="Nikosh"/>
                <w:cs/>
                <w:lang w:bidi="bn-BD"/>
              </w:rPr>
              <w:t xml:space="preserve">র চিরির বন্দর উপজেলা প্রাণিসম্পদ কর্মকর্তার দপ্তর ও মৎস্য কর্মকর্তার দপ্তর এবং বাস্তবায়নাধীন বিভিন্ন প্রকল্প/ সরকারি/ বেসরকারি খামারসমূহের কাযক্রম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Pr>
                <w:rFonts w:ascii="Nikosh" w:eastAsia="Nikosh" w:hAnsi="Nikosh" w:cs="Nikosh"/>
                <w:cs/>
                <w:lang w:bidi="hi-IN"/>
              </w:rPr>
              <w:t xml:space="preserve"> </w:t>
            </w:r>
          </w:p>
          <w:p w:rsidR="00171EF1" w:rsidRDefault="00171EF1" w:rsidP="00990018">
            <w:pPr>
              <w:ind w:right="-18"/>
              <w:jc w:val="both"/>
              <w:rPr>
                <w:rFonts w:ascii="Nikosh" w:eastAsia="Nikosh" w:hAnsi="Nikosh" w:cs="Nikosh"/>
                <w:cs/>
                <w:lang w:bidi="hi-IN"/>
              </w:rPr>
            </w:pPr>
            <w:r w:rsidRPr="0063649E">
              <w:rPr>
                <w:rFonts w:ascii="Nikosh" w:eastAsia="Nikosh" w:hAnsi="Nikosh" w:cs="Nikosh"/>
                <w:b/>
                <w:lang w:bidi="bn-BD"/>
              </w:rPr>
              <w:t>(</w:t>
            </w:r>
            <w:r>
              <w:rPr>
                <w:rFonts w:ascii="Nikosh" w:eastAsia="Nikosh" w:hAnsi="Nikosh" w:cs="Nikosh"/>
                <w:b/>
                <w:lang w:bidi="bn-BD"/>
              </w:rPr>
              <w:t>৩</w:t>
            </w:r>
            <w:r w:rsidRPr="0063649E">
              <w:rPr>
                <w:rFonts w:ascii="Nikosh" w:eastAsia="Nikosh" w:hAnsi="Nikosh" w:cs="Nikosh"/>
                <w:b/>
                <w:lang w:bidi="bn-BD"/>
              </w:rPr>
              <w:t>)</w:t>
            </w:r>
            <w:r>
              <w:rPr>
                <w:rFonts w:ascii="Nikosh" w:eastAsia="Nikosh" w:hAnsi="Nikosh" w:cs="Nikosh"/>
                <w:b/>
                <w:lang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দেলোয়ারা</w:t>
            </w:r>
            <w:r w:rsidRPr="008064EF">
              <w:rPr>
                <w:rFonts w:ascii="Nikosh" w:eastAsia="Nikosh" w:hAnsi="Nikosh" w:cs="Nikosh"/>
                <w:lang w:val="sv-SE"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উপসচিব</w:t>
            </w:r>
            <w:r w:rsidRPr="008064EF">
              <w:rPr>
                <w:rFonts w:ascii="Nikosh" w:eastAsia="Nikosh" w:hAnsi="Nikosh" w:cs="Nikosh"/>
                <w:lang w:val="sv-SE" w:bidi="bn-BD"/>
              </w:rPr>
              <w:t xml:space="preserve"> (</w:t>
            </w:r>
            <w:r w:rsidRPr="008064EF">
              <w:rPr>
                <w:rFonts w:ascii="Nikosh" w:eastAsia="Nikosh" w:hAnsi="Nikosh" w:cs="Nikosh"/>
                <w:cs/>
                <w:lang w:bidi="bn-BD"/>
              </w:rPr>
              <w:t>প্রাণিসম্পদ</w:t>
            </w:r>
            <w:r w:rsidRPr="008064EF">
              <w:rPr>
                <w:rFonts w:ascii="Nikosh" w:eastAsia="Nikosh" w:hAnsi="Nikosh" w:cs="Nikosh"/>
                <w:lang w:val="sv-SE" w:bidi="bn-BD"/>
              </w:rPr>
              <w:t>-</w:t>
            </w:r>
            <w:r w:rsidRPr="008064EF">
              <w:rPr>
                <w:rFonts w:ascii="Nikosh" w:eastAsia="Nikosh" w:hAnsi="Nikosh" w:cs="Nikosh"/>
                <w:cs/>
                <w:lang w:bidi="bn-BD"/>
              </w:rPr>
              <w:t>১</w:t>
            </w:r>
            <w:r w:rsidRPr="008064EF">
              <w:rPr>
                <w:rFonts w:ascii="Nikosh" w:eastAsia="Nikosh" w:hAnsi="Nikosh" w:cs="Nikosh"/>
                <w:lang w:val="sv-SE" w:bidi="bn-BD"/>
              </w:rPr>
              <w:t xml:space="preserve">) </w:t>
            </w:r>
            <w:r>
              <w:rPr>
                <w:rFonts w:ascii="Nikosh" w:eastAsia="Nikosh" w:hAnsi="Nikosh" w:cs="Nikosh"/>
                <w:lang w:bidi="bn-BD"/>
              </w:rPr>
              <w:t>২৭ জুন</w:t>
            </w:r>
            <w:r w:rsidRPr="008064EF">
              <w:rPr>
                <w:rFonts w:ascii="Nikosh" w:eastAsia="Nikosh" w:hAnsi="Nikosh" w:cs="Nikosh"/>
                <w:lang w:val="sv-SE" w:bidi="bn-BD"/>
              </w:rPr>
              <w:t xml:space="preserve">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cs/>
                <w:lang w:bidi="bn-BD"/>
              </w:rPr>
              <w:t xml:space="preserve">নারায়ণগঞ্জ সদর উপজেলা মৎস্য ও উপজেলা প্রাণিসম্পদ দপ্তর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p>
          <w:p w:rsidR="00171EF1" w:rsidRPr="00EB3A83" w:rsidRDefault="00171EF1" w:rsidP="00990018">
            <w:pPr>
              <w:ind w:right="-18"/>
              <w:jc w:val="both"/>
              <w:rPr>
                <w:rFonts w:ascii="Nikosh" w:eastAsia="Nikosh" w:hAnsi="Nikosh" w:cs="Nikosh"/>
                <w:sz w:val="2"/>
                <w:szCs w:val="10"/>
                <w:cs/>
                <w:lang w:bidi="hi-IN"/>
              </w:rPr>
            </w:pPr>
          </w:p>
          <w:p w:rsidR="00171EF1" w:rsidRDefault="00171EF1" w:rsidP="00990018">
            <w:pPr>
              <w:jc w:val="both"/>
              <w:rPr>
                <w:rFonts w:ascii="Nikosh" w:eastAsia="Nikosh" w:hAnsi="Nikosh" w:cs="Nikosh"/>
                <w:cs/>
                <w:lang w:bidi="bn-BD"/>
              </w:rPr>
            </w:pPr>
            <w:r>
              <w:rPr>
                <w:rFonts w:ascii="Nikosh" w:eastAsia="Nikosh" w:hAnsi="Nikosh" w:cs="Nikosh"/>
                <w:cs/>
                <w:lang w:bidi="hi-IN"/>
              </w:rPr>
              <w:t xml:space="preserve">জুলাই ২০১৬ হতে মন্ত্রণালয়ের সকল কর্মকর্তাগণকে নিয়মিত </w:t>
            </w: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r>
              <w:rPr>
                <w:rFonts w:ascii="Nikosh" w:eastAsia="Nikosh" w:hAnsi="Nikosh" w:cs="Nikosh"/>
                <w:cs/>
                <w:lang w:bidi="bn-BD"/>
              </w:rPr>
              <w:t xml:space="preserve"> করার জন্য সচিব মহোদয় নির্দেশনা প্রদান করেন। </w:t>
            </w:r>
          </w:p>
          <w:p w:rsidR="00171EF1" w:rsidRPr="002412D4" w:rsidRDefault="00171EF1" w:rsidP="00990018">
            <w:pPr>
              <w:jc w:val="both"/>
              <w:rPr>
                <w:sz w:val="18"/>
              </w:rPr>
            </w:pPr>
          </w:p>
        </w:tc>
        <w:tc>
          <w:tcPr>
            <w:tcW w:w="1879" w:type="dxa"/>
          </w:tcPr>
          <w:p w:rsidR="00171EF1" w:rsidRPr="00EB3A83" w:rsidRDefault="00171EF1" w:rsidP="00990018">
            <w:pPr>
              <w:ind w:left="-57" w:right="-79"/>
              <w:jc w:val="both"/>
              <w:rPr>
                <w:rFonts w:ascii="Nikosh" w:eastAsia="Nikosh" w:hAnsi="Nikosh" w:cs="Nikosh"/>
                <w:lang w:bidi="bn-BD"/>
              </w:rPr>
            </w:pPr>
            <w:r>
              <w:rPr>
                <w:rFonts w:ascii="Nikosh" w:eastAsia="Nikosh" w:hAnsi="Nikosh" w:cs="Nikosh"/>
                <w:lang w:bidi="bn-BD"/>
              </w:rPr>
              <w:t xml:space="preserve">সকল কর্মকর্তাগণ কর্তৃক </w:t>
            </w:r>
            <w:r w:rsidRPr="008064EF">
              <w:rPr>
                <w:rFonts w:ascii="Nikosh" w:eastAsia="Nikosh" w:hAnsi="Nikosh" w:cs="Nikosh"/>
                <w:lang w:bidi="bn-BD"/>
              </w:rPr>
              <w:t>জেলা/উপজেলা পযায়ের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সচিব বরাবর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প্রতিবেদন  দাখি</w:t>
            </w:r>
            <w:r>
              <w:rPr>
                <w:rFonts w:ascii="Nikosh" w:eastAsia="Nikosh" w:hAnsi="Nikosh" w:cs="Nikosh"/>
                <w:lang w:bidi="bn-BD"/>
              </w:rPr>
              <w:t>ল</w:t>
            </w:r>
            <w:r w:rsidRPr="00472281">
              <w:rPr>
                <w:rFonts w:ascii="Nikosh" w:eastAsia="Nikosh" w:hAnsi="Nikosh" w:cs="Nikosh"/>
                <w:lang w:val="sv-SE" w:bidi="bn-BD"/>
              </w:rPr>
              <w:t xml:space="preserve"> </w:t>
            </w:r>
            <w:r>
              <w:rPr>
                <w:rFonts w:ascii="Nikosh" w:eastAsia="Nikosh" w:hAnsi="Nikosh" w:cs="Nikosh"/>
                <w:lang w:bidi="bn-BD"/>
              </w:rPr>
              <w:t>করার</w:t>
            </w:r>
            <w:r>
              <w:rPr>
                <w:rFonts w:ascii="Nikosh" w:eastAsia="Nikosh" w:hAnsi="Nikosh" w:cs="Nikosh"/>
                <w:cs/>
                <w:lang w:val="sv-SE" w:bidi="bn-BD"/>
              </w:rPr>
              <w:t xml:space="preserve"> সিদ্ধা</w:t>
            </w:r>
            <w:r>
              <w:rPr>
                <w:rFonts w:ascii="Nikosh" w:eastAsia="Nikosh" w:hAnsi="Nikosh" w:cs="Nikosh"/>
                <w:lang w:bidi="bn-BD"/>
              </w:rPr>
              <w:t>ন্ত</w:t>
            </w:r>
            <w:r w:rsidRPr="00BD3B3B">
              <w:rPr>
                <w:rFonts w:ascii="Nikosh" w:eastAsia="Nikosh" w:hAnsi="Nikosh" w:cs="Nikosh"/>
                <w:cs/>
                <w:lang w:val="sv-SE" w:bidi="bn-BD"/>
              </w:rPr>
              <w:t xml:space="preserve"> </w:t>
            </w:r>
            <w:r>
              <w:rPr>
                <w:rFonts w:ascii="Nikosh" w:eastAsia="Nikosh" w:hAnsi="Nikosh" w:cs="Nikosh"/>
                <w:lang w:bidi="bn-BD"/>
              </w:rPr>
              <w:t>গৃহিত</w:t>
            </w:r>
            <w:r w:rsidRPr="00BD3B3B">
              <w:rPr>
                <w:rFonts w:ascii="Nikosh" w:eastAsia="Nikosh" w:hAnsi="Nikosh" w:cs="Nikosh"/>
                <w:cs/>
                <w:lang w:val="sv-SE" w:bidi="bn-BD"/>
              </w:rPr>
              <w:t xml:space="preserve"> হয়।</w:t>
            </w:r>
            <w:r w:rsidRPr="00472281">
              <w:rPr>
                <w:rFonts w:ascii="Nikosh" w:eastAsia="Nikosh" w:hAnsi="Nikosh" w:cs="Nikosh"/>
                <w:lang w:val="sv-SE" w:bidi="bn-BD"/>
              </w:rPr>
              <w:t xml:space="preserve"> </w:t>
            </w:r>
          </w:p>
          <w:p w:rsidR="00171EF1" w:rsidRPr="003E7DEB" w:rsidRDefault="00171EF1" w:rsidP="00990018">
            <w:pPr>
              <w:ind w:left="-57" w:right="-79"/>
              <w:jc w:val="both"/>
              <w:rPr>
                <w:rFonts w:ascii="Nikosh" w:eastAsia="Nikosh" w:hAnsi="Nikosh" w:cs="Nikosh"/>
                <w:sz w:val="6"/>
                <w:lang w:bidi="bn-BD"/>
              </w:rPr>
            </w:pPr>
          </w:p>
          <w:p w:rsidR="00171EF1" w:rsidRPr="003E7DEB" w:rsidRDefault="00171EF1" w:rsidP="00990018">
            <w:pPr>
              <w:jc w:val="both"/>
              <w:rPr>
                <w:rFonts w:ascii="Vrinda" w:hAnsi="Vrinda" w:cs="Vrinda"/>
                <w:sz w:val="10"/>
                <w:lang w:val="sv-SE"/>
              </w:rPr>
            </w:pPr>
          </w:p>
        </w:tc>
        <w:tc>
          <w:tcPr>
            <w:tcW w:w="1342" w:type="dxa"/>
          </w:tcPr>
          <w:p w:rsidR="00171EF1" w:rsidRPr="00C2608A" w:rsidRDefault="00171EF1" w:rsidP="00990018">
            <w:pPr>
              <w:jc w:val="center"/>
              <w:rPr>
                <w:lang w:val="sv-SE"/>
              </w:rPr>
            </w:pPr>
            <w:r>
              <w:rPr>
                <w:rFonts w:ascii="Nikosh" w:eastAsia="Nikosh" w:hAnsi="Nikosh" w:cs="Nikosh"/>
                <w:sz w:val="20"/>
                <w:lang w:bidi="bn-BD"/>
              </w:rPr>
              <w:t xml:space="preserve">DG, DoF/ DG, DLS/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w:t>
            </w:r>
            <w:r>
              <w:rPr>
                <w:rFonts w:ascii="Nikosh" w:eastAsia="Nikosh" w:hAnsi="Nikosh" w:cs="Nikosh"/>
                <w:lang w:bidi="bn-BD"/>
              </w:rPr>
              <w:t>২/ প্রশাসন-৩</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p>
        </w:tc>
      </w:tr>
      <w:tr w:rsidR="00171EF1" w:rsidTr="00990018">
        <w:tc>
          <w:tcPr>
            <w:tcW w:w="646" w:type="dxa"/>
          </w:tcPr>
          <w:p w:rsidR="00171EF1" w:rsidRPr="0086506B" w:rsidRDefault="00171EF1" w:rsidP="00990018">
            <w:pPr>
              <w:jc w:val="center"/>
              <w:rPr>
                <w:rFonts w:ascii="Nikosh" w:hAnsi="Nikosh" w:cs="Nikosh"/>
              </w:rPr>
            </w:pPr>
            <w:r w:rsidRPr="0086506B">
              <w:rPr>
                <w:rFonts w:ascii="Nikosh" w:eastAsia="Nikosh" w:hAnsi="Nikosh" w:cs="Nikosh"/>
                <w:cs/>
                <w:lang w:val="fr-FR" w:bidi="bn-BD"/>
              </w:rPr>
              <w:t>৪.</w:t>
            </w:r>
            <w:r>
              <w:rPr>
                <w:rFonts w:ascii="Nikosh" w:eastAsia="Nikosh" w:hAnsi="Nikosh" w:cs="Nikosh"/>
                <w:lang w:bidi="bn-BD"/>
              </w:rPr>
              <w:t>৭</w:t>
            </w:r>
            <w:r w:rsidRPr="0086506B">
              <w:rPr>
                <w:rFonts w:ascii="Nikosh" w:eastAsia="Nikosh" w:hAnsi="Nikosh" w:cs="Nikosh"/>
                <w:cs/>
                <w:lang w:bidi="bn-BD"/>
              </w:rPr>
              <w:t xml:space="preserve"> </w:t>
            </w:r>
          </w:p>
        </w:tc>
        <w:tc>
          <w:tcPr>
            <w:tcW w:w="1618" w:type="dxa"/>
          </w:tcPr>
          <w:p w:rsidR="00171EF1" w:rsidRPr="0086506B" w:rsidRDefault="00171EF1" w:rsidP="00990018">
            <w:pPr>
              <w:jc w:val="both"/>
              <w:rPr>
                <w:rFonts w:ascii="Nikosh" w:hAnsi="Nikosh" w:cs="Nikosh"/>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r>
              <w:rPr>
                <w:rFonts w:ascii="Nikosh" w:eastAsia="Nikosh" w:hAnsi="Nikosh" w:cs="Nikosh"/>
                <w:lang w:bidi="bn-BD"/>
              </w:rPr>
              <w:t xml:space="preserve"> </w:t>
            </w:r>
          </w:p>
          <w:p w:rsidR="00171EF1" w:rsidRPr="0086506B" w:rsidRDefault="00171EF1" w:rsidP="00990018">
            <w:pPr>
              <w:jc w:val="both"/>
              <w:rPr>
                <w:rFonts w:ascii="Nikosh" w:hAnsi="Nikosh" w:cs="Nikosh"/>
              </w:rPr>
            </w:pPr>
          </w:p>
        </w:tc>
        <w:tc>
          <w:tcPr>
            <w:tcW w:w="4613" w:type="dxa"/>
          </w:tcPr>
          <w:p w:rsidR="00171EF1" w:rsidRDefault="00171EF1" w:rsidP="00990018">
            <w:pPr>
              <w:jc w:val="both"/>
              <w:rPr>
                <w:rFonts w:ascii="Nikosh" w:eastAsia="Nikosh" w:hAnsi="Nikosh" w:cs="Nikosh"/>
                <w:bCs/>
                <w:lang w:bidi="bn-BD"/>
              </w:rPr>
            </w:pPr>
            <w:r w:rsidRPr="008064EF">
              <w:rPr>
                <w:rFonts w:ascii="Nikosh" w:eastAsia="Nikosh" w:hAnsi="Nikosh" w:cs="Nikosh"/>
                <w:bCs/>
                <w:lang w:bidi="bn-BD"/>
              </w:rPr>
              <w:t xml:space="preserve">সময়োপযোগী ও গুরুত্বপূর্ণ বিষয় </w:t>
            </w:r>
            <w:r>
              <w:rPr>
                <w:rFonts w:ascii="Nikosh" w:eastAsia="Nikosh" w:hAnsi="Nikosh" w:cs="Nikosh"/>
                <w:cs/>
                <w:lang w:bidi="bn-BD"/>
              </w:rPr>
              <w:t xml:space="preserve">ইলেকট্রনিক ও প্রিন্ট মিডিয়ায় নিয়মিত প্রচারের কাযক্রম অব্যাহত রাখার জন্য </w:t>
            </w:r>
            <w:r w:rsidRPr="008064EF">
              <w:rPr>
                <w:rFonts w:ascii="Nikosh" w:eastAsia="Nikosh" w:hAnsi="Nikosh" w:cs="Nikosh"/>
                <w:bCs/>
                <w:lang w:bidi="bn-BD"/>
              </w:rPr>
              <w:t>সচিব মহোদয় নির্দেশনা প্রদান করেন।</w:t>
            </w:r>
            <w:r>
              <w:rPr>
                <w:rFonts w:ascii="Nikosh" w:eastAsia="Nikosh" w:hAnsi="Nikosh" w:cs="Nikosh"/>
                <w:bCs/>
                <w:lang w:bidi="bn-BD"/>
              </w:rPr>
              <w:t xml:space="preserve"> </w:t>
            </w:r>
          </w:p>
          <w:p w:rsidR="00171EF1" w:rsidRPr="002F0EF7" w:rsidRDefault="00171EF1" w:rsidP="00990018">
            <w:pPr>
              <w:jc w:val="both"/>
              <w:rPr>
                <w:rFonts w:ascii="Nikosh" w:hAnsi="Nikosh" w:cs="Nikosh"/>
                <w:sz w:val="10"/>
                <w:lang w:val="pt-BR"/>
              </w:rPr>
            </w:pPr>
          </w:p>
          <w:p w:rsidR="00171EF1" w:rsidRPr="008A0171" w:rsidRDefault="00171EF1" w:rsidP="00990018">
            <w:pPr>
              <w:jc w:val="both"/>
              <w:rPr>
                <w:rFonts w:ascii="Vrinda" w:hAnsi="Vrinda" w:cs="Nikosh"/>
                <w:lang w:bidi="bn-BD"/>
              </w:rPr>
            </w:pPr>
            <w:r w:rsidRPr="008064EF">
              <w:rPr>
                <w:rFonts w:ascii="Nikosh" w:eastAsia="Nikosh" w:hAnsi="Nikosh" w:cs="Nikosh"/>
                <w:b/>
                <w:bCs/>
                <w:cs/>
                <w:lang w:val="fr-FR" w:bidi="bn-BD"/>
              </w:rPr>
              <w:t>প্রাণিসম্পদ অধিদপ্তরঃ</w:t>
            </w:r>
            <w:r>
              <w:rPr>
                <w:rFonts w:ascii="Nikosh" w:eastAsia="Nikosh" w:hAnsi="Nikosh" w:cs="Nikosh"/>
                <w:b/>
                <w:bCs/>
                <w:lang w:bidi="bn-BD"/>
              </w:rPr>
              <w:t xml:space="preserve"> </w:t>
            </w:r>
            <w:r w:rsidRPr="00E84AA5">
              <w:rPr>
                <w:rFonts w:ascii="Vrinda" w:hAnsi="Vrinda" w:cs="Nikosh" w:hint="cs"/>
                <w:cs/>
                <w:lang w:val="sv-SE" w:bidi="bn-BD"/>
              </w:rPr>
              <w:t>সময়োপযোগী ও গুরুত্বপূর্ণ বিষয় নিয়মিত ইলেকট্রিক ও প্রিন্ট মিডিয়ায় প্রচারের নিমিত্ত প্রাণিসম্পদ অধিদপ্তর হতে আলাদা সেল গঠনের কার্যক্রম প্রক্রিয়াধীন আছে। সেল গঠনের পূর্বে নিম্নবর্ণিত ৩ (তিন) জন কর্মকর্তা দায়িত্ব পালন করবেন।</w:t>
            </w:r>
            <w:r>
              <w:rPr>
                <w:rFonts w:ascii="Vrinda" w:hAnsi="Vrinda" w:cs="Nikosh"/>
                <w:lang w:bidi="bn-BD"/>
              </w:rPr>
              <w:t xml:space="preserve"> </w:t>
            </w:r>
          </w:p>
          <w:p w:rsidR="00171EF1" w:rsidRDefault="00171EF1" w:rsidP="00990018">
            <w:pPr>
              <w:ind w:right="-52"/>
              <w:jc w:val="both"/>
              <w:rPr>
                <w:rFonts w:ascii="Nikosh" w:eastAsia="Nikosh" w:hAnsi="Nikosh" w:cs="Nikosh"/>
                <w:lang w:bidi="hi-IN"/>
              </w:rPr>
            </w:pPr>
            <w:r w:rsidRPr="00E84AA5">
              <w:rPr>
                <w:rFonts w:ascii="Nikosh" w:eastAsia="Nikosh" w:hAnsi="Nikosh" w:cs="Nikosh"/>
                <w:cs/>
                <w:lang w:val="sv-SE" w:bidi="bn-BD"/>
              </w:rPr>
              <w:t xml:space="preserve">প্রাণিসম্পদ অধিদপ্তরের </w:t>
            </w:r>
            <w:r w:rsidRPr="00E84AA5">
              <w:rPr>
                <w:rFonts w:ascii="Nikosh" w:eastAsia="Nikosh" w:hAnsi="Nikosh" w:cs="Nikosh" w:hint="cs"/>
                <w:cs/>
                <w:lang w:val="sv-SE" w:bidi="bn-BD"/>
              </w:rPr>
              <w:t>২</w:t>
            </w:r>
            <w:r w:rsidRPr="00E84AA5">
              <w:rPr>
                <w:rFonts w:ascii="Nikosh" w:eastAsia="Nikosh" w:hAnsi="Nikosh" w:cs="Nikosh" w:hint="cs"/>
                <w:cs/>
                <w:lang w:bidi="bn-BD"/>
              </w:rPr>
              <w:t>০</w:t>
            </w:r>
            <w:r w:rsidRPr="00E84AA5">
              <w:rPr>
                <w:rFonts w:ascii="Nikosh" w:eastAsia="Nikosh" w:hAnsi="Nikosh" w:cs="Nikosh"/>
                <w:cs/>
                <w:lang w:val="sv-SE" w:bidi="bn-BD"/>
              </w:rPr>
              <w:t>/</w:t>
            </w:r>
            <w:r w:rsidRPr="00E84AA5">
              <w:rPr>
                <w:rFonts w:ascii="Nikosh" w:eastAsia="Nikosh" w:hAnsi="Nikosh" w:cs="Nikosh" w:hint="cs"/>
                <w:cs/>
                <w:lang w:val="sv-SE" w:bidi="bn-BD"/>
              </w:rPr>
              <w:t>০৩</w:t>
            </w:r>
            <w:r w:rsidRPr="00E84AA5">
              <w:rPr>
                <w:rFonts w:ascii="Nikosh" w:eastAsia="Nikosh" w:hAnsi="Nikosh" w:cs="Nikosh"/>
                <w:cs/>
                <w:lang w:val="sv-SE" w:bidi="bn-BD"/>
              </w:rPr>
              <w:t>/২০১</w:t>
            </w:r>
            <w:r w:rsidRPr="00E84AA5">
              <w:rPr>
                <w:rFonts w:ascii="Nikosh" w:eastAsia="Nikosh" w:hAnsi="Nikosh" w:cs="Nikosh" w:hint="cs"/>
                <w:cs/>
                <w:lang w:val="sv-SE" w:bidi="bn-BD"/>
              </w:rPr>
              <w:t>৬</w:t>
            </w:r>
            <w:r w:rsidRPr="00E84AA5">
              <w:rPr>
                <w:rFonts w:ascii="Nikosh" w:eastAsia="Nikosh" w:hAnsi="Nikosh" w:cs="Nikosh"/>
                <w:cs/>
                <w:lang w:val="sv-SE" w:bidi="bn-BD"/>
              </w:rPr>
              <w:t xml:space="preserve"> খ্রিঃ তারিখের নং- শাখা-৪/বিবিধ-৭৮(১)/২০০৭/</w:t>
            </w:r>
            <w:r w:rsidRPr="00E84AA5">
              <w:rPr>
                <w:rFonts w:ascii="Nikosh" w:eastAsia="Nikosh" w:hAnsi="Nikosh" w:cs="Nikosh" w:hint="cs"/>
                <w:cs/>
                <w:lang w:val="sv-SE" w:bidi="bn-BD"/>
              </w:rPr>
              <w:t>১১০</w:t>
            </w:r>
            <w:r w:rsidRPr="00E84AA5">
              <w:rPr>
                <w:rFonts w:ascii="Nikosh" w:eastAsia="Nikosh" w:hAnsi="Nikosh" w:cs="Nikosh"/>
                <w:cs/>
                <w:lang w:val="sv-SE" w:bidi="bn-BD"/>
              </w:rPr>
              <w:t xml:space="preserve"> সংখ্যক স্মারকে </w:t>
            </w:r>
            <w:r>
              <w:rPr>
                <w:rFonts w:ascii="Nikosh" w:eastAsia="Nikosh" w:hAnsi="Nikosh" w:cs="Nikosh" w:hint="cs"/>
                <w:cs/>
                <w:lang w:val="sv-SE" w:bidi="bn-BD"/>
              </w:rPr>
              <w:t>বৈশাখ</w:t>
            </w:r>
            <w:r w:rsidRPr="00E84AA5">
              <w:rPr>
                <w:rFonts w:ascii="Nikosh" w:eastAsia="Nikosh" w:hAnsi="Nikosh" w:cs="Nikosh" w:hint="cs"/>
                <w:cs/>
                <w:lang w:val="sv-SE" w:bidi="bn-BD"/>
              </w:rPr>
              <w:t xml:space="preserve">-আষাঢ় </w:t>
            </w:r>
            <w:r w:rsidRPr="00E84AA5">
              <w:rPr>
                <w:rFonts w:ascii="Nikosh" w:eastAsia="Nikosh" w:hAnsi="Nikosh" w:cs="Nikosh"/>
                <w:cs/>
                <w:lang w:val="sv-SE" w:bidi="bn-BD"/>
              </w:rPr>
              <w:t>/১৪২</w:t>
            </w:r>
            <w:r w:rsidRPr="00E84AA5">
              <w:rPr>
                <w:rFonts w:ascii="Nikosh" w:eastAsia="Nikosh" w:hAnsi="Nikosh" w:cs="Nikosh" w:hint="cs"/>
                <w:cs/>
                <w:lang w:val="sv-SE" w:bidi="bn-BD"/>
              </w:rPr>
              <w:t>৩</w:t>
            </w:r>
            <w:r w:rsidRPr="00E84AA5">
              <w:rPr>
                <w:rFonts w:ascii="Nikosh" w:eastAsia="Nikosh" w:hAnsi="Nikosh" w:cs="Nikosh"/>
                <w:cs/>
                <w:lang w:val="sv-SE" w:bidi="bn-BD"/>
              </w:rPr>
              <w:t xml:space="preserve"> বঙ্গাব্দ পর্য</w:t>
            </w:r>
            <w:r w:rsidRPr="00E84AA5">
              <w:rPr>
                <w:rFonts w:ascii="Nikosh" w:eastAsia="Nikosh" w:hAnsi="Nikosh" w:cs="Nikosh" w:hint="cs"/>
                <w:cs/>
                <w:lang w:val="sv-SE" w:bidi="bn-BD"/>
              </w:rPr>
              <w:t>ন্ত</w:t>
            </w:r>
            <w:r w:rsidRPr="00E84AA5">
              <w:rPr>
                <w:rFonts w:ascii="Nikosh" w:eastAsia="Nikosh" w:hAnsi="Nikosh" w:cs="Nikosh"/>
                <w:cs/>
                <w:lang w:val="sv-SE" w:bidi="bn-BD"/>
              </w:rPr>
              <w:t xml:space="preserve"> বাংলাদেশ বেতারে কৃষি বিষ</w:t>
            </w:r>
            <w:r>
              <w:rPr>
                <w:rFonts w:ascii="Nikosh" w:eastAsia="Nikosh" w:hAnsi="Nikosh" w:cs="Nikosh"/>
                <w:cs/>
                <w:lang w:val="sv-SE" w:bidi="bn-BD"/>
              </w:rPr>
              <w:t>য়ক জাতীয় ও আঞ্চলিক অনুষ্ঠানে ‘‘</w:t>
            </w:r>
            <w:r w:rsidRPr="00E84AA5">
              <w:rPr>
                <w:rFonts w:ascii="Nikosh" w:eastAsia="Nikosh" w:hAnsi="Nikosh" w:cs="Nikosh"/>
                <w:cs/>
                <w:lang w:val="sv-SE" w:bidi="bn-BD"/>
              </w:rPr>
              <w:t>দেশ আ</w:t>
            </w:r>
            <w:r>
              <w:rPr>
                <w:rFonts w:ascii="Nikosh" w:eastAsia="Nikosh" w:hAnsi="Nikosh" w:cs="Nikosh"/>
                <w:cs/>
                <w:lang w:val="sv-SE" w:bidi="bn-BD"/>
              </w:rPr>
              <w:t>মার মাটি আমার’’ এবং সোনালী ফসল’</w:t>
            </w:r>
            <w:r>
              <w:rPr>
                <w:rFonts w:ascii="Nikosh" w:eastAsia="Nikosh" w:hAnsi="Nikosh" w:cs="Nikosh"/>
                <w:lang w:bidi="bn-BD"/>
              </w:rPr>
              <w:t xml:space="preserve"> এ </w:t>
            </w:r>
            <w:r w:rsidRPr="00E84AA5">
              <w:rPr>
                <w:rFonts w:ascii="Nikosh" w:eastAsia="Nikosh" w:hAnsi="Nikosh" w:cs="Nikosh"/>
                <w:cs/>
                <w:lang w:val="sv-SE" w:bidi="bn-BD"/>
              </w:rPr>
              <w:t>প্রচারিতব্য প্রাণিসম্পদ বিষয়ক ত্রৈমাসিক প্রতিবেদন মন্ত্রণালয়ে প্রেরণ করা হয়েছে</w:t>
            </w:r>
            <w:r w:rsidRPr="00E84AA5">
              <w:rPr>
                <w:rFonts w:ascii="Nikosh" w:eastAsia="Nikosh" w:hAnsi="Nikosh" w:cs="Nikosh"/>
                <w:cs/>
                <w:lang w:val="sv-SE" w:bidi="hi-IN"/>
              </w:rPr>
              <w:t xml:space="preserve">। </w:t>
            </w:r>
            <w:r>
              <w:rPr>
                <w:rFonts w:ascii="Nikosh" w:eastAsia="Nikosh" w:hAnsi="Nikosh" w:cs="Nikosh"/>
                <w:cs/>
                <w:lang w:val="sv-SE" w:bidi="bn-BD"/>
              </w:rPr>
              <w:t>‘‘</w:t>
            </w:r>
            <w:r w:rsidRPr="00E84AA5">
              <w:rPr>
                <w:rFonts w:ascii="Nikosh" w:eastAsia="Nikosh" w:hAnsi="Nikosh" w:cs="Nikosh"/>
                <w:cs/>
                <w:lang w:val="sv-SE" w:bidi="bn-BD"/>
              </w:rPr>
              <w:t xml:space="preserve">দেশ আমার মাটি আমার’’ অনুষ্ঠানে সন্ধ্যা-৭.০৫ মিঃ </w:t>
            </w:r>
            <w:r w:rsidRPr="00E84AA5">
              <w:rPr>
                <w:rFonts w:ascii="Nikosh" w:eastAsia="Nikosh" w:hAnsi="Nikosh" w:cs="Nikosh" w:hint="cs"/>
                <w:cs/>
                <w:lang w:val="sv-SE" w:bidi="bn-BD"/>
              </w:rPr>
              <w:t>জৈষ্ঠ্য মাসের ১ম সপ্তাহে ছাগলের প্রজনন ব্যবস্থাপনা সম্পর্কে</w:t>
            </w:r>
            <w:r w:rsidRPr="00E84AA5">
              <w:rPr>
                <w:rFonts w:ascii="Vrinda" w:hAnsi="Vrinda" w:cs="Nikosh" w:hint="cs"/>
                <w:b/>
                <w:cs/>
                <w:lang w:val="sv-SE" w:bidi="bn-BD"/>
              </w:rPr>
              <w:t>, ২য় সপ্তাহে গাভীর জাত উন্নয়নে কুলচেইন</w:t>
            </w:r>
            <w:r>
              <w:rPr>
                <w:rFonts w:ascii="Vrinda" w:hAnsi="Vrinda" w:cs="Nikosh"/>
                <w:b/>
                <w:lang w:bidi="bn-BD"/>
              </w:rPr>
              <w:t xml:space="preserve"> </w:t>
            </w:r>
            <w:r w:rsidRPr="00E84AA5">
              <w:rPr>
                <w:rFonts w:ascii="Vrinda" w:hAnsi="Vrinda" w:cs="Nikosh" w:hint="cs"/>
                <w:b/>
                <w:cs/>
                <w:lang w:val="sv-SE" w:bidi="bn-BD"/>
              </w:rPr>
              <w:t>কৃত্রিম প্রজননের ভূমিকা সম্পর্কে, ৩য় সপ্তাহে গ্রামীন পরিবেশে ভেড়া প</w:t>
            </w:r>
            <w:r>
              <w:rPr>
                <w:rFonts w:ascii="Vrinda" w:hAnsi="Vrinda" w:cs="Nikosh" w:hint="cs"/>
                <w:b/>
                <w:cs/>
                <w:lang w:val="sv-SE" w:bidi="bn-BD"/>
              </w:rPr>
              <w:t>ালন সম্পর্কে ৪র্থ সপ্তাহে গবাদি</w:t>
            </w:r>
            <w:r w:rsidRPr="00E84AA5">
              <w:rPr>
                <w:rFonts w:ascii="Vrinda" w:hAnsi="Vrinda" w:cs="Nikosh" w:hint="cs"/>
                <w:b/>
                <w:cs/>
                <w:lang w:val="sv-SE" w:bidi="bn-BD"/>
              </w:rPr>
              <w:t xml:space="preserve">পশুর কলিজা কৃমি রোগের লক্ষন, চিকিৎসা ও প্রতিকার </w:t>
            </w:r>
            <w:r w:rsidRPr="00E84AA5">
              <w:rPr>
                <w:rFonts w:ascii="Nikosh" w:eastAsia="Nikosh" w:hAnsi="Nikosh" w:cs="Nikosh" w:hint="cs"/>
                <w:cs/>
                <w:lang w:val="sv-SE" w:bidi="bn-BD"/>
              </w:rPr>
              <w:t xml:space="preserve">সম্পর্কে ও ৫ম সপ্তাহে দারিদ্র </w:t>
            </w:r>
            <w:r>
              <w:rPr>
                <w:rFonts w:ascii="Nikosh" w:eastAsia="Nikosh" w:hAnsi="Nikosh" w:cs="Nikosh"/>
                <w:lang w:bidi="bn-BD"/>
              </w:rPr>
              <w:t>বিমো</w:t>
            </w:r>
            <w:r w:rsidRPr="00E84AA5">
              <w:rPr>
                <w:rFonts w:ascii="Nikosh" w:eastAsia="Nikosh" w:hAnsi="Nikosh" w:cs="Nikosh" w:hint="cs"/>
                <w:cs/>
                <w:lang w:val="sv-SE" w:bidi="bn-BD"/>
              </w:rPr>
              <w:t xml:space="preserve">চনে গ্রামীণ পরিবেশে </w:t>
            </w:r>
            <w:r>
              <w:rPr>
                <w:rFonts w:ascii="Nikosh" w:eastAsia="Nikosh" w:hAnsi="Nikosh" w:cs="Nikosh"/>
                <w:lang w:bidi="bn-BD"/>
              </w:rPr>
              <w:t>হাঁস</w:t>
            </w:r>
            <w:r w:rsidRPr="00E84AA5">
              <w:rPr>
                <w:rFonts w:ascii="Nikosh" w:eastAsia="Nikosh" w:hAnsi="Nikosh" w:cs="Nikosh" w:hint="cs"/>
                <w:cs/>
                <w:lang w:val="sv-SE" w:bidi="bn-BD"/>
              </w:rPr>
              <w:t xml:space="preserve"> পালন সম্পর্কে </w:t>
            </w:r>
            <w:r w:rsidRPr="00E84AA5">
              <w:rPr>
                <w:rFonts w:ascii="Nikosh" w:eastAsia="Nikosh" w:hAnsi="Nikosh" w:cs="Nikosh"/>
                <w:cs/>
                <w:lang w:val="sv-SE" w:bidi="bn-BD"/>
              </w:rPr>
              <w:t xml:space="preserve">সেই সাথে কৃষি </w:t>
            </w:r>
            <w:r>
              <w:rPr>
                <w:rFonts w:ascii="Nikosh" w:eastAsia="Nikosh" w:hAnsi="Nikosh" w:cs="Nikosh"/>
                <w:cs/>
                <w:lang w:val="sv-SE" w:bidi="bn-BD"/>
              </w:rPr>
              <w:t>বিষয়ক কার্যক্রমের ‘‘সোনালী ফসল</w:t>
            </w:r>
            <w:r w:rsidRPr="00E84AA5">
              <w:rPr>
                <w:rFonts w:ascii="Nikosh" w:eastAsia="Nikosh" w:hAnsi="Nikosh" w:cs="Nikosh"/>
                <w:cs/>
                <w:lang w:val="sv-SE" w:bidi="bn-BD"/>
              </w:rPr>
              <w:t>’’</w:t>
            </w:r>
            <w:r>
              <w:rPr>
                <w:rFonts w:ascii="Nikosh" w:eastAsia="Nikosh" w:hAnsi="Nikosh" w:cs="Nikosh"/>
                <w:lang w:bidi="bn-BD"/>
              </w:rPr>
              <w:t xml:space="preserve"> </w:t>
            </w:r>
            <w:r w:rsidRPr="00E84AA5">
              <w:rPr>
                <w:rFonts w:ascii="Nikosh" w:eastAsia="Nikosh" w:hAnsi="Nikosh" w:cs="Nikosh"/>
                <w:cs/>
                <w:lang w:val="sv-SE" w:bidi="bn-BD"/>
              </w:rPr>
              <w:lastRenderedPageBreak/>
              <w:t xml:space="preserve">অনুষ্ঠানেও সন্ধ্যা- ৬.০৫ মিঃ </w:t>
            </w:r>
            <w:r w:rsidRPr="00E84AA5">
              <w:rPr>
                <w:rFonts w:ascii="Nikosh" w:eastAsia="Nikosh" w:hAnsi="Nikosh" w:cs="Nikosh" w:hint="cs"/>
                <w:cs/>
                <w:lang w:val="sv-SE" w:bidi="bn-BD"/>
              </w:rPr>
              <w:t xml:space="preserve">জৈষ্ঠ্য </w:t>
            </w:r>
            <w:r w:rsidRPr="00E84AA5">
              <w:rPr>
                <w:rFonts w:ascii="Nikosh" w:eastAsia="Nikosh" w:hAnsi="Nikosh" w:cs="Nikosh"/>
                <w:cs/>
                <w:lang w:val="sv-SE" w:bidi="bn-BD"/>
              </w:rPr>
              <w:t xml:space="preserve">মাসের </w:t>
            </w:r>
            <w:r w:rsidRPr="00E84AA5">
              <w:rPr>
                <w:rFonts w:ascii="Nikosh" w:eastAsia="Nikosh" w:hAnsi="Nikosh" w:cs="Nikosh" w:hint="cs"/>
                <w:cs/>
                <w:lang w:val="sv-SE" w:bidi="bn-BD"/>
              </w:rPr>
              <w:t xml:space="preserve">১ম </w:t>
            </w:r>
            <w:r w:rsidRPr="00E84AA5">
              <w:rPr>
                <w:rFonts w:ascii="Nikosh" w:eastAsia="Nikosh" w:hAnsi="Nikosh" w:cs="Nikosh" w:hint="cs"/>
                <w:cs/>
                <w:lang w:bidi="bn-BD"/>
              </w:rPr>
              <w:t>সপ্তাহে</w:t>
            </w:r>
            <w:r w:rsidRPr="00E84AA5">
              <w:rPr>
                <w:rFonts w:ascii="Nikosh" w:eastAsia="Nikosh" w:hAnsi="Nikosh" w:cs="Nikosh" w:hint="cs"/>
                <w:cs/>
                <w:lang w:val="sv-SE" w:bidi="bn-BD"/>
              </w:rPr>
              <w:t xml:space="preserve"> মুরগির সালমোনেলোসিস রোগের লক্ষন, চিকিৎসা ও তার প্রতিকার স</w:t>
            </w:r>
            <w:r w:rsidRPr="00E84AA5">
              <w:rPr>
                <w:rFonts w:ascii="Nikosh" w:eastAsia="Nikosh" w:hAnsi="Nikosh" w:cs="Nikosh"/>
                <w:cs/>
                <w:lang w:val="sv-SE" w:bidi="bn-BD"/>
              </w:rPr>
              <w:t>ম্পর্কে</w:t>
            </w:r>
            <w:r w:rsidRPr="00E84AA5">
              <w:rPr>
                <w:rFonts w:ascii="Nikosh" w:eastAsia="Nikosh" w:hAnsi="Nikosh" w:cs="Nikosh" w:hint="cs"/>
                <w:cs/>
                <w:lang w:val="sv-SE" w:bidi="bn-BD"/>
              </w:rPr>
              <w:t>, ২য়</w:t>
            </w:r>
            <w:r w:rsidRPr="00E84AA5">
              <w:rPr>
                <w:rFonts w:ascii="Nikosh" w:eastAsia="Nikosh" w:hAnsi="Nikosh" w:cs="Nikosh"/>
                <w:cs/>
                <w:lang w:val="sv-SE" w:bidi="bn-BD"/>
              </w:rPr>
              <w:t xml:space="preserve"> সপ্তাহে </w:t>
            </w:r>
            <w:r w:rsidRPr="00E84AA5">
              <w:rPr>
                <w:rFonts w:ascii="Nikosh" w:eastAsia="Nikosh" w:hAnsi="Nikosh" w:cs="Nikosh" w:hint="cs"/>
                <w:cs/>
                <w:lang w:val="sv-SE" w:bidi="bn-BD"/>
              </w:rPr>
              <w:t>দূর্যোগকালীন সময়ে গবাদিপশু-পাখির ব্যবস্থাপনা  সম্পর্কে, ৩য়</w:t>
            </w:r>
            <w:r w:rsidRPr="00E84AA5">
              <w:rPr>
                <w:rFonts w:ascii="AdarshaLipi" w:eastAsia="Nikosh" w:hAnsi="AdarshaLipi" w:cs="Nikosh" w:hint="cs"/>
                <w:cs/>
                <w:lang w:val="sv-SE" w:bidi="bn-BD"/>
              </w:rPr>
              <w:t xml:space="preserve"> সপ্তাহে লাভজনক ভাবে কবুতর পালন সম্পর্কে, </w:t>
            </w:r>
            <w:r w:rsidRPr="00E84AA5">
              <w:rPr>
                <w:rFonts w:ascii="Nikosh" w:eastAsia="Nikosh" w:hAnsi="Nikosh" w:cs="Nikosh"/>
                <w:cs/>
                <w:lang w:val="sv-SE" w:bidi="bn-BD"/>
              </w:rPr>
              <w:t xml:space="preserve">৪র্থ সপ্তাহে </w:t>
            </w:r>
            <w:r>
              <w:rPr>
                <w:rFonts w:ascii="Nikosh" w:eastAsia="Nikosh" w:hAnsi="Nikosh" w:cs="Nikosh" w:hint="cs"/>
                <w:cs/>
                <w:lang w:val="sv-SE" w:bidi="bn-BD"/>
              </w:rPr>
              <w:t>আত্নকর্মসং</w:t>
            </w:r>
            <w:r w:rsidRPr="00E84AA5">
              <w:rPr>
                <w:rFonts w:ascii="Nikosh" w:eastAsia="Nikosh" w:hAnsi="Nikosh" w:cs="Nikosh" w:hint="cs"/>
                <w:cs/>
                <w:lang w:val="sv-SE" w:bidi="bn-BD"/>
              </w:rPr>
              <w:t>স্থানে কবুতর পালন স</w:t>
            </w:r>
            <w:r>
              <w:rPr>
                <w:rFonts w:ascii="Nikosh" w:eastAsia="Nikosh" w:hAnsi="Nikosh" w:cs="Nikosh" w:hint="cs"/>
                <w:cs/>
                <w:lang w:val="sv-SE" w:bidi="bn-BD"/>
              </w:rPr>
              <w:t>ম্পর্কে ও ৫ম সপ্তাহে গবাদিপশুর</w:t>
            </w:r>
            <w:r>
              <w:rPr>
                <w:rFonts w:ascii="Nikosh" w:eastAsia="Nikosh" w:hAnsi="Nikosh" w:cs="Nikosh"/>
                <w:lang w:bidi="bn-BD"/>
              </w:rPr>
              <w:t xml:space="preserve"> </w:t>
            </w:r>
            <w:r w:rsidRPr="00E84AA5">
              <w:rPr>
                <w:rFonts w:ascii="Nikosh" w:eastAsia="Nikosh" w:hAnsi="Nikosh" w:cs="Nikosh" w:hint="cs"/>
                <w:cs/>
                <w:lang w:val="sv-SE" w:bidi="bn-BD"/>
              </w:rPr>
              <w:t xml:space="preserve">তড়কা রোগের লক্ষন, চিকিৎসা ও তার প্রতিকার সম্পর্কে </w:t>
            </w:r>
            <w:r w:rsidRPr="00E84AA5">
              <w:rPr>
                <w:rFonts w:ascii="Nikosh" w:eastAsia="Nikosh" w:hAnsi="Nikosh" w:cs="Nikosh"/>
                <w:cs/>
                <w:lang w:val="sv-SE" w:bidi="bn-BD"/>
              </w:rPr>
              <w:t>বাংলাদেশ বেতারে ইতোমধ্যে প্রচারিত হয়েছে</w:t>
            </w:r>
            <w:r w:rsidRPr="00E84AA5">
              <w:rPr>
                <w:rFonts w:ascii="Nikosh" w:eastAsia="Nikosh" w:hAnsi="Nikosh" w:cs="Nikosh"/>
                <w:cs/>
                <w:lang w:val="sv-SE" w:bidi="hi-IN"/>
              </w:rPr>
              <w:t>।</w:t>
            </w:r>
            <w:r>
              <w:rPr>
                <w:rFonts w:ascii="Nikosh" w:eastAsia="Nikosh" w:hAnsi="Nikosh" w:cs="Nikosh"/>
                <w:lang w:bidi="hi-IN"/>
              </w:rPr>
              <w:t xml:space="preserve"> </w:t>
            </w:r>
          </w:p>
          <w:p w:rsidR="00171EF1" w:rsidRDefault="00171EF1" w:rsidP="00990018">
            <w:pPr>
              <w:jc w:val="both"/>
              <w:rPr>
                <w:rFonts w:ascii="Nikosh" w:hAnsi="Nikosh" w:cs="Nikosh"/>
                <w:bCs/>
              </w:rPr>
            </w:pPr>
            <w:r w:rsidRPr="00597662">
              <w:rPr>
                <w:rFonts w:ascii="Nikosh" w:hAnsi="Nikosh" w:cs="Nikosh"/>
                <w:b/>
                <w:bCs/>
              </w:rPr>
              <w:t>বিএলআরআইঃ</w:t>
            </w:r>
            <w:r>
              <w:rPr>
                <w:rFonts w:ascii="Nikosh" w:hAnsi="Nikosh" w:cs="Nikosh"/>
                <w:b/>
                <w:bCs/>
              </w:rPr>
              <w:t xml:space="preserve"> </w:t>
            </w:r>
            <w:r w:rsidRPr="000E0361">
              <w:rPr>
                <w:rFonts w:ascii="Nikosh" w:hAnsi="Nikosh" w:cs="Nikosh"/>
                <w:bCs/>
              </w:rPr>
              <w:t xml:space="preserve">(১) </w:t>
            </w:r>
            <w:r>
              <w:rPr>
                <w:rFonts w:ascii="Nikosh" w:hAnsi="Nikosh" w:cs="Nikosh"/>
                <w:bCs/>
              </w:rPr>
              <w:t xml:space="preserve">সিদ্ধান্তের আলোকে বিএলআরআই এর সকল গবেষণা কার্যক্রমের উল্লেখযোগ্য অংশ নিয়মিতভাবে ইলেকট্রনিক্স ও প্রিন্ট মিডিয়ায় প্রচারিত হয়ে আসছে। (২) গত ১৫ মে ২০১৬ খ্রিঃ তারিখ ডুমুরিয়া, খুলনায় অনুষ্ঠিত ‌‌"দেশী মুরগি সংরক্ষণ ও উন্নয়ন” শীর্ষক প্রকল্পের আওতায় মাননীয় প্রতিমন্ত্রী জনাব নারায়ন চন্দ্র চন্দ, এমপি মহোদয় কর্তৃক উল্লেখিত বিষয়ের প্রশিক্ষণ উদ্বোধন ও খামারীদের মাঝে মুরগি বিতরণ অনুষ্ঠানের সংবাদ প্রতিবেদন বাংলাদেশ টেলিভিশন, এনটিভি, চ্যানেল আই, দেশ টিভি, বৈশাখী টিভি, এটিএন বাংলা, বাংলা ভিশনে গত ১৫ ও ১৬ মে তারিখে প্রচারিত হয়। এছাড়া, প্রথম আলো, ইনডিপেনডেন্ট পত্রিকায় প্রতিবেদন (নিউজ) প্রচারিত হয়। (৩) নিউজ লেটার এর পরবর্তি সংখ্যা জুন, ২০১৬ খ্রিঃ মাসে প্রকাশিত হবে। (৪) ভেড়ার উল থেকে উৎপাদিত বস্ত্রাদি এবং ভেড়ার মাংস জনপ্রিয় করার লক্ষ্যে একটি তথ্যচিত্র তৈরি করে বাংলাদেশ টেলিভিশনে প্রচার করা হয়েছে। এছাড়া জাতীয় সংসদ সচিবালয়ে চাহিদামত ভেড়া পালনের উপরে একটি তথ্যচিত্র সরবরাহ করা হয়েছে। (৫) বাংলাদেশ জার্ণাল অব লাইভস্টক রিসার্চ ভলিউম-২০ প্রকাশ করা হয়েছে। </w:t>
            </w:r>
          </w:p>
          <w:p w:rsidR="00171EF1" w:rsidRDefault="00171EF1" w:rsidP="00990018">
            <w:pPr>
              <w:jc w:val="both"/>
              <w:rPr>
                <w:rFonts w:ascii="SutonnyMJ" w:hAnsi="SutonnyMJ"/>
              </w:rPr>
            </w:pPr>
            <w:r w:rsidRPr="00A51D38">
              <w:rPr>
                <w:rFonts w:ascii="Nikosh" w:hAnsi="Nikosh" w:cs="Nikosh"/>
                <w:b/>
                <w:bCs/>
              </w:rPr>
              <w:t>বিএ</w:t>
            </w:r>
            <w:r>
              <w:rPr>
                <w:rFonts w:ascii="Nikosh" w:hAnsi="Nikosh" w:cs="Nikosh"/>
                <w:b/>
                <w:bCs/>
              </w:rPr>
              <w:t>ফ</w:t>
            </w:r>
            <w:r w:rsidRPr="00A51D38">
              <w:rPr>
                <w:rFonts w:ascii="Nikosh" w:hAnsi="Nikosh" w:cs="Nikosh"/>
                <w:b/>
                <w:bCs/>
              </w:rPr>
              <w:t>আরআইঃ</w:t>
            </w:r>
            <w:r w:rsidRPr="00597662">
              <w:rPr>
                <w:rFonts w:ascii="Nikosh" w:hAnsi="Nikosh" w:cs="Nikosh"/>
                <w:bCs/>
              </w:rPr>
              <w:t xml:space="preserve"> (</w:t>
            </w:r>
            <w:r w:rsidRPr="00B055A9">
              <w:rPr>
                <w:rFonts w:ascii="SutonnyMJ" w:hAnsi="SutonnyMJ"/>
              </w:rPr>
              <w:t xml:space="preserve">K) 27-05-2016Bs Zvwi‡L evsjv‡`k cÖwZw`b cwÎKvq gy³vPvl M‡elYvi Dci cÖwZ‡e`b cÖKvwkZ n‡q‡Q| </w:t>
            </w:r>
          </w:p>
          <w:p w:rsidR="00171EF1" w:rsidRPr="00B055A9" w:rsidRDefault="00171EF1" w:rsidP="00990018">
            <w:pPr>
              <w:jc w:val="both"/>
              <w:rPr>
                <w:rFonts w:ascii="SutonnyMJ" w:hAnsi="SutonnyMJ"/>
              </w:rPr>
            </w:pPr>
            <w:r>
              <w:rPr>
                <w:rFonts w:ascii="SutonnyMJ" w:hAnsi="SutonnyMJ"/>
              </w:rPr>
              <w:t>(</w:t>
            </w:r>
            <w:r w:rsidRPr="00B055A9">
              <w:rPr>
                <w:rFonts w:ascii="SutonnyMJ" w:hAnsi="SutonnyMJ"/>
              </w:rPr>
              <w:t>L) 01-06-2016 Zvwi‡L gy³vPv‡li Dci cÖwZ‡e`b evsjv‡`k †Uwjwfk‡bi Òevsjvi K…wlÓ Abyôv‡b cÖPvwiZ n‡q‡Q|</w:t>
            </w:r>
          </w:p>
          <w:p w:rsidR="00171EF1" w:rsidRDefault="00171EF1" w:rsidP="00990018">
            <w:pPr>
              <w:jc w:val="both"/>
              <w:rPr>
                <w:rFonts w:ascii="SutonnyMJ" w:hAnsi="SutonnyMJ"/>
              </w:rPr>
            </w:pPr>
            <w:r>
              <w:rPr>
                <w:rFonts w:ascii="SutonnyMJ" w:hAnsi="SutonnyMJ"/>
              </w:rPr>
              <w:t>(</w:t>
            </w:r>
            <w:r w:rsidRPr="00B055A9">
              <w:rPr>
                <w:rFonts w:ascii="SutonnyMJ" w:hAnsi="SutonnyMJ"/>
              </w:rPr>
              <w:t xml:space="preserve">M) 19-06-2016 Zvwi‡L P¨v‡bj AvBGi RvZxq Le‡i wf‡qZbvgx ˆK gv‡Qi go‡Ki cÖwZKvi I cÖwZ‡iva wel‡qi Dci cÖwZ‡e`b cÖPvwiZ n‡q‡Q| </w:t>
            </w:r>
          </w:p>
          <w:p w:rsidR="00171EF1" w:rsidRDefault="00171EF1" w:rsidP="00990018">
            <w:pPr>
              <w:jc w:val="both"/>
              <w:rPr>
                <w:rFonts w:ascii="Nikosh" w:hAnsi="Nikosh" w:cs="Nikosh"/>
                <w:bCs/>
                <w:sz w:val="12"/>
              </w:rPr>
            </w:pPr>
          </w:p>
          <w:p w:rsidR="00171EF1" w:rsidRDefault="00171EF1" w:rsidP="00990018">
            <w:pPr>
              <w:jc w:val="both"/>
              <w:rPr>
                <w:rFonts w:ascii="Nikosh" w:hAnsi="Nikosh" w:cs="Nikosh"/>
                <w:bCs/>
                <w:sz w:val="12"/>
              </w:rPr>
            </w:pPr>
          </w:p>
          <w:p w:rsidR="00171EF1" w:rsidRDefault="00171EF1" w:rsidP="00990018">
            <w:pPr>
              <w:jc w:val="both"/>
              <w:rPr>
                <w:rFonts w:ascii="Nikosh" w:hAnsi="Nikosh" w:cs="Nikosh"/>
                <w:bCs/>
                <w:sz w:val="12"/>
              </w:rPr>
            </w:pPr>
          </w:p>
          <w:p w:rsidR="00171EF1" w:rsidRDefault="00171EF1" w:rsidP="00990018">
            <w:pPr>
              <w:jc w:val="both"/>
              <w:rPr>
                <w:rFonts w:ascii="Nikosh" w:hAnsi="Nikosh" w:cs="Nikosh"/>
                <w:bCs/>
                <w:sz w:val="12"/>
              </w:rPr>
            </w:pPr>
          </w:p>
          <w:p w:rsidR="00171EF1" w:rsidRPr="00902100" w:rsidRDefault="00171EF1" w:rsidP="00990018">
            <w:pPr>
              <w:jc w:val="both"/>
              <w:rPr>
                <w:rFonts w:ascii="Nikosh" w:hAnsi="Nikosh" w:cs="Nikosh"/>
                <w:bCs/>
                <w:sz w:val="12"/>
              </w:rPr>
            </w:pPr>
          </w:p>
        </w:tc>
        <w:tc>
          <w:tcPr>
            <w:tcW w:w="1879" w:type="dxa"/>
          </w:tcPr>
          <w:p w:rsidR="00171EF1" w:rsidRPr="00C2608A" w:rsidRDefault="00171EF1" w:rsidP="00990018">
            <w:pPr>
              <w:jc w:val="both"/>
              <w:rPr>
                <w:rFonts w:ascii="Nikosh" w:eastAsia="Nikosh" w:hAnsi="Nikosh" w:cs="Nikosh"/>
                <w:lang w:val="pt-BR" w:bidi="bn-BD"/>
              </w:rPr>
            </w:pPr>
            <w:r w:rsidRPr="0086506B">
              <w:rPr>
                <w:rFonts w:ascii="Nikosh" w:eastAsia="Nikosh" w:hAnsi="Nikosh" w:cs="Nikosh"/>
                <w:cs/>
                <w:lang w:val="fr-FR" w:bidi="bn-BD"/>
              </w:rPr>
              <w:lastRenderedPageBreak/>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val="pt-BR" w:bidi="bn-BD"/>
              </w:rPr>
              <w:t xml:space="preserve">নিয়মিত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সিদ্ধান্ত</w:t>
            </w:r>
            <w:r w:rsidRPr="00C2608A">
              <w:rPr>
                <w:rFonts w:ascii="Nikosh" w:eastAsia="Nikosh" w:hAnsi="Nikosh" w:cs="Nikosh"/>
                <w:bCs/>
                <w:lang w:val="pt-BR" w:bidi="bn-BD"/>
              </w:rPr>
              <w:t xml:space="preserve"> </w:t>
            </w:r>
            <w:r>
              <w:rPr>
                <w:rFonts w:ascii="Nikosh" w:eastAsia="Nikosh" w:hAnsi="Nikosh" w:cs="Nikosh"/>
                <w:bCs/>
                <w:lang w:bidi="bn-BD"/>
              </w:rPr>
              <w:t>গৃহীত</w:t>
            </w:r>
            <w:r w:rsidRPr="00C2608A">
              <w:rPr>
                <w:rFonts w:ascii="Nikosh" w:eastAsia="Nikosh" w:hAnsi="Nikosh" w:cs="Nikosh"/>
                <w:bCs/>
                <w:lang w:val="pt-BR" w:bidi="bn-BD"/>
              </w:rPr>
              <w:t xml:space="preserve"> </w:t>
            </w:r>
            <w:r>
              <w:rPr>
                <w:rFonts w:ascii="Nikosh" w:eastAsia="Nikosh" w:hAnsi="Nikosh" w:cs="Nikosh"/>
                <w:bCs/>
                <w:lang w:bidi="bn-BD"/>
              </w:rPr>
              <w:t>হয়।</w:t>
            </w:r>
          </w:p>
          <w:p w:rsidR="00171EF1" w:rsidRPr="0086506B" w:rsidRDefault="00171EF1" w:rsidP="00990018">
            <w:pPr>
              <w:jc w:val="both"/>
              <w:rPr>
                <w:rFonts w:ascii="Nikosh" w:hAnsi="Nikosh" w:cs="Nikosh"/>
                <w:lang w:val="fr-FR"/>
              </w:rPr>
            </w:pPr>
          </w:p>
        </w:tc>
        <w:tc>
          <w:tcPr>
            <w:tcW w:w="1342" w:type="dxa"/>
          </w:tcPr>
          <w:p w:rsidR="00171EF1" w:rsidRPr="003B5D95" w:rsidRDefault="00171EF1" w:rsidP="00990018">
            <w:pPr>
              <w:ind w:left="-135" w:right="-108"/>
              <w:jc w:val="center"/>
              <w:rPr>
                <w:rFonts w:ascii="Nikosh" w:hAnsi="Nikosh" w:cs="Nikosh"/>
                <w:sz w:val="18"/>
                <w:lang w:val="fr-FR"/>
              </w:rPr>
            </w:pPr>
            <w:r w:rsidRPr="003B5D95">
              <w:rPr>
                <w:rFonts w:ascii="Nikosh" w:hAnsi="Nikosh" w:cs="Nikosh"/>
                <w:sz w:val="18"/>
                <w:lang w:val="fr-FR"/>
              </w:rPr>
              <w:t xml:space="preserve">DG, DoF/ </w:t>
            </w:r>
          </w:p>
          <w:p w:rsidR="00171EF1" w:rsidRPr="00C2608A" w:rsidRDefault="00171EF1" w:rsidP="00990018">
            <w:pPr>
              <w:ind w:left="-135" w:right="-108"/>
              <w:jc w:val="center"/>
              <w:rPr>
                <w:rFonts w:ascii="Nikosh" w:hAnsi="Nikosh" w:cs="Nikosh"/>
                <w:lang w:val="fr-FR"/>
              </w:rPr>
            </w:pPr>
            <w:r w:rsidRPr="003B5D95">
              <w:rPr>
                <w:rFonts w:ascii="Nikosh" w:hAnsi="Nikosh" w:cs="Nikosh"/>
                <w:sz w:val="18"/>
                <w:lang w:val="fr-FR"/>
              </w:rPr>
              <w:t>DG, DLS</w:t>
            </w:r>
            <w:r w:rsidRPr="003B5D95">
              <w:rPr>
                <w:rFonts w:ascii="Nikosh" w:eastAsia="Nikosh" w:hAnsi="Nikosh" w:cs="Nikosh"/>
                <w:sz w:val="18"/>
                <w:cs/>
                <w:lang w:val="fr-FR" w:bidi="bn-BD"/>
              </w:rPr>
              <w:t>/</w:t>
            </w:r>
            <w:r>
              <w:rPr>
                <w:rFonts w:ascii="Nikosh" w:eastAsia="Nikosh" w:hAnsi="Nikosh" w:cs="Nikosh"/>
                <w:sz w:val="18"/>
                <w:lang w:bidi="bn-BD"/>
              </w:rPr>
              <w:t xml:space="preserve"> DG, BFRI/ DG, BLRI/</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 মৎস্য ও প্রাণিসম্পদ তথ্য দপ্তর</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C2608A">
              <w:rPr>
                <w:rFonts w:ascii="Nikosh" w:eastAsia="Nikosh" w:hAnsi="Nikosh" w:cs="Nikosh"/>
                <w:lang w:val="fr-FR" w:bidi="bn-BD"/>
              </w:rPr>
              <w:t xml:space="preserve"> </w:t>
            </w:r>
          </w:p>
        </w:tc>
      </w:tr>
      <w:tr w:rsidR="00171EF1" w:rsidTr="00990018">
        <w:tc>
          <w:tcPr>
            <w:tcW w:w="646" w:type="dxa"/>
          </w:tcPr>
          <w:p w:rsidR="00171EF1" w:rsidRPr="00492092" w:rsidRDefault="00171EF1" w:rsidP="00990018">
            <w:pPr>
              <w:jc w:val="center"/>
            </w:pPr>
            <w:r w:rsidRPr="00492092">
              <w:rPr>
                <w:rFonts w:ascii="Nikosh" w:eastAsia="Nikosh" w:hAnsi="Nikosh" w:cs="Nikosh"/>
                <w:cs/>
                <w:lang w:bidi="bn-BD"/>
              </w:rPr>
              <w:lastRenderedPageBreak/>
              <w:t>৪.</w:t>
            </w:r>
            <w:r>
              <w:rPr>
                <w:rFonts w:ascii="Nikosh" w:eastAsia="Nikosh" w:hAnsi="Nikosh" w:cs="Nikosh"/>
                <w:cs/>
                <w:lang w:bidi="bn-BD"/>
              </w:rPr>
              <w:t>৮</w:t>
            </w:r>
          </w:p>
        </w:tc>
        <w:tc>
          <w:tcPr>
            <w:tcW w:w="1618" w:type="dxa"/>
          </w:tcPr>
          <w:p w:rsidR="00171EF1" w:rsidRDefault="00171EF1" w:rsidP="00990018">
            <w:pPr>
              <w:jc w:val="both"/>
              <w:rPr>
                <w:rFonts w:ascii="Nikosh" w:eastAsia="Nikosh" w:hAnsi="Nikosh" w:cs="Nikosh"/>
                <w:cs/>
                <w:lang w:bidi="bn-BD"/>
              </w:rPr>
            </w:pPr>
            <w:r w:rsidRPr="00492092">
              <w:rPr>
                <w:rFonts w:ascii="Nikosh" w:eastAsia="Nikosh" w:hAnsi="Nikosh" w:cs="Nikosh"/>
                <w:cs/>
                <w:lang w:bidi="bn-BD"/>
              </w:rPr>
              <w:t>অডিট আপত্তি</w:t>
            </w: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cs/>
                <w:lang w:bidi="bn-BD"/>
              </w:rPr>
            </w:pPr>
          </w:p>
          <w:p w:rsidR="00171EF1" w:rsidRDefault="00171EF1" w:rsidP="00990018">
            <w:pPr>
              <w:jc w:val="both"/>
              <w:rPr>
                <w:rFonts w:ascii="Nikosh" w:eastAsia="Nikosh" w:hAnsi="Nikosh" w:cs="Nikosh"/>
                <w:sz w:val="30"/>
                <w:lang w:bidi="bn-BD"/>
              </w:rPr>
            </w:pPr>
          </w:p>
          <w:p w:rsidR="00171EF1" w:rsidRPr="003C13D8" w:rsidRDefault="00171EF1" w:rsidP="00990018">
            <w:pPr>
              <w:jc w:val="both"/>
              <w:rPr>
                <w:rFonts w:ascii="Nikosh" w:eastAsia="Nikosh" w:hAnsi="Nikosh" w:cs="Nikosh"/>
                <w:sz w:val="30"/>
                <w:cs/>
                <w:lang w:bidi="bn-BD"/>
              </w:rPr>
            </w:pPr>
          </w:p>
          <w:p w:rsidR="00171EF1" w:rsidRPr="003C13D8" w:rsidRDefault="00171EF1" w:rsidP="00990018">
            <w:pPr>
              <w:jc w:val="both"/>
              <w:rPr>
                <w:sz w:val="2"/>
              </w:rPr>
            </w:pPr>
          </w:p>
        </w:tc>
        <w:tc>
          <w:tcPr>
            <w:tcW w:w="4613" w:type="dxa"/>
          </w:tcPr>
          <w:p w:rsidR="00171EF1" w:rsidRPr="00A02A8E" w:rsidRDefault="00171EF1" w:rsidP="00990018">
            <w:pPr>
              <w:ind w:right="47"/>
              <w:jc w:val="both"/>
              <w:rPr>
                <w:rFonts w:ascii="SutonnyMJ" w:hAnsi="SutonnyMJ"/>
                <w:color w:val="000000"/>
              </w:rPr>
            </w:pPr>
            <w:r w:rsidRPr="008064EF">
              <w:rPr>
                <w:rFonts w:ascii="Nikosh" w:eastAsia="Nikosh" w:hAnsi="Nikosh" w:cs="Nikosh"/>
                <w:color w:val="000000"/>
                <w:cs/>
                <w:lang w:bidi="bn-BD"/>
              </w:rPr>
              <w:lastRenderedPageBreak/>
              <w:t xml:space="preserve">সহকারী সচিব (প্রশাসন-৪) সভাকে অবহিত করেন যে, </w:t>
            </w:r>
            <w:r w:rsidRPr="00A02A8E">
              <w:rPr>
                <w:rFonts w:ascii="SutonnyMJ" w:hAnsi="SutonnyMJ"/>
                <w:color w:val="000000"/>
              </w:rPr>
              <w:t xml:space="preserve">G gš¿Yvj‡qi AvIZvaxb cÖvwYm¤ú` Awa`ßi n‡Z wÎc¶xq mfvi Kvh©cÎ cvIqv ‡M‡Q| D³ Kvh©c‡Îi Av‡jv‡K G gš¿Yvj‡qi DcmwPe ( cÖkvmb-3 AwakvLv) Rbve ‡gvt kwdKzj Bmjvg Gi mfvcwZ‡Z¡ cÖvwYm¤ú` Awa`ßivaxb †K›`ªxq †Mv-cÖRbb I `y» Lvgvi, mvfvi, XvKvq µvk †cÖvMÖv‡gi AvIZvq MZ 4/5/2016 Zvwi‡Li ¯’wMZ wÎcÿxq mfvwU 21/06/2016 Zvwi‡L AbywôZ nq| mfvq †gvU 11 wU AvcwË wb‡q Av‡jvPbv n‡q‡Q| Av‡jvwPZ AvcwËi g‡a¨ †_‡K 05 wU AvcwË wb®úwË Ges 02wU ev¯Íe hvPvB-Gi mycvwik Kiv nq Ges Aewkó 04wU AvcwËi wel‡q cybivq cÖgvYKmn Reve †cÖi‡Yi Rb¨ mycvwik Kiv nq|   </w:t>
            </w:r>
          </w:p>
          <w:p w:rsidR="00171EF1" w:rsidRPr="00EA6BF4" w:rsidRDefault="00171EF1" w:rsidP="00990018">
            <w:pPr>
              <w:ind w:right="47"/>
              <w:jc w:val="both"/>
              <w:rPr>
                <w:rFonts w:ascii="SutonnyMJ" w:hAnsi="SutonnyMJ"/>
                <w:color w:val="000000"/>
                <w:sz w:val="8"/>
              </w:rPr>
            </w:pPr>
          </w:p>
          <w:p w:rsidR="00171EF1" w:rsidRPr="00A02A8E" w:rsidRDefault="00171EF1" w:rsidP="00990018">
            <w:pPr>
              <w:ind w:right="47"/>
              <w:jc w:val="both"/>
              <w:rPr>
                <w:rFonts w:ascii="SutonnyMJ" w:hAnsi="SutonnyMJ"/>
                <w:color w:val="000000"/>
              </w:rPr>
            </w:pPr>
            <w:r w:rsidRPr="00A02A8E">
              <w:rPr>
                <w:rFonts w:ascii="SutonnyMJ" w:hAnsi="SutonnyMJ"/>
                <w:color w:val="000000"/>
              </w:rPr>
              <w:t>Zv Qvov, MZ 26/4/2016 Zvwi‡L ms¯’v cÖavbmn mgš^q mfvi wm×všÍ Abyhvqx wÎcÿxq KwgwUi mfvq evwYwR¨K AwWU Awa`ß‡ii mswkøó Kg©KZ©v‡K AskMÖnY wbwðZ Kivi Rb¨ AwZwi³ mwPe</w:t>
            </w:r>
            <w:r>
              <w:rPr>
                <w:rFonts w:ascii="SutonnyMJ" w:hAnsi="SutonnyMJ"/>
                <w:color w:val="000000"/>
              </w:rPr>
              <w:t xml:space="preserve"> </w:t>
            </w:r>
            <w:r w:rsidRPr="00A02A8E">
              <w:rPr>
                <w:rFonts w:ascii="SutonnyMJ" w:hAnsi="SutonnyMJ"/>
                <w:color w:val="000000"/>
              </w:rPr>
              <w:t xml:space="preserve">(cÖkvmb) g‡nv`‡qi ¯^vÿ‡i evwYwR¨K AwWU Awa`ß‡ii gnvcwiPvjK eive‡i wW.I. c‡Îi gva¨‡g Aby‡iva Rvbv‡bv n‡q‡Q|   </w:t>
            </w:r>
          </w:p>
          <w:p w:rsidR="00171EF1" w:rsidRPr="00EA6BF4" w:rsidRDefault="00171EF1" w:rsidP="00990018">
            <w:pPr>
              <w:ind w:right="47"/>
              <w:jc w:val="both"/>
              <w:rPr>
                <w:rFonts w:ascii="SutonnyMJ" w:hAnsi="SutonnyMJ"/>
                <w:color w:val="000000"/>
                <w:sz w:val="4"/>
              </w:rPr>
            </w:pPr>
          </w:p>
          <w:p w:rsidR="00171EF1" w:rsidRDefault="00171EF1" w:rsidP="00990018">
            <w:pPr>
              <w:ind w:right="47"/>
              <w:jc w:val="both"/>
              <w:rPr>
                <w:rFonts w:ascii="SutonnyMJ" w:hAnsi="SutonnyMJ"/>
                <w:color w:val="000000"/>
              </w:rPr>
            </w:pPr>
            <w:r w:rsidRPr="00A02A8E">
              <w:rPr>
                <w:rFonts w:ascii="SutonnyMJ" w:hAnsi="SutonnyMJ"/>
                <w:color w:val="000000"/>
              </w:rPr>
              <w:t xml:space="preserve">G gš¿Yvjq Ges Gi AvIZvaxb `ßi/Awa`ßi/ms¯’v mg~‡ni µgcywÄZ Awb®úbœ AwWU AvcwËi wefvMIqvix </w:t>
            </w:r>
            <w:r w:rsidRPr="00597662">
              <w:rPr>
                <w:rFonts w:ascii="SutonnyMJ" w:hAnsi="SutonnyMJ"/>
                <w:color w:val="000000"/>
              </w:rPr>
              <w:t>†g/2016</w:t>
            </w:r>
            <w:r w:rsidRPr="00A02A8E">
              <w:rPr>
                <w:rFonts w:ascii="SutonnyMJ" w:hAnsi="SutonnyMJ"/>
                <w:color w:val="000000"/>
              </w:rPr>
              <w:t xml:space="preserve"> gv‡mi </w:t>
            </w:r>
            <w:r w:rsidRPr="00A02A8E">
              <w:rPr>
                <w:rFonts w:ascii="SutonnyMJ" w:hAnsi="SutonnyMJ"/>
                <w:color w:val="000000"/>
              </w:rPr>
              <w:lastRenderedPageBreak/>
              <w:t xml:space="preserve">Z_¨vw` B‡Zvg‡a¨ cvIqv †M‡Q hv wbgœiƒc t </w:t>
            </w:r>
          </w:p>
          <w:p w:rsidR="00171EF1" w:rsidRPr="00490BBB" w:rsidRDefault="00171EF1" w:rsidP="00990018">
            <w:pPr>
              <w:jc w:val="both"/>
              <w:rPr>
                <w:rFonts w:ascii="Nikosh" w:hAnsi="Nikosh" w:cs="Nikosh"/>
                <w:color w:val="000000"/>
                <w:sz w:val="8"/>
                <w:szCs w:val="10"/>
                <w:lang w:val="fr-FR"/>
              </w:rPr>
            </w:pPr>
          </w:p>
          <w:tbl>
            <w:tblPr>
              <w:tblW w:w="4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611"/>
              <w:gridCol w:w="699"/>
              <w:gridCol w:w="689"/>
              <w:gridCol w:w="663"/>
              <w:gridCol w:w="663"/>
              <w:gridCol w:w="614"/>
            </w:tblGrid>
            <w:tr w:rsidR="00171EF1" w:rsidRPr="008064EF" w:rsidTr="00990018">
              <w:trPr>
                <w:trHeight w:val="24"/>
              </w:trPr>
              <w:tc>
                <w:tcPr>
                  <w:tcW w:w="905" w:type="dxa"/>
                </w:tcPr>
                <w:p w:rsidR="00171EF1" w:rsidRPr="00597662" w:rsidRDefault="00171EF1" w:rsidP="00990018">
                  <w:pPr>
                    <w:spacing w:after="0" w:line="240" w:lineRule="auto"/>
                    <w:ind w:left="-125" w:right="-86"/>
                    <w:jc w:val="center"/>
                    <w:rPr>
                      <w:rFonts w:ascii="SutonnyMJ" w:hAnsi="SutonnyMJ"/>
                      <w:color w:val="000000"/>
                      <w:sz w:val="16"/>
                      <w:szCs w:val="16"/>
                    </w:rPr>
                  </w:pPr>
                  <w:r w:rsidRPr="00597662">
                    <w:rPr>
                      <w:rFonts w:ascii="SutonnyMJ" w:hAnsi="SutonnyMJ"/>
                      <w:color w:val="000000"/>
                      <w:sz w:val="16"/>
                      <w:szCs w:val="16"/>
                    </w:rPr>
                    <w:t>gš¿Yvjq/ `ßi/ Awa`ßi I ms¯’vi bvg</w:t>
                  </w:r>
                </w:p>
              </w:tc>
              <w:tc>
                <w:tcPr>
                  <w:tcW w:w="611" w:type="dxa"/>
                </w:tcPr>
                <w:p w:rsidR="00171EF1" w:rsidRPr="00597662" w:rsidRDefault="00171EF1" w:rsidP="00990018">
                  <w:pPr>
                    <w:spacing w:after="0" w:line="240" w:lineRule="auto"/>
                    <w:ind w:left="-130" w:right="-105"/>
                    <w:jc w:val="center"/>
                    <w:rPr>
                      <w:rFonts w:ascii="SutonnyMJ" w:hAnsi="SutonnyMJ"/>
                      <w:color w:val="000000"/>
                      <w:sz w:val="16"/>
                      <w:szCs w:val="16"/>
                    </w:rPr>
                  </w:pPr>
                  <w:r w:rsidRPr="00597662">
                    <w:rPr>
                      <w:rFonts w:ascii="SutonnyMJ" w:hAnsi="SutonnyMJ"/>
                      <w:color w:val="000000"/>
                      <w:sz w:val="16"/>
                      <w:szCs w:val="16"/>
                    </w:rPr>
                    <w:t>†gvU AvcwËi msL¨v (1972 n‡Z)</w:t>
                  </w:r>
                </w:p>
              </w:tc>
              <w:tc>
                <w:tcPr>
                  <w:tcW w:w="699" w:type="dxa"/>
                </w:tcPr>
                <w:p w:rsidR="00171EF1" w:rsidRPr="00597662" w:rsidRDefault="00171EF1" w:rsidP="00990018">
                  <w:pPr>
                    <w:spacing w:after="0" w:line="240" w:lineRule="auto"/>
                    <w:ind w:left="-111" w:right="-126"/>
                    <w:jc w:val="center"/>
                    <w:rPr>
                      <w:rFonts w:ascii="SutonnyMJ" w:hAnsi="SutonnyMJ"/>
                      <w:color w:val="000000"/>
                      <w:sz w:val="16"/>
                      <w:szCs w:val="16"/>
                    </w:rPr>
                  </w:pPr>
                  <w:r w:rsidRPr="00597662">
                    <w:rPr>
                      <w:rFonts w:ascii="SutonnyMJ" w:hAnsi="SutonnyMJ"/>
                      <w:color w:val="000000"/>
                      <w:sz w:val="16"/>
                      <w:szCs w:val="16"/>
                    </w:rPr>
                    <w:t>µgcywÄZ wb®úwËi †gvU msL¨v (1972 n‡Z)</w:t>
                  </w:r>
                </w:p>
              </w:tc>
              <w:tc>
                <w:tcPr>
                  <w:tcW w:w="689" w:type="dxa"/>
                </w:tcPr>
                <w:p w:rsidR="00171EF1" w:rsidRPr="00597662" w:rsidRDefault="00171EF1" w:rsidP="00990018">
                  <w:pPr>
                    <w:spacing w:after="0" w:line="240" w:lineRule="auto"/>
                    <w:ind w:left="-90" w:right="-67"/>
                    <w:jc w:val="center"/>
                    <w:rPr>
                      <w:rFonts w:ascii="SutonnyMJ" w:hAnsi="SutonnyMJ"/>
                      <w:color w:val="000000"/>
                      <w:sz w:val="16"/>
                      <w:szCs w:val="16"/>
                    </w:rPr>
                  </w:pPr>
                  <w:r w:rsidRPr="00597662">
                    <w:rPr>
                      <w:rFonts w:ascii="SutonnyMJ" w:hAnsi="SutonnyMJ"/>
                      <w:color w:val="000000"/>
                      <w:sz w:val="16"/>
                      <w:szCs w:val="16"/>
                    </w:rPr>
                    <w:t>nvjbvMv` Awb®úbœ †gvU AvcwËi msL¨v</w:t>
                  </w:r>
                </w:p>
              </w:tc>
              <w:tc>
                <w:tcPr>
                  <w:tcW w:w="663" w:type="dxa"/>
                </w:tcPr>
                <w:p w:rsidR="00171EF1" w:rsidRPr="00597662" w:rsidRDefault="00171EF1" w:rsidP="00990018">
                  <w:pPr>
                    <w:spacing w:after="0" w:line="240" w:lineRule="auto"/>
                    <w:ind w:left="-149" w:right="-124"/>
                    <w:jc w:val="center"/>
                    <w:rPr>
                      <w:rFonts w:ascii="SutonnyMJ" w:hAnsi="SutonnyMJ"/>
                      <w:color w:val="000000"/>
                      <w:sz w:val="16"/>
                      <w:szCs w:val="16"/>
                    </w:rPr>
                  </w:pPr>
                  <w:r w:rsidRPr="00597662">
                    <w:rPr>
                      <w:rFonts w:ascii="SutonnyMJ" w:hAnsi="SutonnyMJ"/>
                      <w:color w:val="000000"/>
                      <w:sz w:val="16"/>
                      <w:szCs w:val="16"/>
                    </w:rPr>
                    <w:t>MZ gv‡m m¤úvw`Z wØc¶xq mfv msL¨v</w:t>
                  </w:r>
                </w:p>
              </w:tc>
              <w:tc>
                <w:tcPr>
                  <w:tcW w:w="663" w:type="dxa"/>
                </w:tcPr>
                <w:p w:rsidR="00171EF1" w:rsidRPr="00597662" w:rsidRDefault="00171EF1" w:rsidP="00990018">
                  <w:pPr>
                    <w:spacing w:after="0" w:line="240" w:lineRule="auto"/>
                    <w:ind w:left="-92" w:right="-91"/>
                    <w:jc w:val="center"/>
                    <w:rPr>
                      <w:rFonts w:ascii="SutonnyMJ" w:hAnsi="SutonnyMJ"/>
                      <w:color w:val="000000"/>
                      <w:sz w:val="16"/>
                      <w:szCs w:val="16"/>
                    </w:rPr>
                  </w:pPr>
                  <w:r w:rsidRPr="00597662">
                    <w:rPr>
                      <w:rFonts w:ascii="SutonnyMJ" w:hAnsi="SutonnyMJ"/>
                      <w:color w:val="000000"/>
                      <w:sz w:val="16"/>
                      <w:szCs w:val="16"/>
                    </w:rPr>
                    <w:t>MZ gv‡m m¤úvw`Z wÎc¶xq mfvi msL¨v</w:t>
                  </w:r>
                </w:p>
              </w:tc>
              <w:tc>
                <w:tcPr>
                  <w:tcW w:w="614" w:type="dxa"/>
                </w:tcPr>
                <w:p w:rsidR="00171EF1" w:rsidRPr="00597662" w:rsidRDefault="00171EF1" w:rsidP="00990018">
                  <w:pPr>
                    <w:spacing w:after="0" w:line="240" w:lineRule="auto"/>
                    <w:ind w:left="-125" w:right="-107"/>
                    <w:jc w:val="center"/>
                    <w:rPr>
                      <w:rFonts w:ascii="SutonnyMJ" w:hAnsi="SutonnyMJ"/>
                      <w:color w:val="000000"/>
                      <w:sz w:val="16"/>
                      <w:szCs w:val="16"/>
                    </w:rPr>
                  </w:pPr>
                  <w:r w:rsidRPr="00597662">
                    <w:rPr>
                      <w:rFonts w:ascii="SutonnyMJ" w:hAnsi="SutonnyMJ"/>
                      <w:color w:val="000000"/>
                      <w:sz w:val="16"/>
                      <w:szCs w:val="16"/>
                    </w:rPr>
                    <w:t>gšÍe¨</w:t>
                  </w:r>
                </w:p>
              </w:tc>
            </w:tr>
            <w:tr w:rsidR="00171EF1" w:rsidRPr="008064EF" w:rsidTr="00990018">
              <w:trPr>
                <w:trHeight w:val="68"/>
              </w:trPr>
              <w:tc>
                <w:tcPr>
                  <w:tcW w:w="905" w:type="dxa"/>
                </w:tcPr>
                <w:p w:rsidR="00171EF1" w:rsidRPr="00597662" w:rsidRDefault="00171EF1" w:rsidP="00990018">
                  <w:pPr>
                    <w:spacing w:after="0" w:line="240" w:lineRule="auto"/>
                    <w:ind w:left="-125" w:right="-86"/>
                    <w:jc w:val="center"/>
                    <w:rPr>
                      <w:rFonts w:ascii="SutonnyMJ" w:hAnsi="SutonnyMJ"/>
                      <w:color w:val="000000"/>
                      <w:sz w:val="16"/>
                      <w:szCs w:val="16"/>
                    </w:rPr>
                  </w:pPr>
                  <w:r w:rsidRPr="00597662">
                    <w:rPr>
                      <w:rFonts w:ascii="SutonnyMJ" w:hAnsi="SutonnyMJ"/>
                      <w:color w:val="000000"/>
                      <w:sz w:val="16"/>
                      <w:szCs w:val="16"/>
                    </w:rPr>
                    <w:t>gIcg</w:t>
                  </w:r>
                </w:p>
              </w:tc>
              <w:tc>
                <w:tcPr>
                  <w:tcW w:w="611" w:type="dxa"/>
                </w:tcPr>
                <w:p w:rsidR="00171EF1" w:rsidRPr="00597662" w:rsidRDefault="00171EF1" w:rsidP="00990018">
                  <w:pPr>
                    <w:spacing w:after="0" w:line="240" w:lineRule="auto"/>
                    <w:ind w:left="-130" w:right="-105"/>
                    <w:jc w:val="center"/>
                    <w:rPr>
                      <w:rFonts w:ascii="SutonnyMJ" w:hAnsi="SutonnyMJ"/>
                      <w:color w:val="000000"/>
                      <w:sz w:val="16"/>
                      <w:szCs w:val="16"/>
                    </w:rPr>
                  </w:pPr>
                  <w:r w:rsidRPr="00597662">
                    <w:rPr>
                      <w:rFonts w:ascii="SutonnyMJ" w:hAnsi="SutonnyMJ"/>
                      <w:color w:val="000000"/>
                      <w:sz w:val="16"/>
                      <w:szCs w:val="16"/>
                    </w:rPr>
                    <w:t>11</w:t>
                  </w:r>
                </w:p>
              </w:tc>
              <w:tc>
                <w:tcPr>
                  <w:tcW w:w="699" w:type="dxa"/>
                </w:tcPr>
                <w:p w:rsidR="00171EF1" w:rsidRPr="00597662" w:rsidRDefault="00171EF1" w:rsidP="00990018">
                  <w:pPr>
                    <w:spacing w:after="0" w:line="240" w:lineRule="auto"/>
                    <w:ind w:left="-111" w:right="-126"/>
                    <w:jc w:val="center"/>
                    <w:rPr>
                      <w:rFonts w:ascii="SutonnyMJ" w:hAnsi="SutonnyMJ"/>
                      <w:color w:val="000000"/>
                      <w:sz w:val="16"/>
                      <w:szCs w:val="16"/>
                    </w:rPr>
                  </w:pPr>
                  <w:r w:rsidRPr="00597662">
                    <w:rPr>
                      <w:rFonts w:ascii="SutonnyMJ" w:hAnsi="SutonnyMJ"/>
                      <w:color w:val="000000"/>
                      <w:sz w:val="16"/>
                      <w:szCs w:val="16"/>
                    </w:rPr>
                    <w:t>06</w:t>
                  </w:r>
                </w:p>
              </w:tc>
              <w:tc>
                <w:tcPr>
                  <w:tcW w:w="689" w:type="dxa"/>
                </w:tcPr>
                <w:p w:rsidR="00171EF1" w:rsidRPr="00597662" w:rsidRDefault="00171EF1" w:rsidP="00990018">
                  <w:pPr>
                    <w:spacing w:after="0" w:line="240" w:lineRule="auto"/>
                    <w:ind w:left="-90" w:right="-67"/>
                    <w:jc w:val="center"/>
                    <w:rPr>
                      <w:rFonts w:ascii="SutonnyMJ" w:hAnsi="SutonnyMJ"/>
                      <w:color w:val="000000"/>
                      <w:sz w:val="16"/>
                      <w:szCs w:val="16"/>
                    </w:rPr>
                  </w:pPr>
                  <w:r w:rsidRPr="00597662">
                    <w:rPr>
                      <w:rFonts w:ascii="SutonnyMJ" w:hAnsi="SutonnyMJ"/>
                      <w:color w:val="000000"/>
                      <w:sz w:val="16"/>
                      <w:szCs w:val="16"/>
                    </w:rPr>
                    <w:t>05</w:t>
                  </w:r>
                </w:p>
              </w:tc>
              <w:tc>
                <w:tcPr>
                  <w:tcW w:w="663" w:type="dxa"/>
                </w:tcPr>
                <w:p w:rsidR="00171EF1" w:rsidRPr="00597662" w:rsidRDefault="00171EF1" w:rsidP="00990018">
                  <w:pPr>
                    <w:spacing w:after="0" w:line="240" w:lineRule="auto"/>
                    <w:ind w:left="-149" w:right="-124"/>
                    <w:jc w:val="center"/>
                    <w:rPr>
                      <w:rFonts w:ascii="SutonnyMJ" w:hAnsi="SutonnyMJ"/>
                      <w:color w:val="000000"/>
                      <w:sz w:val="16"/>
                      <w:szCs w:val="16"/>
                    </w:rPr>
                  </w:pPr>
                  <w:r w:rsidRPr="00597662">
                    <w:rPr>
                      <w:rFonts w:ascii="SutonnyMJ" w:hAnsi="SutonnyMJ"/>
                      <w:color w:val="000000"/>
                      <w:sz w:val="16"/>
                      <w:szCs w:val="16"/>
                    </w:rPr>
                    <w:t>-</w:t>
                  </w:r>
                </w:p>
              </w:tc>
              <w:tc>
                <w:tcPr>
                  <w:tcW w:w="663" w:type="dxa"/>
                </w:tcPr>
                <w:p w:rsidR="00171EF1" w:rsidRPr="00597662" w:rsidRDefault="00171EF1" w:rsidP="00990018">
                  <w:pPr>
                    <w:spacing w:after="0" w:line="240" w:lineRule="auto"/>
                    <w:ind w:left="-92" w:right="-91"/>
                    <w:jc w:val="center"/>
                    <w:rPr>
                      <w:rFonts w:ascii="SutonnyMJ" w:hAnsi="SutonnyMJ"/>
                      <w:color w:val="000000"/>
                      <w:sz w:val="16"/>
                      <w:szCs w:val="16"/>
                    </w:rPr>
                  </w:pPr>
                  <w:r w:rsidRPr="00597662">
                    <w:rPr>
                      <w:rFonts w:ascii="SutonnyMJ" w:hAnsi="SutonnyMJ"/>
                      <w:color w:val="000000"/>
                      <w:sz w:val="16"/>
                      <w:szCs w:val="16"/>
                    </w:rPr>
                    <w:t>-</w:t>
                  </w:r>
                </w:p>
              </w:tc>
              <w:tc>
                <w:tcPr>
                  <w:tcW w:w="614" w:type="dxa"/>
                </w:tcPr>
                <w:p w:rsidR="00171EF1" w:rsidRPr="00597662" w:rsidRDefault="00171EF1" w:rsidP="00990018">
                  <w:pPr>
                    <w:spacing w:after="0" w:line="240" w:lineRule="auto"/>
                    <w:ind w:left="-125" w:right="-107"/>
                    <w:jc w:val="center"/>
                    <w:rPr>
                      <w:rFonts w:ascii="SutonnyMJ" w:hAnsi="SutonnyMJ"/>
                      <w:color w:val="000000"/>
                      <w:sz w:val="16"/>
                      <w:szCs w:val="16"/>
                    </w:rPr>
                  </w:pPr>
                </w:p>
              </w:tc>
            </w:tr>
            <w:tr w:rsidR="00171EF1" w:rsidRPr="008064EF" w:rsidTr="00990018">
              <w:trPr>
                <w:trHeight w:val="68"/>
              </w:trPr>
              <w:tc>
                <w:tcPr>
                  <w:tcW w:w="905" w:type="dxa"/>
                </w:tcPr>
                <w:p w:rsidR="00171EF1" w:rsidRPr="00597662" w:rsidRDefault="00171EF1" w:rsidP="00990018">
                  <w:pPr>
                    <w:spacing w:after="0" w:line="240" w:lineRule="auto"/>
                    <w:ind w:left="-125" w:right="-86"/>
                    <w:jc w:val="center"/>
                    <w:rPr>
                      <w:rFonts w:ascii="SutonnyMJ" w:hAnsi="SutonnyMJ"/>
                      <w:color w:val="000000"/>
                      <w:sz w:val="16"/>
                      <w:szCs w:val="16"/>
                    </w:rPr>
                  </w:pPr>
                  <w:r w:rsidRPr="00597662">
                    <w:rPr>
                      <w:rFonts w:ascii="SutonnyMJ" w:hAnsi="SutonnyMJ"/>
                      <w:color w:val="000000"/>
                      <w:sz w:val="16"/>
                      <w:szCs w:val="16"/>
                    </w:rPr>
                    <w:t>wWGjGm</w:t>
                  </w:r>
                </w:p>
              </w:tc>
              <w:tc>
                <w:tcPr>
                  <w:tcW w:w="611" w:type="dxa"/>
                </w:tcPr>
                <w:p w:rsidR="00171EF1" w:rsidRPr="00597662" w:rsidRDefault="00171EF1" w:rsidP="00990018">
                  <w:pPr>
                    <w:spacing w:after="0" w:line="240" w:lineRule="auto"/>
                    <w:ind w:left="-130" w:right="-105"/>
                    <w:jc w:val="center"/>
                    <w:rPr>
                      <w:rFonts w:ascii="SutonnyMJ" w:hAnsi="SutonnyMJ"/>
                      <w:color w:val="000000"/>
                      <w:sz w:val="16"/>
                      <w:szCs w:val="16"/>
                    </w:rPr>
                  </w:pPr>
                  <w:r w:rsidRPr="00597662">
                    <w:rPr>
                      <w:rFonts w:ascii="SutonnyMJ" w:hAnsi="SutonnyMJ"/>
                      <w:color w:val="000000"/>
                      <w:sz w:val="16"/>
                      <w:szCs w:val="16"/>
                    </w:rPr>
                    <w:t>8553</w:t>
                  </w:r>
                </w:p>
              </w:tc>
              <w:tc>
                <w:tcPr>
                  <w:tcW w:w="699" w:type="dxa"/>
                </w:tcPr>
                <w:p w:rsidR="00171EF1" w:rsidRPr="00597662" w:rsidRDefault="00171EF1" w:rsidP="00990018">
                  <w:pPr>
                    <w:spacing w:after="0" w:line="240" w:lineRule="auto"/>
                    <w:ind w:left="-111" w:right="-126"/>
                    <w:jc w:val="center"/>
                    <w:rPr>
                      <w:rFonts w:ascii="SutonnyMJ" w:hAnsi="SutonnyMJ"/>
                      <w:color w:val="000000"/>
                      <w:sz w:val="16"/>
                      <w:szCs w:val="16"/>
                    </w:rPr>
                  </w:pPr>
                  <w:r w:rsidRPr="00597662">
                    <w:rPr>
                      <w:rFonts w:ascii="SutonnyMJ" w:hAnsi="SutonnyMJ"/>
                      <w:color w:val="000000"/>
                      <w:sz w:val="16"/>
                      <w:szCs w:val="16"/>
                    </w:rPr>
                    <w:t>5863</w:t>
                  </w:r>
                </w:p>
              </w:tc>
              <w:tc>
                <w:tcPr>
                  <w:tcW w:w="689" w:type="dxa"/>
                </w:tcPr>
                <w:p w:rsidR="00171EF1" w:rsidRPr="00597662" w:rsidRDefault="00171EF1" w:rsidP="00990018">
                  <w:pPr>
                    <w:spacing w:after="0" w:line="240" w:lineRule="auto"/>
                    <w:ind w:left="-90" w:right="-67"/>
                    <w:jc w:val="center"/>
                    <w:rPr>
                      <w:rFonts w:ascii="SutonnyMJ" w:hAnsi="SutonnyMJ"/>
                      <w:color w:val="000000"/>
                      <w:sz w:val="16"/>
                      <w:szCs w:val="16"/>
                    </w:rPr>
                  </w:pPr>
                  <w:r w:rsidRPr="00597662">
                    <w:rPr>
                      <w:rFonts w:ascii="SutonnyMJ" w:hAnsi="SutonnyMJ"/>
                      <w:color w:val="000000"/>
                      <w:sz w:val="16"/>
                      <w:szCs w:val="16"/>
                    </w:rPr>
                    <w:t>2690</w:t>
                  </w:r>
                </w:p>
              </w:tc>
              <w:tc>
                <w:tcPr>
                  <w:tcW w:w="663" w:type="dxa"/>
                </w:tcPr>
                <w:p w:rsidR="00171EF1" w:rsidRPr="00597662" w:rsidRDefault="00171EF1" w:rsidP="00990018">
                  <w:pPr>
                    <w:spacing w:after="0" w:line="240" w:lineRule="auto"/>
                    <w:ind w:left="-149" w:right="-124"/>
                    <w:jc w:val="center"/>
                    <w:rPr>
                      <w:rFonts w:ascii="SutonnyMJ" w:hAnsi="SutonnyMJ"/>
                      <w:color w:val="000000"/>
                      <w:sz w:val="16"/>
                      <w:szCs w:val="16"/>
                    </w:rPr>
                  </w:pPr>
                  <w:r w:rsidRPr="00597662">
                    <w:rPr>
                      <w:rFonts w:ascii="SutonnyMJ" w:hAnsi="SutonnyMJ"/>
                      <w:color w:val="000000"/>
                      <w:sz w:val="16"/>
                      <w:szCs w:val="16"/>
                    </w:rPr>
                    <w:t>-</w:t>
                  </w:r>
                </w:p>
              </w:tc>
              <w:tc>
                <w:tcPr>
                  <w:tcW w:w="663" w:type="dxa"/>
                </w:tcPr>
                <w:p w:rsidR="00171EF1" w:rsidRPr="00597662" w:rsidRDefault="00171EF1" w:rsidP="00990018">
                  <w:pPr>
                    <w:spacing w:after="0" w:line="240" w:lineRule="auto"/>
                    <w:ind w:left="-92" w:right="-91"/>
                    <w:jc w:val="center"/>
                    <w:rPr>
                      <w:rFonts w:ascii="SutonnyMJ" w:hAnsi="SutonnyMJ"/>
                      <w:color w:val="000000"/>
                      <w:sz w:val="16"/>
                      <w:szCs w:val="16"/>
                    </w:rPr>
                  </w:pPr>
                  <w:r w:rsidRPr="00597662">
                    <w:rPr>
                      <w:rFonts w:ascii="SutonnyMJ" w:hAnsi="SutonnyMJ"/>
                      <w:color w:val="000000"/>
                      <w:sz w:val="16"/>
                      <w:szCs w:val="16"/>
                    </w:rPr>
                    <w:t>-</w:t>
                  </w:r>
                </w:p>
              </w:tc>
              <w:tc>
                <w:tcPr>
                  <w:tcW w:w="614" w:type="dxa"/>
                </w:tcPr>
                <w:p w:rsidR="00171EF1" w:rsidRPr="00597662" w:rsidRDefault="00171EF1" w:rsidP="00990018">
                  <w:pPr>
                    <w:spacing w:after="0" w:line="240" w:lineRule="auto"/>
                    <w:ind w:left="-125" w:right="-107"/>
                    <w:jc w:val="center"/>
                    <w:rPr>
                      <w:rFonts w:ascii="SutonnyMJ" w:hAnsi="SutonnyMJ"/>
                      <w:color w:val="000000"/>
                      <w:sz w:val="16"/>
                      <w:szCs w:val="16"/>
                    </w:rPr>
                  </w:pPr>
                </w:p>
              </w:tc>
            </w:tr>
            <w:tr w:rsidR="00171EF1" w:rsidRPr="008064EF" w:rsidTr="00990018">
              <w:trPr>
                <w:trHeight w:val="68"/>
              </w:trPr>
              <w:tc>
                <w:tcPr>
                  <w:tcW w:w="905" w:type="dxa"/>
                </w:tcPr>
                <w:p w:rsidR="00171EF1" w:rsidRPr="00597662" w:rsidRDefault="00171EF1" w:rsidP="00990018">
                  <w:pPr>
                    <w:spacing w:after="0" w:line="240" w:lineRule="auto"/>
                    <w:ind w:left="-125" w:right="-86"/>
                    <w:jc w:val="center"/>
                    <w:rPr>
                      <w:rFonts w:ascii="SutonnyMJ" w:hAnsi="SutonnyMJ"/>
                      <w:color w:val="000000"/>
                      <w:sz w:val="16"/>
                      <w:szCs w:val="16"/>
                    </w:rPr>
                  </w:pPr>
                  <w:r w:rsidRPr="00597662">
                    <w:rPr>
                      <w:rFonts w:ascii="SutonnyMJ" w:hAnsi="SutonnyMJ"/>
                      <w:color w:val="000000"/>
                      <w:sz w:val="16"/>
                      <w:szCs w:val="16"/>
                    </w:rPr>
                    <w:t>wWIGd</w:t>
                  </w:r>
                </w:p>
              </w:tc>
              <w:tc>
                <w:tcPr>
                  <w:tcW w:w="611" w:type="dxa"/>
                </w:tcPr>
                <w:p w:rsidR="00171EF1" w:rsidRPr="00597662" w:rsidRDefault="00171EF1" w:rsidP="00990018">
                  <w:pPr>
                    <w:spacing w:after="0" w:line="240" w:lineRule="auto"/>
                    <w:ind w:left="-130" w:right="-105"/>
                    <w:jc w:val="center"/>
                    <w:rPr>
                      <w:rFonts w:ascii="SutonnyMJ" w:hAnsi="SutonnyMJ"/>
                      <w:color w:val="000000"/>
                      <w:sz w:val="16"/>
                      <w:szCs w:val="16"/>
                    </w:rPr>
                  </w:pPr>
                  <w:r w:rsidRPr="00597662">
                    <w:rPr>
                      <w:rFonts w:ascii="SutonnyMJ" w:hAnsi="SutonnyMJ"/>
                      <w:color w:val="000000"/>
                      <w:sz w:val="16"/>
                      <w:szCs w:val="16"/>
                    </w:rPr>
                    <w:t>13270</w:t>
                  </w:r>
                </w:p>
              </w:tc>
              <w:tc>
                <w:tcPr>
                  <w:tcW w:w="699" w:type="dxa"/>
                </w:tcPr>
                <w:p w:rsidR="00171EF1" w:rsidRPr="00597662" w:rsidRDefault="00171EF1" w:rsidP="00990018">
                  <w:pPr>
                    <w:spacing w:after="0" w:line="240" w:lineRule="auto"/>
                    <w:ind w:left="-111" w:right="-126"/>
                    <w:jc w:val="center"/>
                    <w:rPr>
                      <w:rFonts w:ascii="SutonnyMJ" w:hAnsi="SutonnyMJ"/>
                      <w:color w:val="000000"/>
                      <w:sz w:val="16"/>
                      <w:szCs w:val="16"/>
                    </w:rPr>
                  </w:pPr>
                  <w:r w:rsidRPr="00597662">
                    <w:rPr>
                      <w:rFonts w:ascii="SutonnyMJ" w:hAnsi="SutonnyMJ"/>
                      <w:color w:val="000000"/>
                      <w:sz w:val="16"/>
                      <w:szCs w:val="16"/>
                    </w:rPr>
                    <w:t>9221</w:t>
                  </w:r>
                </w:p>
              </w:tc>
              <w:tc>
                <w:tcPr>
                  <w:tcW w:w="689" w:type="dxa"/>
                </w:tcPr>
                <w:p w:rsidR="00171EF1" w:rsidRPr="00597662" w:rsidRDefault="00171EF1" w:rsidP="00990018">
                  <w:pPr>
                    <w:spacing w:after="0" w:line="240" w:lineRule="auto"/>
                    <w:ind w:left="-90" w:right="-67"/>
                    <w:jc w:val="center"/>
                    <w:rPr>
                      <w:rFonts w:ascii="SutonnyMJ" w:hAnsi="SutonnyMJ"/>
                      <w:color w:val="000000"/>
                      <w:sz w:val="16"/>
                      <w:szCs w:val="16"/>
                    </w:rPr>
                  </w:pPr>
                  <w:r w:rsidRPr="00597662">
                    <w:rPr>
                      <w:rFonts w:ascii="SutonnyMJ" w:hAnsi="SutonnyMJ"/>
                      <w:color w:val="000000"/>
                      <w:sz w:val="16"/>
                      <w:szCs w:val="16"/>
                    </w:rPr>
                    <w:t>4049</w:t>
                  </w:r>
                </w:p>
              </w:tc>
              <w:tc>
                <w:tcPr>
                  <w:tcW w:w="663" w:type="dxa"/>
                </w:tcPr>
                <w:p w:rsidR="00171EF1" w:rsidRPr="00597662" w:rsidRDefault="00171EF1" w:rsidP="00990018">
                  <w:pPr>
                    <w:spacing w:after="0" w:line="240" w:lineRule="auto"/>
                    <w:ind w:left="-149" w:right="-124"/>
                    <w:jc w:val="center"/>
                    <w:rPr>
                      <w:rFonts w:ascii="SutonnyMJ" w:hAnsi="SutonnyMJ"/>
                      <w:color w:val="000000"/>
                      <w:sz w:val="16"/>
                      <w:szCs w:val="16"/>
                    </w:rPr>
                  </w:pPr>
                  <w:r w:rsidRPr="00597662">
                    <w:rPr>
                      <w:rFonts w:ascii="SutonnyMJ" w:hAnsi="SutonnyMJ"/>
                      <w:color w:val="000000"/>
                      <w:sz w:val="16"/>
                      <w:szCs w:val="16"/>
                    </w:rPr>
                    <w:t>1</w:t>
                  </w:r>
                </w:p>
              </w:tc>
              <w:tc>
                <w:tcPr>
                  <w:tcW w:w="663" w:type="dxa"/>
                </w:tcPr>
                <w:p w:rsidR="00171EF1" w:rsidRPr="00597662" w:rsidRDefault="00171EF1" w:rsidP="00990018">
                  <w:pPr>
                    <w:spacing w:after="0" w:line="240" w:lineRule="auto"/>
                    <w:ind w:left="-92" w:right="-91"/>
                    <w:jc w:val="center"/>
                    <w:rPr>
                      <w:rFonts w:ascii="SutonnyMJ" w:hAnsi="SutonnyMJ"/>
                      <w:color w:val="000000"/>
                      <w:sz w:val="16"/>
                      <w:szCs w:val="16"/>
                    </w:rPr>
                  </w:pPr>
                  <w:r w:rsidRPr="00597662">
                    <w:rPr>
                      <w:rFonts w:ascii="SutonnyMJ" w:hAnsi="SutonnyMJ"/>
                      <w:color w:val="000000"/>
                      <w:sz w:val="16"/>
                      <w:szCs w:val="16"/>
                    </w:rPr>
                    <w:t>-</w:t>
                  </w:r>
                </w:p>
              </w:tc>
              <w:tc>
                <w:tcPr>
                  <w:tcW w:w="614" w:type="dxa"/>
                </w:tcPr>
                <w:p w:rsidR="00171EF1" w:rsidRPr="00597662" w:rsidRDefault="00171EF1" w:rsidP="00990018">
                  <w:pPr>
                    <w:spacing w:after="0" w:line="240" w:lineRule="auto"/>
                    <w:ind w:left="-125" w:right="-107"/>
                    <w:jc w:val="center"/>
                    <w:rPr>
                      <w:rFonts w:ascii="SutonnyMJ" w:hAnsi="SutonnyMJ"/>
                      <w:color w:val="000000"/>
                      <w:sz w:val="16"/>
                      <w:szCs w:val="16"/>
                    </w:rPr>
                  </w:pPr>
                  <w:r w:rsidRPr="00597662">
                    <w:rPr>
                      <w:rFonts w:ascii="SutonnyMJ" w:hAnsi="SutonnyMJ"/>
                      <w:color w:val="000000"/>
                      <w:sz w:val="16"/>
                      <w:szCs w:val="16"/>
                    </w:rPr>
                    <w:t>Lyjbvq wØcÿxq mfv</w:t>
                  </w:r>
                </w:p>
              </w:tc>
            </w:tr>
            <w:tr w:rsidR="00171EF1" w:rsidRPr="008064EF" w:rsidTr="00990018">
              <w:trPr>
                <w:trHeight w:val="68"/>
              </w:trPr>
              <w:tc>
                <w:tcPr>
                  <w:tcW w:w="905" w:type="dxa"/>
                </w:tcPr>
                <w:p w:rsidR="00171EF1" w:rsidRPr="00597662" w:rsidRDefault="00171EF1" w:rsidP="00990018">
                  <w:pPr>
                    <w:spacing w:after="0" w:line="240" w:lineRule="auto"/>
                    <w:ind w:left="-125" w:right="-86"/>
                    <w:jc w:val="center"/>
                    <w:rPr>
                      <w:rFonts w:ascii="SutonnyMJ" w:hAnsi="SutonnyMJ"/>
                      <w:color w:val="000000"/>
                      <w:sz w:val="16"/>
                      <w:szCs w:val="16"/>
                    </w:rPr>
                  </w:pPr>
                  <w:r w:rsidRPr="00597662">
                    <w:rPr>
                      <w:rFonts w:ascii="SutonnyMJ" w:hAnsi="SutonnyMJ"/>
                      <w:color w:val="000000"/>
                      <w:sz w:val="16"/>
                      <w:szCs w:val="16"/>
                    </w:rPr>
                    <w:t>weGdwWwm</w:t>
                  </w:r>
                </w:p>
              </w:tc>
              <w:tc>
                <w:tcPr>
                  <w:tcW w:w="611" w:type="dxa"/>
                </w:tcPr>
                <w:p w:rsidR="00171EF1" w:rsidRPr="00597662" w:rsidRDefault="00171EF1" w:rsidP="00990018">
                  <w:pPr>
                    <w:spacing w:after="0" w:line="240" w:lineRule="auto"/>
                    <w:ind w:left="-130" w:right="-105"/>
                    <w:jc w:val="center"/>
                    <w:rPr>
                      <w:rFonts w:ascii="SutonnyMJ" w:hAnsi="SutonnyMJ"/>
                      <w:color w:val="000000"/>
                      <w:sz w:val="16"/>
                      <w:szCs w:val="16"/>
                    </w:rPr>
                  </w:pPr>
                  <w:r w:rsidRPr="00597662">
                    <w:rPr>
                      <w:rFonts w:ascii="SutonnyMJ" w:hAnsi="SutonnyMJ"/>
                      <w:color w:val="000000"/>
                      <w:sz w:val="16"/>
                      <w:szCs w:val="16"/>
                    </w:rPr>
                    <w:t>1815</w:t>
                  </w:r>
                </w:p>
              </w:tc>
              <w:tc>
                <w:tcPr>
                  <w:tcW w:w="699" w:type="dxa"/>
                </w:tcPr>
                <w:p w:rsidR="00171EF1" w:rsidRPr="00597662" w:rsidRDefault="00171EF1" w:rsidP="00990018">
                  <w:pPr>
                    <w:spacing w:after="0" w:line="240" w:lineRule="auto"/>
                    <w:ind w:left="-111" w:right="-126"/>
                    <w:jc w:val="center"/>
                    <w:rPr>
                      <w:rFonts w:ascii="SutonnyMJ" w:hAnsi="SutonnyMJ"/>
                      <w:color w:val="000000"/>
                      <w:sz w:val="16"/>
                      <w:szCs w:val="16"/>
                    </w:rPr>
                  </w:pPr>
                  <w:r w:rsidRPr="00597662">
                    <w:rPr>
                      <w:rFonts w:ascii="SutonnyMJ" w:hAnsi="SutonnyMJ"/>
                      <w:color w:val="000000"/>
                      <w:sz w:val="16"/>
                      <w:szCs w:val="16"/>
                    </w:rPr>
                    <w:t>1177</w:t>
                  </w:r>
                </w:p>
              </w:tc>
              <w:tc>
                <w:tcPr>
                  <w:tcW w:w="689" w:type="dxa"/>
                </w:tcPr>
                <w:p w:rsidR="00171EF1" w:rsidRPr="00597662" w:rsidRDefault="00171EF1" w:rsidP="00990018">
                  <w:pPr>
                    <w:spacing w:after="0" w:line="240" w:lineRule="auto"/>
                    <w:ind w:left="-90" w:right="-67"/>
                    <w:jc w:val="center"/>
                    <w:rPr>
                      <w:rFonts w:ascii="SutonnyMJ" w:hAnsi="SutonnyMJ"/>
                      <w:color w:val="000000"/>
                      <w:sz w:val="16"/>
                      <w:szCs w:val="16"/>
                    </w:rPr>
                  </w:pPr>
                  <w:r w:rsidRPr="00597662">
                    <w:rPr>
                      <w:rFonts w:ascii="SutonnyMJ" w:hAnsi="SutonnyMJ"/>
                      <w:color w:val="000000"/>
                      <w:sz w:val="16"/>
                      <w:szCs w:val="16"/>
                    </w:rPr>
                    <w:t>638</w:t>
                  </w:r>
                </w:p>
              </w:tc>
              <w:tc>
                <w:tcPr>
                  <w:tcW w:w="663" w:type="dxa"/>
                </w:tcPr>
                <w:p w:rsidR="00171EF1" w:rsidRPr="003C13D8" w:rsidRDefault="00171EF1" w:rsidP="00990018">
                  <w:pPr>
                    <w:spacing w:after="0" w:line="240" w:lineRule="auto"/>
                    <w:ind w:left="-149" w:right="-124"/>
                    <w:jc w:val="center"/>
                    <w:rPr>
                      <w:rFonts w:ascii="Nikosh" w:hAnsi="Nikosh" w:cs="Nikosh"/>
                      <w:color w:val="000000"/>
                      <w:sz w:val="16"/>
                      <w:szCs w:val="16"/>
                    </w:rPr>
                  </w:pPr>
                  <w:r>
                    <w:rPr>
                      <w:rFonts w:ascii="Nikosh" w:hAnsi="Nikosh" w:cs="Nikosh"/>
                      <w:color w:val="000000"/>
                      <w:sz w:val="16"/>
                      <w:szCs w:val="16"/>
                    </w:rPr>
                    <w:t>৮৩</w:t>
                  </w:r>
                </w:p>
              </w:tc>
              <w:tc>
                <w:tcPr>
                  <w:tcW w:w="663" w:type="dxa"/>
                </w:tcPr>
                <w:p w:rsidR="00171EF1" w:rsidRPr="00597662" w:rsidRDefault="00171EF1" w:rsidP="00990018">
                  <w:pPr>
                    <w:spacing w:after="0" w:line="240" w:lineRule="auto"/>
                    <w:ind w:left="-92" w:right="-91"/>
                    <w:jc w:val="center"/>
                    <w:rPr>
                      <w:rFonts w:ascii="SutonnyMJ" w:hAnsi="SutonnyMJ"/>
                      <w:color w:val="000000"/>
                      <w:sz w:val="16"/>
                      <w:szCs w:val="16"/>
                    </w:rPr>
                  </w:pPr>
                  <w:r w:rsidRPr="00597662">
                    <w:rPr>
                      <w:rFonts w:ascii="SutonnyMJ" w:hAnsi="SutonnyMJ"/>
                      <w:color w:val="000000"/>
                      <w:sz w:val="16"/>
                      <w:szCs w:val="16"/>
                    </w:rPr>
                    <w:t>-</w:t>
                  </w:r>
                </w:p>
              </w:tc>
              <w:tc>
                <w:tcPr>
                  <w:tcW w:w="614" w:type="dxa"/>
                </w:tcPr>
                <w:p w:rsidR="00171EF1" w:rsidRPr="00597662" w:rsidRDefault="00171EF1" w:rsidP="00990018">
                  <w:pPr>
                    <w:spacing w:after="0" w:line="240" w:lineRule="auto"/>
                    <w:ind w:left="-125" w:right="-107"/>
                    <w:jc w:val="center"/>
                    <w:rPr>
                      <w:rFonts w:ascii="SutonnyMJ" w:hAnsi="SutonnyMJ"/>
                      <w:color w:val="000000"/>
                      <w:sz w:val="16"/>
                      <w:szCs w:val="16"/>
                    </w:rPr>
                  </w:pPr>
                </w:p>
              </w:tc>
            </w:tr>
            <w:tr w:rsidR="00171EF1" w:rsidRPr="008064EF" w:rsidTr="00990018">
              <w:trPr>
                <w:trHeight w:val="68"/>
              </w:trPr>
              <w:tc>
                <w:tcPr>
                  <w:tcW w:w="905" w:type="dxa"/>
                </w:tcPr>
                <w:p w:rsidR="00171EF1" w:rsidRPr="00597662" w:rsidRDefault="00171EF1" w:rsidP="00990018">
                  <w:pPr>
                    <w:spacing w:after="0" w:line="240" w:lineRule="auto"/>
                    <w:ind w:left="-125" w:right="-86"/>
                    <w:jc w:val="center"/>
                    <w:rPr>
                      <w:rFonts w:ascii="SutonnyMJ" w:hAnsi="SutonnyMJ"/>
                      <w:color w:val="000000"/>
                      <w:sz w:val="16"/>
                      <w:szCs w:val="16"/>
                    </w:rPr>
                  </w:pPr>
                  <w:r w:rsidRPr="00597662">
                    <w:rPr>
                      <w:rFonts w:ascii="SutonnyMJ" w:hAnsi="SutonnyMJ"/>
                      <w:color w:val="000000"/>
                      <w:sz w:val="16"/>
                      <w:szCs w:val="16"/>
                    </w:rPr>
                    <w:t>weGdAviAvB</w:t>
                  </w:r>
                </w:p>
              </w:tc>
              <w:tc>
                <w:tcPr>
                  <w:tcW w:w="611" w:type="dxa"/>
                </w:tcPr>
                <w:p w:rsidR="00171EF1" w:rsidRPr="00597662" w:rsidRDefault="00171EF1" w:rsidP="00990018">
                  <w:pPr>
                    <w:spacing w:after="0" w:line="240" w:lineRule="auto"/>
                    <w:ind w:left="-130" w:right="-105"/>
                    <w:jc w:val="center"/>
                    <w:rPr>
                      <w:rFonts w:ascii="SutonnyMJ" w:hAnsi="SutonnyMJ"/>
                      <w:color w:val="000000"/>
                      <w:sz w:val="16"/>
                      <w:szCs w:val="16"/>
                    </w:rPr>
                  </w:pPr>
                  <w:r w:rsidRPr="00597662">
                    <w:rPr>
                      <w:rFonts w:ascii="SutonnyMJ" w:hAnsi="SutonnyMJ"/>
                      <w:color w:val="000000"/>
                      <w:sz w:val="16"/>
                      <w:szCs w:val="16"/>
                    </w:rPr>
                    <w:t>626</w:t>
                  </w:r>
                </w:p>
              </w:tc>
              <w:tc>
                <w:tcPr>
                  <w:tcW w:w="699" w:type="dxa"/>
                </w:tcPr>
                <w:p w:rsidR="00171EF1" w:rsidRPr="00597662" w:rsidRDefault="00171EF1" w:rsidP="00990018">
                  <w:pPr>
                    <w:spacing w:after="0" w:line="240" w:lineRule="auto"/>
                    <w:ind w:left="-111" w:right="-126"/>
                    <w:jc w:val="center"/>
                    <w:rPr>
                      <w:rFonts w:ascii="SutonnyMJ" w:hAnsi="SutonnyMJ"/>
                      <w:color w:val="000000"/>
                      <w:sz w:val="16"/>
                      <w:szCs w:val="16"/>
                    </w:rPr>
                  </w:pPr>
                  <w:r w:rsidRPr="00597662">
                    <w:rPr>
                      <w:rFonts w:ascii="SutonnyMJ" w:hAnsi="SutonnyMJ"/>
                      <w:color w:val="000000"/>
                      <w:sz w:val="16"/>
                      <w:szCs w:val="16"/>
                    </w:rPr>
                    <w:t>505</w:t>
                  </w:r>
                </w:p>
              </w:tc>
              <w:tc>
                <w:tcPr>
                  <w:tcW w:w="689" w:type="dxa"/>
                </w:tcPr>
                <w:p w:rsidR="00171EF1" w:rsidRPr="00597662" w:rsidRDefault="00171EF1" w:rsidP="00990018">
                  <w:pPr>
                    <w:spacing w:after="0" w:line="240" w:lineRule="auto"/>
                    <w:ind w:left="-90" w:right="-67"/>
                    <w:jc w:val="center"/>
                    <w:rPr>
                      <w:rFonts w:ascii="SutonnyMJ" w:hAnsi="SutonnyMJ"/>
                      <w:color w:val="000000"/>
                      <w:sz w:val="16"/>
                      <w:szCs w:val="16"/>
                    </w:rPr>
                  </w:pPr>
                  <w:r w:rsidRPr="00597662">
                    <w:rPr>
                      <w:rFonts w:ascii="SutonnyMJ" w:hAnsi="SutonnyMJ"/>
                      <w:color w:val="000000"/>
                      <w:sz w:val="16"/>
                      <w:szCs w:val="16"/>
                    </w:rPr>
                    <w:t>121</w:t>
                  </w:r>
                </w:p>
              </w:tc>
              <w:tc>
                <w:tcPr>
                  <w:tcW w:w="663" w:type="dxa"/>
                </w:tcPr>
                <w:p w:rsidR="00171EF1" w:rsidRPr="00597662" w:rsidRDefault="00171EF1" w:rsidP="00990018">
                  <w:pPr>
                    <w:spacing w:after="0" w:line="240" w:lineRule="auto"/>
                    <w:ind w:left="-149" w:right="-124"/>
                    <w:jc w:val="center"/>
                    <w:rPr>
                      <w:rFonts w:ascii="SutonnyMJ" w:hAnsi="SutonnyMJ"/>
                      <w:color w:val="000000"/>
                      <w:sz w:val="16"/>
                      <w:szCs w:val="16"/>
                    </w:rPr>
                  </w:pPr>
                  <w:r w:rsidRPr="00597662">
                    <w:rPr>
                      <w:rFonts w:ascii="SutonnyMJ" w:hAnsi="SutonnyMJ"/>
                      <w:color w:val="000000"/>
                      <w:sz w:val="16"/>
                      <w:szCs w:val="16"/>
                    </w:rPr>
                    <w:t>-</w:t>
                  </w:r>
                </w:p>
              </w:tc>
              <w:tc>
                <w:tcPr>
                  <w:tcW w:w="663" w:type="dxa"/>
                </w:tcPr>
                <w:p w:rsidR="00171EF1" w:rsidRPr="00597662" w:rsidRDefault="00171EF1" w:rsidP="00990018">
                  <w:pPr>
                    <w:spacing w:after="0" w:line="240" w:lineRule="auto"/>
                    <w:ind w:left="-92" w:right="-91"/>
                    <w:jc w:val="center"/>
                    <w:rPr>
                      <w:rFonts w:ascii="SutonnyMJ" w:hAnsi="SutonnyMJ"/>
                      <w:color w:val="000000"/>
                      <w:sz w:val="16"/>
                      <w:szCs w:val="16"/>
                    </w:rPr>
                  </w:pPr>
                  <w:r w:rsidRPr="00597662">
                    <w:rPr>
                      <w:rFonts w:ascii="SutonnyMJ" w:hAnsi="SutonnyMJ"/>
                      <w:color w:val="000000"/>
                      <w:sz w:val="16"/>
                      <w:szCs w:val="16"/>
                    </w:rPr>
                    <w:t>-</w:t>
                  </w:r>
                </w:p>
              </w:tc>
              <w:tc>
                <w:tcPr>
                  <w:tcW w:w="614" w:type="dxa"/>
                </w:tcPr>
                <w:p w:rsidR="00171EF1" w:rsidRPr="00597662" w:rsidRDefault="00171EF1" w:rsidP="00990018">
                  <w:pPr>
                    <w:spacing w:after="0" w:line="240" w:lineRule="auto"/>
                    <w:ind w:left="-125" w:right="-107"/>
                    <w:jc w:val="center"/>
                    <w:rPr>
                      <w:rFonts w:ascii="SutonnyMJ" w:hAnsi="SutonnyMJ"/>
                      <w:color w:val="000000"/>
                      <w:sz w:val="16"/>
                      <w:szCs w:val="16"/>
                    </w:rPr>
                  </w:pPr>
                </w:p>
              </w:tc>
            </w:tr>
            <w:tr w:rsidR="00171EF1" w:rsidRPr="008064EF" w:rsidTr="00990018">
              <w:trPr>
                <w:trHeight w:val="68"/>
              </w:trPr>
              <w:tc>
                <w:tcPr>
                  <w:tcW w:w="905" w:type="dxa"/>
                </w:tcPr>
                <w:p w:rsidR="00171EF1" w:rsidRPr="00597662" w:rsidRDefault="00171EF1" w:rsidP="00990018">
                  <w:pPr>
                    <w:spacing w:after="0" w:line="240" w:lineRule="auto"/>
                    <w:ind w:left="-125" w:right="-86"/>
                    <w:jc w:val="center"/>
                    <w:rPr>
                      <w:rFonts w:ascii="SutonnyMJ" w:hAnsi="SutonnyMJ"/>
                      <w:color w:val="000000"/>
                      <w:sz w:val="16"/>
                      <w:szCs w:val="16"/>
                    </w:rPr>
                  </w:pPr>
                  <w:r w:rsidRPr="00597662">
                    <w:rPr>
                      <w:rFonts w:ascii="SutonnyMJ" w:hAnsi="SutonnyMJ"/>
                      <w:color w:val="000000"/>
                      <w:sz w:val="16"/>
                      <w:szCs w:val="16"/>
                    </w:rPr>
                    <w:t>weGjAviAvB</w:t>
                  </w:r>
                </w:p>
              </w:tc>
              <w:tc>
                <w:tcPr>
                  <w:tcW w:w="611" w:type="dxa"/>
                </w:tcPr>
                <w:p w:rsidR="00171EF1" w:rsidRPr="00597662" w:rsidRDefault="00171EF1" w:rsidP="00990018">
                  <w:pPr>
                    <w:spacing w:after="0" w:line="240" w:lineRule="auto"/>
                    <w:ind w:left="-130" w:right="-105"/>
                    <w:jc w:val="center"/>
                    <w:rPr>
                      <w:rFonts w:ascii="SutonnyMJ" w:hAnsi="SutonnyMJ"/>
                      <w:color w:val="000000"/>
                      <w:sz w:val="16"/>
                      <w:szCs w:val="16"/>
                    </w:rPr>
                  </w:pPr>
                  <w:r w:rsidRPr="00597662">
                    <w:rPr>
                      <w:rFonts w:ascii="SutonnyMJ" w:hAnsi="SutonnyMJ"/>
                      <w:color w:val="000000"/>
                      <w:sz w:val="16"/>
                      <w:szCs w:val="16"/>
                    </w:rPr>
                    <w:t>287</w:t>
                  </w:r>
                </w:p>
              </w:tc>
              <w:tc>
                <w:tcPr>
                  <w:tcW w:w="699" w:type="dxa"/>
                </w:tcPr>
                <w:p w:rsidR="00171EF1" w:rsidRPr="00597662" w:rsidRDefault="00171EF1" w:rsidP="00990018">
                  <w:pPr>
                    <w:spacing w:after="0" w:line="240" w:lineRule="auto"/>
                    <w:ind w:left="-111" w:right="-126"/>
                    <w:jc w:val="center"/>
                    <w:rPr>
                      <w:rFonts w:ascii="SutonnyMJ" w:hAnsi="SutonnyMJ"/>
                      <w:color w:val="000000"/>
                      <w:sz w:val="16"/>
                      <w:szCs w:val="16"/>
                    </w:rPr>
                  </w:pPr>
                  <w:r w:rsidRPr="00597662">
                    <w:rPr>
                      <w:rFonts w:ascii="SutonnyMJ" w:hAnsi="SutonnyMJ"/>
                      <w:color w:val="000000"/>
                      <w:sz w:val="16"/>
                      <w:szCs w:val="16"/>
                    </w:rPr>
                    <w:t>5</w:t>
                  </w:r>
                </w:p>
              </w:tc>
              <w:tc>
                <w:tcPr>
                  <w:tcW w:w="689" w:type="dxa"/>
                </w:tcPr>
                <w:p w:rsidR="00171EF1" w:rsidRPr="00597662" w:rsidRDefault="00171EF1" w:rsidP="00990018">
                  <w:pPr>
                    <w:spacing w:after="0" w:line="240" w:lineRule="auto"/>
                    <w:ind w:left="-90" w:right="-67"/>
                    <w:jc w:val="center"/>
                    <w:rPr>
                      <w:rFonts w:ascii="SutonnyMJ" w:hAnsi="SutonnyMJ"/>
                      <w:color w:val="000000"/>
                      <w:sz w:val="16"/>
                      <w:szCs w:val="16"/>
                    </w:rPr>
                  </w:pPr>
                  <w:r w:rsidRPr="00597662">
                    <w:rPr>
                      <w:rFonts w:ascii="SutonnyMJ" w:hAnsi="SutonnyMJ"/>
                      <w:color w:val="000000"/>
                      <w:sz w:val="16"/>
                      <w:szCs w:val="16"/>
                    </w:rPr>
                    <w:t>282</w:t>
                  </w:r>
                </w:p>
              </w:tc>
              <w:tc>
                <w:tcPr>
                  <w:tcW w:w="663" w:type="dxa"/>
                </w:tcPr>
                <w:p w:rsidR="00171EF1" w:rsidRPr="00597662" w:rsidRDefault="00171EF1" w:rsidP="00990018">
                  <w:pPr>
                    <w:spacing w:after="0" w:line="240" w:lineRule="auto"/>
                    <w:ind w:left="-149" w:right="-124"/>
                    <w:jc w:val="center"/>
                    <w:rPr>
                      <w:rFonts w:ascii="SutonnyMJ" w:hAnsi="SutonnyMJ"/>
                      <w:color w:val="000000"/>
                      <w:sz w:val="16"/>
                      <w:szCs w:val="16"/>
                    </w:rPr>
                  </w:pPr>
                  <w:r w:rsidRPr="00597662">
                    <w:rPr>
                      <w:rFonts w:ascii="SutonnyMJ" w:hAnsi="SutonnyMJ"/>
                      <w:color w:val="000000"/>
                      <w:sz w:val="16"/>
                      <w:szCs w:val="16"/>
                    </w:rPr>
                    <w:t>-</w:t>
                  </w:r>
                </w:p>
              </w:tc>
              <w:tc>
                <w:tcPr>
                  <w:tcW w:w="663" w:type="dxa"/>
                </w:tcPr>
                <w:p w:rsidR="00171EF1" w:rsidRPr="00597662" w:rsidRDefault="00171EF1" w:rsidP="00990018">
                  <w:pPr>
                    <w:spacing w:after="0" w:line="240" w:lineRule="auto"/>
                    <w:ind w:left="-92" w:right="-91"/>
                    <w:jc w:val="center"/>
                    <w:rPr>
                      <w:rFonts w:ascii="SutonnyMJ" w:hAnsi="SutonnyMJ"/>
                      <w:color w:val="000000"/>
                      <w:sz w:val="16"/>
                      <w:szCs w:val="16"/>
                    </w:rPr>
                  </w:pPr>
                  <w:r w:rsidRPr="00597662">
                    <w:rPr>
                      <w:rFonts w:ascii="SutonnyMJ" w:hAnsi="SutonnyMJ"/>
                      <w:color w:val="000000"/>
                      <w:sz w:val="16"/>
                      <w:szCs w:val="16"/>
                    </w:rPr>
                    <w:t>-</w:t>
                  </w:r>
                </w:p>
              </w:tc>
              <w:tc>
                <w:tcPr>
                  <w:tcW w:w="614" w:type="dxa"/>
                </w:tcPr>
                <w:p w:rsidR="00171EF1" w:rsidRPr="00597662" w:rsidRDefault="00171EF1" w:rsidP="00990018">
                  <w:pPr>
                    <w:spacing w:after="0" w:line="240" w:lineRule="auto"/>
                    <w:ind w:left="-125" w:right="-107"/>
                    <w:jc w:val="center"/>
                    <w:rPr>
                      <w:rFonts w:ascii="SutonnyMJ" w:hAnsi="SutonnyMJ"/>
                      <w:color w:val="000000"/>
                      <w:sz w:val="16"/>
                      <w:szCs w:val="16"/>
                    </w:rPr>
                  </w:pPr>
                </w:p>
              </w:tc>
            </w:tr>
            <w:tr w:rsidR="00171EF1" w:rsidRPr="008064EF" w:rsidTr="00990018">
              <w:trPr>
                <w:trHeight w:val="68"/>
              </w:trPr>
              <w:tc>
                <w:tcPr>
                  <w:tcW w:w="905" w:type="dxa"/>
                </w:tcPr>
                <w:p w:rsidR="00171EF1" w:rsidRPr="00597662" w:rsidRDefault="00171EF1" w:rsidP="00990018">
                  <w:pPr>
                    <w:spacing w:after="0" w:line="240" w:lineRule="auto"/>
                    <w:ind w:left="-125" w:right="-86"/>
                    <w:jc w:val="center"/>
                    <w:rPr>
                      <w:rFonts w:ascii="SutonnyMJ" w:hAnsi="SutonnyMJ"/>
                      <w:color w:val="000000"/>
                      <w:sz w:val="16"/>
                      <w:szCs w:val="16"/>
                    </w:rPr>
                  </w:pPr>
                  <w:r w:rsidRPr="00597662">
                    <w:rPr>
                      <w:rFonts w:ascii="SutonnyMJ" w:hAnsi="SutonnyMJ"/>
                      <w:color w:val="000000"/>
                      <w:sz w:val="16"/>
                      <w:szCs w:val="16"/>
                    </w:rPr>
                    <w:t>GgGdG</w:t>
                  </w:r>
                </w:p>
              </w:tc>
              <w:tc>
                <w:tcPr>
                  <w:tcW w:w="611" w:type="dxa"/>
                </w:tcPr>
                <w:p w:rsidR="00171EF1" w:rsidRPr="00597662" w:rsidRDefault="00171EF1" w:rsidP="00990018">
                  <w:pPr>
                    <w:spacing w:after="0" w:line="240" w:lineRule="auto"/>
                    <w:ind w:left="-130" w:right="-105"/>
                    <w:jc w:val="center"/>
                    <w:rPr>
                      <w:rFonts w:ascii="SutonnyMJ" w:hAnsi="SutonnyMJ"/>
                      <w:color w:val="000000"/>
                      <w:sz w:val="16"/>
                      <w:szCs w:val="16"/>
                    </w:rPr>
                  </w:pPr>
                  <w:r w:rsidRPr="00597662">
                    <w:rPr>
                      <w:rFonts w:ascii="SutonnyMJ" w:hAnsi="SutonnyMJ"/>
                      <w:color w:val="000000"/>
                      <w:sz w:val="16"/>
                      <w:szCs w:val="16"/>
                    </w:rPr>
                    <w:t>23</w:t>
                  </w:r>
                </w:p>
              </w:tc>
              <w:tc>
                <w:tcPr>
                  <w:tcW w:w="699" w:type="dxa"/>
                </w:tcPr>
                <w:p w:rsidR="00171EF1" w:rsidRPr="00597662" w:rsidRDefault="00171EF1" w:rsidP="00990018">
                  <w:pPr>
                    <w:spacing w:after="0" w:line="240" w:lineRule="auto"/>
                    <w:ind w:left="-111" w:right="-126"/>
                    <w:jc w:val="center"/>
                    <w:rPr>
                      <w:rFonts w:ascii="SutonnyMJ" w:hAnsi="SutonnyMJ"/>
                      <w:color w:val="000000"/>
                      <w:sz w:val="16"/>
                      <w:szCs w:val="16"/>
                    </w:rPr>
                  </w:pPr>
                  <w:r w:rsidRPr="00597662">
                    <w:rPr>
                      <w:rFonts w:ascii="SutonnyMJ" w:hAnsi="SutonnyMJ"/>
                      <w:color w:val="000000"/>
                      <w:sz w:val="16"/>
                      <w:szCs w:val="16"/>
                    </w:rPr>
                    <w:t>11</w:t>
                  </w:r>
                </w:p>
              </w:tc>
              <w:tc>
                <w:tcPr>
                  <w:tcW w:w="689" w:type="dxa"/>
                </w:tcPr>
                <w:p w:rsidR="00171EF1" w:rsidRPr="00597662" w:rsidRDefault="00171EF1" w:rsidP="00990018">
                  <w:pPr>
                    <w:spacing w:after="0" w:line="240" w:lineRule="auto"/>
                    <w:ind w:left="-90" w:right="-67"/>
                    <w:jc w:val="center"/>
                    <w:rPr>
                      <w:rFonts w:ascii="SutonnyMJ" w:hAnsi="SutonnyMJ"/>
                      <w:color w:val="000000"/>
                      <w:sz w:val="16"/>
                      <w:szCs w:val="16"/>
                    </w:rPr>
                  </w:pPr>
                  <w:r w:rsidRPr="00597662">
                    <w:rPr>
                      <w:rFonts w:ascii="SutonnyMJ" w:hAnsi="SutonnyMJ"/>
                      <w:color w:val="000000"/>
                      <w:sz w:val="16"/>
                      <w:szCs w:val="16"/>
                    </w:rPr>
                    <w:t>12</w:t>
                  </w:r>
                </w:p>
              </w:tc>
              <w:tc>
                <w:tcPr>
                  <w:tcW w:w="663" w:type="dxa"/>
                </w:tcPr>
                <w:p w:rsidR="00171EF1" w:rsidRPr="00597662" w:rsidRDefault="00171EF1" w:rsidP="00990018">
                  <w:pPr>
                    <w:spacing w:after="0" w:line="240" w:lineRule="auto"/>
                    <w:ind w:left="-149" w:right="-124"/>
                    <w:jc w:val="center"/>
                    <w:rPr>
                      <w:rFonts w:ascii="SutonnyMJ" w:hAnsi="SutonnyMJ"/>
                      <w:color w:val="000000"/>
                      <w:sz w:val="16"/>
                      <w:szCs w:val="16"/>
                    </w:rPr>
                  </w:pPr>
                  <w:r w:rsidRPr="00597662">
                    <w:rPr>
                      <w:rFonts w:ascii="SutonnyMJ" w:hAnsi="SutonnyMJ"/>
                      <w:color w:val="000000"/>
                      <w:sz w:val="16"/>
                      <w:szCs w:val="16"/>
                    </w:rPr>
                    <w:t>-</w:t>
                  </w:r>
                </w:p>
              </w:tc>
              <w:tc>
                <w:tcPr>
                  <w:tcW w:w="663" w:type="dxa"/>
                </w:tcPr>
                <w:p w:rsidR="00171EF1" w:rsidRPr="00597662" w:rsidRDefault="00171EF1" w:rsidP="00990018">
                  <w:pPr>
                    <w:spacing w:after="0" w:line="240" w:lineRule="auto"/>
                    <w:ind w:left="-92" w:right="-91"/>
                    <w:jc w:val="center"/>
                    <w:rPr>
                      <w:rFonts w:ascii="SutonnyMJ" w:hAnsi="SutonnyMJ"/>
                      <w:color w:val="000000"/>
                      <w:sz w:val="16"/>
                      <w:szCs w:val="16"/>
                    </w:rPr>
                  </w:pPr>
                  <w:r w:rsidRPr="00597662">
                    <w:rPr>
                      <w:rFonts w:ascii="SutonnyMJ" w:hAnsi="SutonnyMJ"/>
                      <w:color w:val="000000"/>
                      <w:sz w:val="16"/>
                      <w:szCs w:val="16"/>
                    </w:rPr>
                    <w:t>-</w:t>
                  </w:r>
                </w:p>
              </w:tc>
              <w:tc>
                <w:tcPr>
                  <w:tcW w:w="614" w:type="dxa"/>
                </w:tcPr>
                <w:p w:rsidR="00171EF1" w:rsidRPr="00597662" w:rsidRDefault="00171EF1" w:rsidP="00990018">
                  <w:pPr>
                    <w:spacing w:after="0" w:line="240" w:lineRule="auto"/>
                    <w:ind w:left="-125" w:right="-107"/>
                    <w:jc w:val="center"/>
                    <w:rPr>
                      <w:rFonts w:ascii="SutonnyMJ" w:hAnsi="SutonnyMJ"/>
                      <w:color w:val="000000"/>
                      <w:sz w:val="16"/>
                      <w:szCs w:val="16"/>
                    </w:rPr>
                  </w:pPr>
                </w:p>
              </w:tc>
            </w:tr>
            <w:tr w:rsidR="00171EF1" w:rsidRPr="008064EF" w:rsidTr="00990018">
              <w:trPr>
                <w:trHeight w:val="68"/>
              </w:trPr>
              <w:tc>
                <w:tcPr>
                  <w:tcW w:w="905" w:type="dxa"/>
                </w:tcPr>
                <w:p w:rsidR="00171EF1" w:rsidRPr="00597662" w:rsidRDefault="00171EF1" w:rsidP="00990018">
                  <w:pPr>
                    <w:spacing w:after="0" w:line="240" w:lineRule="auto"/>
                    <w:ind w:left="-125" w:right="-86"/>
                    <w:jc w:val="center"/>
                    <w:rPr>
                      <w:rFonts w:ascii="SutonnyMJ" w:hAnsi="SutonnyMJ"/>
                      <w:color w:val="000000"/>
                      <w:sz w:val="16"/>
                      <w:szCs w:val="16"/>
                    </w:rPr>
                  </w:pPr>
                  <w:r w:rsidRPr="00597662">
                    <w:rPr>
                      <w:rFonts w:ascii="SutonnyMJ" w:hAnsi="SutonnyMJ"/>
                      <w:color w:val="000000"/>
                      <w:sz w:val="16"/>
                      <w:szCs w:val="16"/>
                    </w:rPr>
                    <w:t>gcZ`</w:t>
                  </w:r>
                </w:p>
              </w:tc>
              <w:tc>
                <w:tcPr>
                  <w:tcW w:w="611" w:type="dxa"/>
                </w:tcPr>
                <w:p w:rsidR="00171EF1" w:rsidRPr="00597662" w:rsidRDefault="00171EF1" w:rsidP="00990018">
                  <w:pPr>
                    <w:spacing w:after="0" w:line="240" w:lineRule="auto"/>
                    <w:ind w:left="-130" w:right="-105"/>
                    <w:jc w:val="center"/>
                    <w:rPr>
                      <w:rFonts w:ascii="SutonnyMJ" w:hAnsi="SutonnyMJ"/>
                      <w:color w:val="000000"/>
                      <w:sz w:val="16"/>
                      <w:szCs w:val="16"/>
                    </w:rPr>
                  </w:pPr>
                  <w:r w:rsidRPr="00597662">
                    <w:rPr>
                      <w:rFonts w:ascii="SutonnyMJ" w:hAnsi="SutonnyMJ"/>
                      <w:color w:val="000000"/>
                      <w:sz w:val="16"/>
                      <w:szCs w:val="16"/>
                    </w:rPr>
                    <w:t>5</w:t>
                  </w:r>
                </w:p>
              </w:tc>
              <w:tc>
                <w:tcPr>
                  <w:tcW w:w="699" w:type="dxa"/>
                </w:tcPr>
                <w:p w:rsidR="00171EF1" w:rsidRPr="00597662" w:rsidRDefault="00171EF1" w:rsidP="00990018">
                  <w:pPr>
                    <w:spacing w:after="0" w:line="240" w:lineRule="auto"/>
                    <w:ind w:left="-111" w:right="-126"/>
                    <w:jc w:val="center"/>
                    <w:rPr>
                      <w:rFonts w:ascii="SutonnyMJ" w:hAnsi="SutonnyMJ"/>
                      <w:color w:val="000000"/>
                      <w:sz w:val="16"/>
                      <w:szCs w:val="16"/>
                    </w:rPr>
                  </w:pPr>
                  <w:r w:rsidRPr="00597662">
                    <w:rPr>
                      <w:rFonts w:ascii="SutonnyMJ" w:hAnsi="SutonnyMJ"/>
                      <w:color w:val="000000"/>
                      <w:sz w:val="16"/>
                      <w:szCs w:val="16"/>
                    </w:rPr>
                    <w:t>2</w:t>
                  </w:r>
                </w:p>
              </w:tc>
              <w:tc>
                <w:tcPr>
                  <w:tcW w:w="689" w:type="dxa"/>
                </w:tcPr>
                <w:p w:rsidR="00171EF1" w:rsidRPr="00597662" w:rsidRDefault="00171EF1" w:rsidP="00990018">
                  <w:pPr>
                    <w:spacing w:after="0" w:line="240" w:lineRule="auto"/>
                    <w:ind w:left="-90" w:right="-67"/>
                    <w:jc w:val="center"/>
                    <w:rPr>
                      <w:rFonts w:ascii="SutonnyMJ" w:hAnsi="SutonnyMJ"/>
                      <w:color w:val="000000"/>
                      <w:sz w:val="16"/>
                      <w:szCs w:val="16"/>
                    </w:rPr>
                  </w:pPr>
                  <w:r w:rsidRPr="00597662">
                    <w:rPr>
                      <w:rFonts w:ascii="SutonnyMJ" w:hAnsi="SutonnyMJ"/>
                      <w:color w:val="000000"/>
                      <w:sz w:val="16"/>
                      <w:szCs w:val="16"/>
                    </w:rPr>
                    <w:t>3</w:t>
                  </w:r>
                </w:p>
              </w:tc>
              <w:tc>
                <w:tcPr>
                  <w:tcW w:w="663" w:type="dxa"/>
                </w:tcPr>
                <w:p w:rsidR="00171EF1" w:rsidRPr="00597662" w:rsidRDefault="00171EF1" w:rsidP="00990018">
                  <w:pPr>
                    <w:spacing w:after="0" w:line="240" w:lineRule="auto"/>
                    <w:ind w:left="-149" w:right="-124"/>
                    <w:jc w:val="center"/>
                    <w:rPr>
                      <w:rFonts w:ascii="SutonnyMJ" w:hAnsi="SutonnyMJ"/>
                      <w:color w:val="000000"/>
                      <w:sz w:val="16"/>
                      <w:szCs w:val="16"/>
                    </w:rPr>
                  </w:pPr>
                  <w:r w:rsidRPr="00597662">
                    <w:rPr>
                      <w:rFonts w:ascii="SutonnyMJ" w:hAnsi="SutonnyMJ"/>
                      <w:color w:val="000000"/>
                      <w:sz w:val="16"/>
                      <w:szCs w:val="16"/>
                    </w:rPr>
                    <w:t>-</w:t>
                  </w:r>
                </w:p>
              </w:tc>
              <w:tc>
                <w:tcPr>
                  <w:tcW w:w="663" w:type="dxa"/>
                </w:tcPr>
                <w:p w:rsidR="00171EF1" w:rsidRPr="00597662" w:rsidRDefault="00171EF1" w:rsidP="00990018">
                  <w:pPr>
                    <w:spacing w:after="0" w:line="240" w:lineRule="auto"/>
                    <w:ind w:left="-92" w:right="-91"/>
                    <w:jc w:val="center"/>
                    <w:rPr>
                      <w:rFonts w:ascii="SutonnyMJ" w:hAnsi="SutonnyMJ"/>
                      <w:color w:val="000000"/>
                      <w:sz w:val="16"/>
                      <w:szCs w:val="16"/>
                    </w:rPr>
                  </w:pPr>
                  <w:r w:rsidRPr="00597662">
                    <w:rPr>
                      <w:rFonts w:ascii="SutonnyMJ" w:hAnsi="SutonnyMJ"/>
                      <w:color w:val="000000"/>
                      <w:sz w:val="16"/>
                      <w:szCs w:val="16"/>
                    </w:rPr>
                    <w:t>-</w:t>
                  </w:r>
                </w:p>
              </w:tc>
              <w:tc>
                <w:tcPr>
                  <w:tcW w:w="614" w:type="dxa"/>
                </w:tcPr>
                <w:p w:rsidR="00171EF1" w:rsidRPr="00597662" w:rsidRDefault="00171EF1" w:rsidP="00990018">
                  <w:pPr>
                    <w:spacing w:after="0" w:line="240" w:lineRule="auto"/>
                    <w:ind w:left="-125" w:right="-107"/>
                    <w:jc w:val="center"/>
                    <w:rPr>
                      <w:rFonts w:ascii="SutonnyMJ" w:hAnsi="SutonnyMJ"/>
                      <w:color w:val="000000"/>
                      <w:sz w:val="16"/>
                      <w:szCs w:val="16"/>
                    </w:rPr>
                  </w:pPr>
                </w:p>
              </w:tc>
            </w:tr>
            <w:tr w:rsidR="00171EF1" w:rsidRPr="008064EF" w:rsidTr="00990018">
              <w:trPr>
                <w:trHeight w:val="68"/>
              </w:trPr>
              <w:tc>
                <w:tcPr>
                  <w:tcW w:w="905" w:type="dxa"/>
                </w:tcPr>
                <w:p w:rsidR="00171EF1" w:rsidRPr="00597662" w:rsidRDefault="00171EF1" w:rsidP="00990018">
                  <w:pPr>
                    <w:spacing w:after="0" w:line="240" w:lineRule="auto"/>
                    <w:ind w:left="-125" w:right="-86"/>
                    <w:jc w:val="center"/>
                    <w:rPr>
                      <w:rFonts w:ascii="SutonnyMJ" w:hAnsi="SutonnyMJ"/>
                      <w:color w:val="000000"/>
                      <w:sz w:val="16"/>
                      <w:szCs w:val="16"/>
                    </w:rPr>
                  </w:pPr>
                  <w:r w:rsidRPr="00597662">
                    <w:rPr>
                      <w:rFonts w:ascii="SutonnyMJ" w:hAnsi="SutonnyMJ"/>
                      <w:color w:val="000000"/>
                      <w:sz w:val="16"/>
                      <w:szCs w:val="16"/>
                    </w:rPr>
                    <w:t>wewfwm</w:t>
                  </w:r>
                </w:p>
              </w:tc>
              <w:tc>
                <w:tcPr>
                  <w:tcW w:w="611" w:type="dxa"/>
                </w:tcPr>
                <w:p w:rsidR="00171EF1" w:rsidRPr="00597662" w:rsidRDefault="00171EF1" w:rsidP="00990018">
                  <w:pPr>
                    <w:spacing w:after="0" w:line="240" w:lineRule="auto"/>
                    <w:ind w:left="-130" w:right="-105"/>
                    <w:jc w:val="center"/>
                    <w:rPr>
                      <w:rFonts w:ascii="SutonnyMJ" w:hAnsi="SutonnyMJ"/>
                      <w:color w:val="000000"/>
                      <w:sz w:val="16"/>
                      <w:szCs w:val="16"/>
                    </w:rPr>
                  </w:pPr>
                  <w:r w:rsidRPr="00597662">
                    <w:rPr>
                      <w:rFonts w:ascii="SutonnyMJ" w:hAnsi="SutonnyMJ"/>
                      <w:color w:val="000000"/>
                      <w:sz w:val="16"/>
                      <w:szCs w:val="16"/>
                    </w:rPr>
                    <w:t>45</w:t>
                  </w:r>
                </w:p>
              </w:tc>
              <w:tc>
                <w:tcPr>
                  <w:tcW w:w="699" w:type="dxa"/>
                </w:tcPr>
                <w:p w:rsidR="00171EF1" w:rsidRPr="00597662" w:rsidRDefault="00171EF1" w:rsidP="00990018">
                  <w:pPr>
                    <w:spacing w:after="0" w:line="240" w:lineRule="auto"/>
                    <w:ind w:left="-111" w:right="-126"/>
                    <w:jc w:val="center"/>
                    <w:rPr>
                      <w:rFonts w:ascii="SutonnyMJ" w:hAnsi="SutonnyMJ"/>
                      <w:color w:val="000000"/>
                      <w:sz w:val="16"/>
                      <w:szCs w:val="16"/>
                    </w:rPr>
                  </w:pPr>
                  <w:r w:rsidRPr="00597662">
                    <w:rPr>
                      <w:rFonts w:ascii="SutonnyMJ" w:hAnsi="SutonnyMJ"/>
                      <w:color w:val="000000"/>
                      <w:sz w:val="16"/>
                      <w:szCs w:val="16"/>
                    </w:rPr>
                    <w:t>31</w:t>
                  </w:r>
                </w:p>
              </w:tc>
              <w:tc>
                <w:tcPr>
                  <w:tcW w:w="689" w:type="dxa"/>
                </w:tcPr>
                <w:p w:rsidR="00171EF1" w:rsidRPr="00597662" w:rsidRDefault="00171EF1" w:rsidP="00990018">
                  <w:pPr>
                    <w:spacing w:after="0" w:line="240" w:lineRule="auto"/>
                    <w:ind w:left="-90" w:right="-67"/>
                    <w:jc w:val="center"/>
                    <w:rPr>
                      <w:rFonts w:ascii="SutonnyMJ" w:hAnsi="SutonnyMJ"/>
                      <w:color w:val="000000"/>
                      <w:sz w:val="16"/>
                      <w:szCs w:val="16"/>
                    </w:rPr>
                  </w:pPr>
                  <w:r w:rsidRPr="00597662">
                    <w:rPr>
                      <w:rFonts w:ascii="SutonnyMJ" w:hAnsi="SutonnyMJ"/>
                      <w:color w:val="000000"/>
                      <w:sz w:val="16"/>
                      <w:szCs w:val="16"/>
                    </w:rPr>
                    <w:t>14</w:t>
                  </w:r>
                </w:p>
              </w:tc>
              <w:tc>
                <w:tcPr>
                  <w:tcW w:w="663" w:type="dxa"/>
                </w:tcPr>
                <w:p w:rsidR="00171EF1" w:rsidRPr="00597662" w:rsidRDefault="00171EF1" w:rsidP="00990018">
                  <w:pPr>
                    <w:spacing w:after="0" w:line="240" w:lineRule="auto"/>
                    <w:ind w:left="-149" w:right="-124"/>
                    <w:jc w:val="center"/>
                    <w:rPr>
                      <w:rFonts w:ascii="SutonnyMJ" w:hAnsi="SutonnyMJ"/>
                      <w:color w:val="000000"/>
                      <w:sz w:val="16"/>
                      <w:szCs w:val="16"/>
                    </w:rPr>
                  </w:pPr>
                  <w:r w:rsidRPr="00597662">
                    <w:rPr>
                      <w:rFonts w:ascii="SutonnyMJ" w:hAnsi="SutonnyMJ"/>
                      <w:color w:val="000000"/>
                      <w:sz w:val="16"/>
                      <w:szCs w:val="16"/>
                    </w:rPr>
                    <w:t>-</w:t>
                  </w:r>
                </w:p>
              </w:tc>
              <w:tc>
                <w:tcPr>
                  <w:tcW w:w="663" w:type="dxa"/>
                </w:tcPr>
                <w:p w:rsidR="00171EF1" w:rsidRPr="00597662" w:rsidRDefault="00171EF1" w:rsidP="00990018">
                  <w:pPr>
                    <w:spacing w:after="0" w:line="240" w:lineRule="auto"/>
                    <w:ind w:left="-92" w:right="-91"/>
                    <w:jc w:val="center"/>
                    <w:rPr>
                      <w:rFonts w:ascii="SutonnyMJ" w:hAnsi="SutonnyMJ"/>
                      <w:color w:val="000000"/>
                      <w:sz w:val="16"/>
                      <w:szCs w:val="16"/>
                    </w:rPr>
                  </w:pPr>
                  <w:r w:rsidRPr="00597662">
                    <w:rPr>
                      <w:rFonts w:ascii="SutonnyMJ" w:hAnsi="SutonnyMJ"/>
                      <w:color w:val="000000"/>
                      <w:sz w:val="16"/>
                      <w:szCs w:val="16"/>
                    </w:rPr>
                    <w:t>-</w:t>
                  </w:r>
                </w:p>
              </w:tc>
              <w:tc>
                <w:tcPr>
                  <w:tcW w:w="614" w:type="dxa"/>
                </w:tcPr>
                <w:p w:rsidR="00171EF1" w:rsidRPr="00597662" w:rsidRDefault="00171EF1" w:rsidP="00990018">
                  <w:pPr>
                    <w:spacing w:after="0" w:line="240" w:lineRule="auto"/>
                    <w:ind w:left="-125" w:right="-107"/>
                    <w:jc w:val="center"/>
                    <w:rPr>
                      <w:rFonts w:ascii="SutonnyMJ" w:hAnsi="SutonnyMJ"/>
                      <w:color w:val="000000"/>
                      <w:sz w:val="16"/>
                      <w:szCs w:val="16"/>
                    </w:rPr>
                  </w:pPr>
                </w:p>
              </w:tc>
            </w:tr>
          </w:tbl>
          <w:p w:rsidR="00171EF1" w:rsidRDefault="00171EF1" w:rsidP="00990018">
            <w:pPr>
              <w:jc w:val="both"/>
              <w:rPr>
                <w:rFonts w:ascii="Nikosh" w:eastAsia="Nikosh" w:hAnsi="Nikosh" w:cs="Nikosh"/>
                <w:sz w:val="12"/>
                <w:lang w:bidi="bn-BD"/>
              </w:rPr>
            </w:pPr>
          </w:p>
          <w:p w:rsidR="00171EF1" w:rsidRDefault="00171EF1" w:rsidP="00990018">
            <w:pPr>
              <w:jc w:val="both"/>
              <w:rPr>
                <w:rFonts w:ascii="Nikosh" w:eastAsia="Nikosh" w:hAnsi="Nikosh" w:cs="Nikosh"/>
                <w:lang w:bidi="bn-BD"/>
              </w:rPr>
            </w:pPr>
            <w:r w:rsidRPr="001E0D0F">
              <w:rPr>
                <w:rFonts w:ascii="Nikosh" w:eastAsia="Nikosh" w:hAnsi="Nikosh" w:cs="Nikosh"/>
                <w:b/>
                <w:lang w:bidi="bn-BD"/>
              </w:rPr>
              <w:t>(২)</w:t>
            </w:r>
            <w:r>
              <w:rPr>
                <w:rFonts w:ascii="Nikosh" w:eastAsia="Nikosh" w:hAnsi="Nikosh" w:cs="Nikosh"/>
                <w:lang w:bidi="bn-BD"/>
              </w:rPr>
              <w:t xml:space="preserve"> অডিট আপত্তির ব্রডশীট জবাব প্রদানের বিষয়ে সচিব মহোদয় জানান যে, কোন কোন ক্ষেত্রে আপত্তির বিষয়ের সাথে স্থানীয় কর্তৃপক্ষের জবাবের মিল না থাকা, জবাব সন্তোষজনক না হওয়া, প্রমানক না থাকা ইত্যাদি সত্ত্বেও জবাবের আলোকে সুস্পষ্ট মতামত না দিয়ে আপত্তি নিষ্পত্তির জন্য সংস্থা থেকে সুপারিশ করা হয়। অডিট আপত্তির বিষয়ে সংশ্লিষ্ট কর্তৃপক্ষের দ্রুত ব্যবস্থা গ্রহণ, আপত্তি নিষ্পত্তির জন্য প্রমানকসহ সন্তোষজনক জবাব উপস্থাপন এবং সংস্থা কর্তৃক সুস্পষ্ট মতামতসহ আপত্তি নিষ্পত্তির সুপারিশ করার জন্য সচিব মহোদয় নির্দেশনা প্রদান করেন। </w:t>
            </w:r>
          </w:p>
          <w:p w:rsidR="00171EF1" w:rsidRPr="00F503CD" w:rsidRDefault="00171EF1" w:rsidP="00990018">
            <w:pPr>
              <w:jc w:val="both"/>
              <w:rPr>
                <w:rFonts w:ascii="Nikosh" w:eastAsia="Nikosh" w:hAnsi="Nikosh" w:cs="Nikosh"/>
                <w:sz w:val="12"/>
                <w:lang w:bidi="bn-BD"/>
              </w:rPr>
            </w:pPr>
          </w:p>
        </w:tc>
        <w:tc>
          <w:tcPr>
            <w:tcW w:w="1879" w:type="dxa"/>
          </w:tcPr>
          <w:p w:rsidR="00171EF1" w:rsidRDefault="00171EF1" w:rsidP="00990018">
            <w:pPr>
              <w:jc w:val="both"/>
              <w:rPr>
                <w:rFonts w:ascii="Nikosh" w:eastAsia="Nikosh" w:hAnsi="Nikosh" w:cs="Nikosh"/>
                <w:lang w:val="fr-FR" w:bidi="bn-BD"/>
              </w:rPr>
            </w:pPr>
            <w:r>
              <w:rPr>
                <w:rFonts w:ascii="Nikosh" w:eastAsia="Nikosh" w:hAnsi="Nikosh" w:cs="Nikosh"/>
                <w:lang w:val="fr-FR" w:bidi="bn-BD"/>
              </w:rPr>
              <w:lastRenderedPageBreak/>
              <w:t xml:space="preserve">নিয়মিত দ্বি-পক্ষীয় সভার মাধ্যমে নিরিক্ষা আপত্তি নিষ্পত্তিকরণ এবং ত্রি-পক্ষীয় সভা আয়োজন অব্যাহত রাখার সিদ্ধান্ত গৃহিত হয়। </w:t>
            </w:r>
          </w:p>
          <w:p w:rsidR="00171EF1" w:rsidRDefault="00171EF1" w:rsidP="00990018">
            <w:pPr>
              <w:jc w:val="both"/>
              <w:rPr>
                <w:rFonts w:ascii="Nikosh" w:eastAsia="Nikosh" w:hAnsi="Nikosh" w:cs="Nikosh"/>
                <w:lang w:bidi="bn-BD"/>
              </w:rPr>
            </w:pPr>
            <w:r>
              <w:rPr>
                <w:rFonts w:ascii="Nikosh" w:eastAsia="Nikosh" w:hAnsi="Nikosh" w:cs="Nikosh"/>
                <w:lang w:bidi="bn-BD"/>
              </w:rPr>
              <w:t xml:space="preserve">দ্বিপক্ষীয় ও ত্রিপক্ষীয় সভায় ক’টি আপত্তি নিষ্পত্তির সুপারিশ করা হয়েছে তা আলাদা কলামে উল্লেখ করারও সিন্ধান্ত গৃহিত হয়। </w:t>
            </w: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Default="00171EF1" w:rsidP="00990018">
            <w:pPr>
              <w:jc w:val="both"/>
              <w:rPr>
                <w:rFonts w:ascii="Nikosh" w:eastAsia="Nikosh" w:hAnsi="Nikosh" w:cs="Nikosh"/>
                <w:lang w:bidi="bn-BD"/>
              </w:rPr>
            </w:pPr>
          </w:p>
          <w:p w:rsidR="00171EF1" w:rsidRPr="00206E47" w:rsidRDefault="00171EF1" w:rsidP="00990018">
            <w:pPr>
              <w:jc w:val="both"/>
              <w:rPr>
                <w:rFonts w:ascii="Nikosh" w:eastAsia="Nikosh" w:hAnsi="Nikosh" w:cs="Nikosh"/>
                <w:sz w:val="16"/>
                <w:lang w:bidi="bn-BD"/>
              </w:rPr>
            </w:pPr>
          </w:p>
          <w:p w:rsidR="00171EF1" w:rsidRDefault="00171EF1" w:rsidP="00990018">
            <w:pPr>
              <w:jc w:val="both"/>
              <w:rPr>
                <w:rFonts w:ascii="Nikosh" w:eastAsia="Nikosh" w:hAnsi="Nikosh" w:cs="Nikosh"/>
                <w:lang w:bidi="bn-BD"/>
              </w:rPr>
            </w:pPr>
            <w:r w:rsidRPr="001E0D0F">
              <w:rPr>
                <w:rFonts w:ascii="Nikosh" w:eastAsia="Nikosh" w:hAnsi="Nikosh" w:cs="Nikosh"/>
                <w:b/>
                <w:lang w:bidi="bn-BD"/>
              </w:rPr>
              <w:t>(২)</w:t>
            </w:r>
            <w:r>
              <w:rPr>
                <w:rFonts w:ascii="Nikosh" w:eastAsia="Nikosh" w:hAnsi="Nikosh" w:cs="Nikosh"/>
                <w:b/>
                <w:lang w:bidi="bn-BD"/>
              </w:rPr>
              <w:t xml:space="preserve"> </w:t>
            </w:r>
            <w:r>
              <w:rPr>
                <w:rFonts w:ascii="Nikosh" w:eastAsia="Nikosh" w:hAnsi="Nikosh" w:cs="Nikosh"/>
                <w:lang w:bidi="bn-BD"/>
              </w:rPr>
              <w:t xml:space="preserve">অডিট আপত্তি বিষয়ে স্থানীয় কর্তৃপক্ষের জবাবের আলোকে সংস্থা কর্তৃক সুস্পষ্ট মতামতসহ আপত্তি নিষ্পত্তির সুপারিশ করার সিদ্ধান্ত গৃহিত হয়। </w:t>
            </w:r>
          </w:p>
          <w:p w:rsidR="00171EF1" w:rsidRPr="00F503CD" w:rsidRDefault="00171EF1" w:rsidP="00990018">
            <w:pPr>
              <w:jc w:val="both"/>
              <w:rPr>
                <w:sz w:val="12"/>
                <w:lang w:val="fr-FR"/>
              </w:rPr>
            </w:pPr>
          </w:p>
        </w:tc>
        <w:tc>
          <w:tcPr>
            <w:tcW w:w="1342" w:type="dxa"/>
          </w:tcPr>
          <w:p w:rsidR="00171EF1" w:rsidRPr="00492092" w:rsidRDefault="00171EF1" w:rsidP="00990018">
            <w:pPr>
              <w:jc w:val="center"/>
              <w:rPr>
                <w:lang w:val="fr-FR"/>
              </w:rPr>
            </w:pPr>
            <w:r>
              <w:rPr>
                <w:rFonts w:ascii="Nikosh" w:eastAsia="Nikosh" w:hAnsi="Nikosh" w:cs="Nikosh"/>
                <w:lang w:bidi="bn-BD"/>
              </w:rPr>
              <w:lastRenderedPageBreak/>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 xml:space="preserve">)/ </w:t>
            </w:r>
            <w:r w:rsidRPr="00492092">
              <w:rPr>
                <w:rFonts w:ascii="Nikosh" w:eastAsia="Nikosh" w:hAnsi="Nikosh" w:cs="Nikosh"/>
                <w:cs/>
                <w:lang w:val="fr-FR" w:bidi="bn-BD"/>
              </w:rPr>
              <w:t>সকল সংস্থা প্রধান/ উপসচিব (প্রশাসন</w:t>
            </w:r>
            <w:r w:rsidRPr="00C2608A">
              <w:rPr>
                <w:rFonts w:ascii="Nikosh" w:eastAsia="Nikosh" w:hAnsi="Nikosh" w:cs="Nikosh"/>
                <w:lang w:val="fr-FR" w:bidi="bn-BD"/>
              </w:rPr>
              <w:t>)</w:t>
            </w:r>
            <w:r w:rsidRPr="00492092">
              <w:rPr>
                <w:rFonts w:ascii="Nikosh" w:eastAsia="Nikosh" w:hAnsi="Nikosh" w:cs="Nikosh"/>
                <w:cs/>
                <w:lang w:val="fr-FR" w:bidi="bn-BD"/>
              </w:rPr>
              <w:t>/ সহকারী সচিব (প্রশা-৪)</w:t>
            </w:r>
            <w:r w:rsidRPr="00492092">
              <w:rPr>
                <w:lang w:val="fr-FR"/>
              </w:rPr>
              <w:t xml:space="preserve"> </w:t>
            </w:r>
          </w:p>
        </w:tc>
      </w:tr>
      <w:tr w:rsidR="00171EF1" w:rsidTr="00990018">
        <w:tc>
          <w:tcPr>
            <w:tcW w:w="646" w:type="dxa"/>
          </w:tcPr>
          <w:p w:rsidR="00171EF1" w:rsidRPr="00492092" w:rsidRDefault="00171EF1" w:rsidP="00990018">
            <w:pPr>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.৯</w:t>
            </w:r>
          </w:p>
        </w:tc>
        <w:tc>
          <w:tcPr>
            <w:tcW w:w="1618"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171EF1" w:rsidRPr="00492092" w:rsidRDefault="00171EF1" w:rsidP="00990018">
            <w:pPr>
              <w:jc w:val="both"/>
              <w:rPr>
                <w:rFonts w:ascii="Nikosh" w:eastAsia="Nikosh" w:hAnsi="Nikosh" w:cs="Nikosh"/>
                <w:cs/>
                <w:lang w:bidi="bn-BD"/>
              </w:rPr>
            </w:pPr>
            <w:r>
              <w:rPr>
                <w:rFonts w:ascii="Nikosh" w:eastAsia="Nikosh" w:hAnsi="Nikosh" w:cs="Nikosh"/>
                <w:lang w:bidi="bn-BD"/>
              </w:rPr>
              <w:t xml:space="preserve"> </w:t>
            </w:r>
          </w:p>
        </w:tc>
        <w:tc>
          <w:tcPr>
            <w:tcW w:w="4613" w:type="dxa"/>
          </w:tcPr>
          <w:p w:rsidR="00171EF1" w:rsidRDefault="00171EF1" w:rsidP="00990018">
            <w:pPr>
              <w:jc w:val="both"/>
              <w:rPr>
                <w:rFonts w:ascii="Nikosh" w:hAnsi="Nikosh" w:cs="Nikosh"/>
              </w:rPr>
            </w:pPr>
            <w:r w:rsidRPr="008064EF">
              <w:rPr>
                <w:rFonts w:ascii="Nikosh" w:eastAsia="Nikosh" w:hAnsi="Nikosh" w:cs="Nikosh"/>
                <w:lang w:bidi="bn-BD"/>
              </w:rPr>
              <w:t xml:space="preserve">উপসচিব (মৎস্য-২ ও আইন) সভাকে অবহিত করেন যে, </w:t>
            </w:r>
            <w:r w:rsidRPr="00552CE2">
              <w:rPr>
                <w:rFonts w:ascii="Nikosh" w:hAnsi="Nikosh" w:cs="Nikosh"/>
              </w:rPr>
              <w:t>মন্ত্রণালয়ের অধীনস্থ অধিদপ্তর/দপ্তরের মোট মামলার সংখ্যা ৬৭৩। মামলার তালিকা হালনাগাদ করা হয়েছে।</w:t>
            </w:r>
          </w:p>
          <w:p w:rsidR="00171EF1" w:rsidRPr="00416083" w:rsidRDefault="00171EF1" w:rsidP="00990018">
            <w:pPr>
              <w:jc w:val="both"/>
              <w:rPr>
                <w:rFonts w:ascii="Nikosh" w:hAnsi="Nikosh" w:cs="Nikosh"/>
                <w:sz w:val="8"/>
              </w:rPr>
            </w:pPr>
          </w:p>
          <w:p w:rsidR="00171EF1" w:rsidRDefault="00171EF1" w:rsidP="00990018">
            <w:pPr>
              <w:ind w:left="-18" w:right="-18"/>
              <w:jc w:val="both"/>
              <w:rPr>
                <w:rFonts w:ascii="Nikosh" w:eastAsia="Nikosh" w:hAnsi="Nikosh" w:cs="Nikosh"/>
                <w:cs/>
                <w:lang w:bidi="bn-BD"/>
              </w:rPr>
            </w:pPr>
            <w:r w:rsidRPr="008064EF">
              <w:rPr>
                <w:rFonts w:ascii="Nikosh" w:hAnsi="Nikosh" w:cs="Nikosh"/>
                <w:b/>
              </w:rPr>
              <w:t>মৎস্য অধিদপ্তরঃ</w:t>
            </w:r>
            <w:r>
              <w:rPr>
                <w:rFonts w:ascii="Nikosh" w:hAnsi="Nikosh" w:cs="Nikosh"/>
                <w:b/>
              </w:rPr>
              <w:t xml:space="preserve"> </w:t>
            </w:r>
            <w:r w:rsidRPr="00971E7A">
              <w:rPr>
                <w:rFonts w:ascii="Nikosh" w:eastAsia="Nikosh" w:hAnsi="Nikosh" w:cs="Nikosh"/>
                <w:lang w:bidi="bn-BD"/>
              </w:rPr>
              <w:t xml:space="preserve">বিগত ১৪/০৬/২০১৬ খ্রি. তারিখে মহামান্য সুপ্রীম কোর্টের হাইকোর্ট ডিভিশনের এনেক্স-৩৩ নম্বর কোর্ট হতে ০৩টি কন্টেম্পট পিটিশন নং-৭৯/২০১৬, ৮০/২০১৬ ও ৮১/২০১৬ এর ওপর </w:t>
            </w:r>
            <w:r w:rsidRPr="00971E7A">
              <w:rPr>
                <w:rFonts w:ascii="Nikosh" w:eastAsia="Nikosh" w:hAnsi="Nikosh" w:cs="Nikosh"/>
                <w:sz w:val="20"/>
                <w:szCs w:val="20"/>
                <w:lang w:bidi="bn-BD"/>
              </w:rPr>
              <w:t>Discharged for non-prosecution</w:t>
            </w:r>
            <w:r w:rsidRPr="00971E7A">
              <w:rPr>
                <w:rFonts w:ascii="Nikosh" w:eastAsia="Nikosh" w:hAnsi="Nikosh" w:cs="Nikosh"/>
                <w:lang w:bidi="bn-BD"/>
              </w:rPr>
              <w:t xml:space="preserve"> মর্মে রায়/ আদেশ জারী করা হয়েছে। </w:t>
            </w:r>
            <w:r w:rsidRPr="00971E7A">
              <w:rPr>
                <w:rFonts w:ascii="Nikosh" w:eastAsia="Nikosh" w:hAnsi="Nikosh" w:cs="Nikosh"/>
                <w:lang w:val="fr-FR" w:bidi="bn-BD"/>
              </w:rPr>
              <w:t xml:space="preserve">মামলাসমূহ নিয়মিত </w:t>
            </w:r>
            <w:r w:rsidRPr="00971E7A">
              <w:rPr>
                <w:rFonts w:ascii="Nikosh" w:eastAsia="Nikosh" w:hAnsi="Nikosh" w:cs="Nikosh"/>
                <w:sz w:val="20"/>
                <w:szCs w:val="20"/>
                <w:cs/>
                <w:lang w:bidi="bn-BD"/>
              </w:rPr>
              <w:t>Follow up</w:t>
            </w:r>
            <w:r w:rsidRPr="00971E7A">
              <w:rPr>
                <w:rFonts w:ascii="Nikosh" w:eastAsia="Nikosh" w:hAnsi="Nikosh" w:cs="Nikosh"/>
                <w:cs/>
                <w:lang w:bidi="bn-BD"/>
              </w:rPr>
              <w:t xml:space="preserve"> করা হচ্ছে  এবং দ্রুত নিস্পত্তির চেষ্টা অব্যাহত রয়েছে।</w:t>
            </w:r>
            <w:r>
              <w:rPr>
                <w:rFonts w:ascii="Nikosh" w:eastAsia="Nikosh" w:hAnsi="Nikosh" w:cs="Nikosh"/>
                <w:cs/>
                <w:lang w:bidi="bn-BD"/>
              </w:rPr>
              <w:t xml:space="preserve"> </w:t>
            </w:r>
          </w:p>
          <w:p w:rsidR="00171EF1" w:rsidRPr="009E416A" w:rsidRDefault="00171EF1" w:rsidP="00990018">
            <w:pPr>
              <w:jc w:val="both"/>
              <w:rPr>
                <w:rFonts w:ascii="Nikosh" w:eastAsia="Nikosh" w:hAnsi="Nikosh" w:cs="Nikosh"/>
                <w:lang w:val="sv-SE" w:bidi="bn-BD"/>
              </w:rPr>
            </w:pPr>
            <w:r w:rsidRPr="008064EF">
              <w:rPr>
                <w:rFonts w:ascii="Nikosh" w:hAnsi="Nikosh" w:cs="Nikosh"/>
                <w:b/>
              </w:rPr>
              <w:t>প্রাণিসম্পদ অধিদপ্তরঃ</w:t>
            </w:r>
            <w:r>
              <w:rPr>
                <w:rFonts w:ascii="Nikosh" w:hAnsi="Nikosh" w:cs="Nikosh"/>
                <w:b/>
              </w:rPr>
              <w:t xml:space="preserve"> </w:t>
            </w:r>
            <w:r w:rsidRPr="009E416A">
              <w:rPr>
                <w:rFonts w:ascii="Nikosh" w:eastAsia="Nikosh" w:hAnsi="Nikosh" w:cs="Nikosh" w:hint="cs"/>
                <w:cs/>
                <w:lang w:val="sv-SE" w:bidi="bn-BD"/>
              </w:rPr>
              <w:t xml:space="preserve">প্রাণিসম্পদ অধিদপ্তরের মে/২০১৬ পর্যন্ত মামলার হালনাগাদ তথ্যাদি নিম্নরুপ: </w:t>
            </w:r>
          </w:p>
          <w:p w:rsidR="00171EF1" w:rsidRPr="009E416A" w:rsidRDefault="00171EF1" w:rsidP="00990018">
            <w:pPr>
              <w:jc w:val="both"/>
              <w:rPr>
                <w:rFonts w:ascii="Nikosh" w:eastAsia="Nikosh" w:hAnsi="Nikosh" w:cs="Nikosh"/>
                <w:lang w:val="sv-SE" w:bidi="bn-BD"/>
              </w:rPr>
            </w:pPr>
            <w:r w:rsidRPr="009E416A">
              <w:rPr>
                <w:rFonts w:ascii="Nikosh" w:eastAsia="Nikosh" w:hAnsi="Nikosh" w:cs="Nikosh" w:hint="cs"/>
                <w:cs/>
                <w:lang w:val="sv-SE" w:bidi="bn-BD"/>
              </w:rPr>
              <w:t>১। জজকোর্টের মামলা- ১২ টি</w:t>
            </w:r>
          </w:p>
          <w:p w:rsidR="00171EF1" w:rsidRPr="009E416A" w:rsidRDefault="00171EF1" w:rsidP="00990018">
            <w:pPr>
              <w:jc w:val="both"/>
              <w:rPr>
                <w:rFonts w:ascii="Nikosh" w:eastAsia="Nikosh" w:hAnsi="Nikosh" w:cs="Nikosh"/>
                <w:lang w:val="sv-SE" w:bidi="bn-BD"/>
              </w:rPr>
            </w:pPr>
            <w:r w:rsidRPr="009E416A">
              <w:rPr>
                <w:rFonts w:ascii="Nikosh" w:eastAsia="Nikosh" w:hAnsi="Nikosh" w:cs="Nikosh" w:hint="cs"/>
                <w:cs/>
                <w:lang w:val="sv-SE" w:bidi="bn-BD"/>
              </w:rPr>
              <w:t xml:space="preserve">২। হাইকোর্টের মামলা - ৫৬ টি </w:t>
            </w:r>
          </w:p>
          <w:p w:rsidR="00171EF1" w:rsidRPr="009E416A" w:rsidRDefault="00171EF1" w:rsidP="00990018">
            <w:pPr>
              <w:jc w:val="both"/>
              <w:rPr>
                <w:rFonts w:ascii="Nikosh" w:eastAsia="Nikosh" w:hAnsi="Nikosh" w:cs="Nikosh"/>
                <w:lang w:val="sv-SE" w:bidi="bn-BD"/>
              </w:rPr>
            </w:pPr>
            <w:r w:rsidRPr="009E416A">
              <w:rPr>
                <w:rFonts w:ascii="Nikosh" w:eastAsia="Nikosh" w:hAnsi="Nikosh" w:cs="Nikosh" w:hint="cs"/>
                <w:cs/>
                <w:lang w:val="sv-SE" w:bidi="bn-BD"/>
              </w:rPr>
              <w:t>৩। সুপ্রীমকোর্টের আপীল বিভাগে - ০৭ টি</w:t>
            </w:r>
          </w:p>
          <w:p w:rsidR="00171EF1" w:rsidRPr="009E416A" w:rsidRDefault="00171EF1" w:rsidP="00990018">
            <w:pPr>
              <w:jc w:val="both"/>
              <w:rPr>
                <w:rFonts w:ascii="Nikosh" w:eastAsia="Nikosh" w:hAnsi="Nikosh" w:cs="Nikosh"/>
                <w:lang w:val="sv-SE" w:bidi="bn-BD"/>
              </w:rPr>
            </w:pPr>
            <w:r w:rsidRPr="009E416A">
              <w:rPr>
                <w:rFonts w:ascii="Nikosh" w:eastAsia="Nikosh" w:hAnsi="Nikosh" w:cs="Nikosh" w:hint="cs"/>
                <w:cs/>
                <w:lang w:val="sv-SE" w:bidi="bn-BD"/>
              </w:rPr>
              <w:t>৪। প্রশাসনিক ট্রাইব্যুনালে- ০৪ টি এবং</w:t>
            </w:r>
          </w:p>
          <w:p w:rsidR="00171EF1" w:rsidRPr="00971E7A" w:rsidRDefault="00171EF1" w:rsidP="00990018">
            <w:pPr>
              <w:ind w:left="-18" w:right="-18"/>
              <w:jc w:val="both"/>
              <w:rPr>
                <w:rFonts w:ascii="Nikosh" w:eastAsia="Nikosh" w:hAnsi="Nikosh" w:cs="Nikosh"/>
                <w:lang w:bidi="hi-IN"/>
              </w:rPr>
            </w:pPr>
            <w:r w:rsidRPr="009E416A">
              <w:rPr>
                <w:rFonts w:ascii="Nikosh" w:eastAsia="Nikosh" w:hAnsi="Nikosh" w:cs="Nikosh" w:hint="cs"/>
                <w:cs/>
                <w:lang w:val="sv-SE" w:bidi="bn-BD"/>
              </w:rPr>
              <w:t>৫। মোবাইল কোর্ট মামলা- ০৪ টি।</w:t>
            </w:r>
            <w:r>
              <w:rPr>
                <w:rFonts w:ascii="Nikosh" w:eastAsia="Nikosh" w:hAnsi="Nikosh" w:cs="Nikosh"/>
                <w:lang w:bidi="bn-BD"/>
              </w:rPr>
              <w:t xml:space="preserve"> </w:t>
            </w:r>
          </w:p>
          <w:p w:rsidR="00171EF1" w:rsidRDefault="00171EF1" w:rsidP="00990018">
            <w:pPr>
              <w:jc w:val="both"/>
              <w:rPr>
                <w:rFonts w:ascii="Nikosh" w:eastAsia="Nikosh" w:hAnsi="Nikosh" w:cs="Nikosh"/>
                <w:lang w:val="sv-SE" w:bidi="bn-BD"/>
              </w:rPr>
            </w:pPr>
            <w:r w:rsidRPr="008064EF">
              <w:rPr>
                <w:rFonts w:ascii="Nikosh" w:eastAsia="Nikosh" w:hAnsi="Nikosh" w:cs="Nikosh"/>
                <w:b/>
                <w:lang w:bidi="bn-BD"/>
              </w:rPr>
              <w:t>বিএফআরআই</w:t>
            </w:r>
            <w:r w:rsidRPr="008064EF">
              <w:rPr>
                <w:rFonts w:ascii="Nikosh" w:eastAsia="Nikosh" w:hAnsi="Nikosh" w:cs="Nikosh"/>
                <w:lang w:val="sv-SE" w:bidi="bn-BD"/>
              </w:rPr>
              <w:t xml:space="preserve">: </w:t>
            </w:r>
            <w:r w:rsidRPr="008064EF">
              <w:rPr>
                <w:rFonts w:ascii="Nikosh" w:eastAsia="Nikosh" w:hAnsi="Nikosh" w:cs="Nikosh"/>
                <w:lang w:bidi="bn-BD"/>
              </w:rPr>
              <w:t>বাংলাদেশ</w:t>
            </w:r>
            <w:r w:rsidRPr="008064EF">
              <w:rPr>
                <w:rFonts w:ascii="Nikosh" w:eastAsia="Nikosh" w:hAnsi="Nikosh" w:cs="Nikosh"/>
                <w:lang w:val="sv-SE" w:bidi="bn-BD"/>
              </w:rPr>
              <w:t xml:space="preserve"> </w:t>
            </w:r>
            <w:r w:rsidRPr="008064EF">
              <w:rPr>
                <w:rFonts w:ascii="Nikosh" w:eastAsia="Nikosh" w:hAnsi="Nikosh" w:cs="Nikosh"/>
                <w:lang w:bidi="bn-BD"/>
              </w:rPr>
              <w:t>মৎস্য</w:t>
            </w:r>
            <w:r w:rsidRPr="008064EF">
              <w:rPr>
                <w:rFonts w:ascii="Nikosh" w:eastAsia="Nikosh" w:hAnsi="Nikosh" w:cs="Nikosh"/>
                <w:lang w:val="sv-SE" w:bidi="bn-BD"/>
              </w:rPr>
              <w:t xml:space="preserve"> </w:t>
            </w:r>
            <w:r w:rsidRPr="008064EF">
              <w:rPr>
                <w:rFonts w:ascii="Nikosh" w:eastAsia="Nikosh" w:hAnsi="Nikosh" w:cs="Nikosh"/>
                <w:lang w:bidi="bn-BD"/>
              </w:rPr>
              <w:t>গবেষণা</w:t>
            </w:r>
            <w:r w:rsidRPr="008064EF">
              <w:rPr>
                <w:rFonts w:ascii="Nikosh" w:eastAsia="Nikosh" w:hAnsi="Nikosh" w:cs="Nikosh"/>
                <w:lang w:val="sv-SE" w:bidi="bn-BD"/>
              </w:rPr>
              <w:t xml:space="preserve"> </w:t>
            </w:r>
            <w:r w:rsidRPr="008064EF">
              <w:rPr>
                <w:rFonts w:ascii="Nikosh" w:eastAsia="Nikosh" w:hAnsi="Nikosh" w:cs="Nikosh"/>
                <w:lang w:bidi="bn-BD"/>
              </w:rPr>
              <w:t>ইনস্টিটিউটে</w:t>
            </w:r>
            <w:r w:rsidRPr="008064EF">
              <w:rPr>
                <w:rFonts w:ascii="Nikosh" w:eastAsia="Nikosh" w:hAnsi="Nikosh" w:cs="Nikosh"/>
                <w:lang w:val="sv-SE" w:bidi="bn-BD"/>
              </w:rPr>
              <w:t xml:space="preserve"> </w:t>
            </w:r>
            <w:r>
              <w:rPr>
                <w:rFonts w:ascii="Nikosh" w:eastAsia="Nikosh" w:hAnsi="Nikosh" w:cs="Nikosh"/>
                <w:lang w:bidi="bn-BD"/>
              </w:rPr>
              <w:t>১০</w:t>
            </w:r>
            <w:r w:rsidRPr="008064EF">
              <w:rPr>
                <w:rFonts w:ascii="Nikosh" w:eastAsia="Nikosh" w:hAnsi="Nikosh" w:cs="Nikosh"/>
                <w:lang w:bidi="bn-BD"/>
              </w:rPr>
              <w:t>টি</w:t>
            </w:r>
            <w:r w:rsidRPr="008064EF">
              <w:rPr>
                <w:rFonts w:ascii="Nikosh" w:eastAsia="Nikosh" w:hAnsi="Nikosh" w:cs="Nikosh"/>
                <w:lang w:val="sv-SE" w:bidi="bn-BD"/>
              </w:rPr>
              <w:t xml:space="preserve"> </w:t>
            </w:r>
            <w:r w:rsidRPr="008064EF">
              <w:rPr>
                <w:rFonts w:ascii="Nikosh" w:eastAsia="Nikosh" w:hAnsi="Nikosh" w:cs="Nikosh"/>
                <w:lang w:bidi="bn-BD"/>
              </w:rPr>
              <w:t>মামলা</w:t>
            </w:r>
            <w:r w:rsidRPr="008064EF">
              <w:rPr>
                <w:rFonts w:ascii="Nikosh" w:eastAsia="Nikosh" w:hAnsi="Nikosh" w:cs="Nikosh"/>
                <w:lang w:val="sv-SE" w:bidi="bn-BD"/>
              </w:rPr>
              <w:t xml:space="preserve"> </w:t>
            </w:r>
            <w:r w:rsidRPr="008064EF">
              <w:rPr>
                <w:rFonts w:ascii="Nikosh" w:eastAsia="Nikosh" w:hAnsi="Nikosh" w:cs="Nikosh"/>
                <w:lang w:bidi="bn-BD"/>
              </w:rPr>
              <w:t>নিষ্পত্তির</w:t>
            </w:r>
            <w:r w:rsidRPr="008064EF">
              <w:rPr>
                <w:rFonts w:ascii="Nikosh" w:eastAsia="Nikosh" w:hAnsi="Nikosh" w:cs="Nikosh"/>
                <w:lang w:val="sv-SE" w:bidi="bn-BD"/>
              </w:rPr>
              <w:t xml:space="preserve"> </w:t>
            </w:r>
            <w:r w:rsidRPr="008064EF">
              <w:rPr>
                <w:rFonts w:ascii="Nikosh" w:eastAsia="Nikosh" w:hAnsi="Nikosh" w:cs="Nikosh"/>
                <w:lang w:bidi="bn-BD"/>
              </w:rPr>
              <w:t>লক্ষ্যে</w:t>
            </w:r>
            <w:r w:rsidRPr="008064EF">
              <w:rPr>
                <w:rFonts w:ascii="Nikosh" w:eastAsia="Nikosh" w:hAnsi="Nikosh" w:cs="Nikosh"/>
                <w:lang w:val="sv-SE" w:bidi="bn-BD"/>
              </w:rPr>
              <w:t xml:space="preserve"> </w:t>
            </w:r>
            <w:r w:rsidRPr="008064EF">
              <w:rPr>
                <w:rFonts w:ascii="Nikosh" w:eastAsia="Nikosh" w:hAnsi="Nikosh" w:cs="Nikosh"/>
                <w:sz w:val="18"/>
                <w:lang w:val="sv-SE" w:bidi="bn-BD"/>
              </w:rPr>
              <w:t xml:space="preserve">Follow up </w:t>
            </w:r>
            <w:r w:rsidRPr="008064EF">
              <w:rPr>
                <w:rFonts w:ascii="Nikosh" w:eastAsia="Nikosh" w:hAnsi="Nikosh" w:cs="Nikosh"/>
                <w:lang w:bidi="bn-BD"/>
              </w:rPr>
              <w:t>করা</w:t>
            </w:r>
            <w:r w:rsidRPr="008064EF">
              <w:rPr>
                <w:rFonts w:ascii="Nikosh" w:eastAsia="Nikosh" w:hAnsi="Nikosh" w:cs="Nikosh"/>
                <w:lang w:val="sv-SE" w:bidi="bn-BD"/>
              </w:rPr>
              <w:t xml:space="preserve"> </w:t>
            </w:r>
            <w:r w:rsidRPr="008064EF">
              <w:rPr>
                <w:rFonts w:ascii="Nikosh" w:eastAsia="Nikosh" w:hAnsi="Nikosh" w:cs="Nikosh"/>
                <w:lang w:bidi="bn-BD"/>
              </w:rPr>
              <w:t>হচ্ছে।</w:t>
            </w:r>
            <w:r w:rsidRPr="008064EF">
              <w:rPr>
                <w:rFonts w:ascii="Nikosh" w:eastAsia="Nikosh" w:hAnsi="Nikosh" w:cs="Nikosh"/>
                <w:lang w:val="sv-SE" w:bidi="bn-BD"/>
              </w:rPr>
              <w:t xml:space="preserve"> </w:t>
            </w:r>
          </w:p>
          <w:p w:rsidR="00171EF1" w:rsidRDefault="00171EF1" w:rsidP="00990018">
            <w:pPr>
              <w:jc w:val="both"/>
              <w:rPr>
                <w:rFonts w:ascii="Nikosh" w:eastAsia="Nikosh" w:hAnsi="Nikosh" w:cs="Nikosh"/>
                <w:cs/>
                <w:lang w:bidi="bn-BD"/>
              </w:rPr>
            </w:pPr>
            <w:r w:rsidRPr="008064EF">
              <w:rPr>
                <w:rFonts w:ascii="Nikosh" w:eastAsia="Nikosh" w:hAnsi="Nikosh" w:cs="Nikosh"/>
                <w:b/>
                <w:lang w:bidi="bn-BD"/>
              </w:rPr>
              <w:t>বিএলআরআই</w:t>
            </w:r>
            <w:r w:rsidRPr="008064EF">
              <w:rPr>
                <w:rFonts w:ascii="Nikosh" w:eastAsia="Nikosh" w:hAnsi="Nikosh" w:cs="Nikosh"/>
                <w:lang w:val="sv-SE" w:bidi="bn-BD"/>
              </w:rPr>
              <w:t xml:space="preserve">: </w:t>
            </w:r>
            <w:r>
              <w:rPr>
                <w:rFonts w:ascii="Nikosh" w:eastAsia="Nikosh" w:hAnsi="Nikosh" w:cs="Nikosh"/>
                <w:cs/>
                <w:lang w:bidi="bn-BD"/>
              </w:rPr>
              <w:t>৪টি রীট মামলার জবাব</w:t>
            </w:r>
            <w:r w:rsidRPr="00CF7E50">
              <w:rPr>
                <w:rFonts w:ascii="Nikosh" w:eastAsia="Nikosh" w:hAnsi="Nikosh" w:cs="Nikosh"/>
                <w:cs/>
                <w:lang w:bidi="bn-BD"/>
              </w:rPr>
              <w:t xml:space="preserve"> </w:t>
            </w:r>
            <w:r>
              <w:rPr>
                <w:rFonts w:ascii="Nikosh" w:eastAsia="Nikosh" w:hAnsi="Nikosh" w:cs="Nikosh"/>
                <w:cs/>
                <w:lang w:bidi="bn-BD"/>
              </w:rPr>
              <w:t xml:space="preserve">দেয়ার কার্যক্রম </w:t>
            </w:r>
            <w:r w:rsidRPr="00CF7E50">
              <w:rPr>
                <w:rFonts w:ascii="Nikosh" w:eastAsia="Nikosh" w:hAnsi="Nikosh" w:cs="Nikosh"/>
                <w:cs/>
                <w:lang w:bidi="bn-BD"/>
              </w:rPr>
              <w:t>চলমান</w:t>
            </w:r>
            <w:r>
              <w:rPr>
                <w:rFonts w:ascii="Nikosh" w:eastAsia="Nikosh" w:hAnsi="Nikosh" w:cs="Nikosh"/>
                <w:cs/>
                <w:lang w:bidi="bn-BD"/>
              </w:rPr>
              <w:t xml:space="preserve"> এবং ১টি রীট মামলার রায়ের বিরুদ্ধে আপীল করা হয়েছে যা </w:t>
            </w:r>
            <w:r w:rsidRPr="00CF7E50">
              <w:rPr>
                <w:rFonts w:ascii="Nikosh" w:eastAsia="Nikosh" w:hAnsi="Nikosh" w:cs="Nikosh"/>
                <w:cs/>
                <w:lang w:bidi="bn-BD"/>
              </w:rPr>
              <w:t>প্রক্রিয়াধীন।</w:t>
            </w:r>
            <w:r>
              <w:rPr>
                <w:rFonts w:ascii="Nikosh" w:eastAsia="Nikosh" w:hAnsi="Nikosh" w:cs="Nikosh"/>
                <w:cs/>
                <w:lang w:bidi="bn-BD"/>
              </w:rPr>
              <w:t xml:space="preserve"> </w:t>
            </w:r>
          </w:p>
          <w:p w:rsidR="00171EF1" w:rsidRDefault="00171EF1" w:rsidP="00990018">
            <w:pPr>
              <w:jc w:val="both"/>
              <w:rPr>
                <w:rFonts w:ascii="Nikosh" w:eastAsia="Nikosh" w:hAnsi="Nikosh" w:cs="Nikosh"/>
                <w:color w:val="000000"/>
                <w:lang w:bidi="bn-BD"/>
              </w:rPr>
            </w:pPr>
            <w:r w:rsidRPr="008064EF">
              <w:rPr>
                <w:rFonts w:ascii="Nikosh" w:eastAsia="Nikosh" w:hAnsi="Nikosh" w:cs="Nikosh"/>
                <w:b/>
                <w:lang w:bidi="bn-BD"/>
              </w:rPr>
              <w:t>বিএফডিসি</w:t>
            </w:r>
            <w:r w:rsidRPr="008064EF">
              <w:rPr>
                <w:rFonts w:ascii="Nikosh" w:eastAsia="Nikosh" w:hAnsi="Nikosh" w:cs="Nikosh"/>
                <w:lang w:val="sv-SE" w:bidi="bn-BD"/>
              </w:rPr>
              <w:t xml:space="preserve">: </w:t>
            </w:r>
            <w:r>
              <w:rPr>
                <w:rFonts w:ascii="Nikosh" w:eastAsia="Nikosh" w:hAnsi="Nikosh" w:cs="Nikosh"/>
                <w:color w:val="000000"/>
                <w:cs/>
                <w:lang w:bidi="bn-BD"/>
              </w:rPr>
              <w:t>বিএফডিসি</w:t>
            </w:r>
            <w:r>
              <w:rPr>
                <w:rFonts w:ascii="Nikosh" w:eastAsia="Nikosh" w:hAnsi="Nikosh" w:cs="Nikosh" w:hint="cs"/>
                <w:color w:val="000000"/>
                <w:cs/>
                <w:lang w:bidi="bn-BD"/>
              </w:rPr>
              <w:t>’</w:t>
            </w:r>
            <w:r>
              <w:rPr>
                <w:rFonts w:ascii="Nikosh" w:eastAsia="Nikosh" w:hAnsi="Nikosh" w:cs="Nikosh"/>
                <w:color w:val="000000"/>
                <w:cs/>
                <w:lang w:bidi="bn-BD"/>
              </w:rPr>
              <w:t xml:space="preserve">র বর্তমানে মোট ৭৯টি মামলা বিদ্যমান আছে। তন্মধ্যে প্রধান কার্যালয় কর্তৃক পরিচালিত মহামান্য হাইকোর্টে রীট মামলা ১৮টি, আপিল বিভাগে ১টি, জেলা জজ আদালতে ১১টি, ফৌজদারী আদালতে ৮টি ও বহিঃস্থ ইউনিটের ৩টিসহ মোট ৪১টি মামলা রয়েছে। উক্ত মামলাসমূহ দ্রুত নিষ্পত্তির জন্য নিয়মিত </w:t>
            </w:r>
            <w:r w:rsidRPr="00E12A28">
              <w:rPr>
                <w:rFonts w:ascii="Nikosh" w:eastAsia="Nikosh" w:hAnsi="Nikosh" w:cs="Nikosh"/>
                <w:color w:val="000000"/>
                <w:sz w:val="20"/>
                <w:lang w:bidi="bn-BD"/>
              </w:rPr>
              <w:t xml:space="preserve">Follow up </w:t>
            </w:r>
            <w:r>
              <w:rPr>
                <w:rFonts w:ascii="Nikosh" w:eastAsia="Nikosh" w:hAnsi="Nikosh" w:cs="Nikosh"/>
                <w:color w:val="000000"/>
                <w:lang w:bidi="bn-BD"/>
              </w:rPr>
              <w:t xml:space="preserve">করা হচ্ছে। </w:t>
            </w:r>
          </w:p>
          <w:p w:rsidR="00171EF1" w:rsidRPr="00770E05" w:rsidRDefault="00171EF1" w:rsidP="00990018">
            <w:pPr>
              <w:jc w:val="both"/>
              <w:rPr>
                <w:rFonts w:ascii="Nikosh" w:eastAsia="Nikosh" w:hAnsi="Nikosh" w:cs="Nikosh"/>
                <w:sz w:val="12"/>
                <w:lang w:val="sv-SE" w:bidi="bn-BD"/>
              </w:rPr>
            </w:pPr>
          </w:p>
        </w:tc>
        <w:tc>
          <w:tcPr>
            <w:tcW w:w="1879" w:type="dxa"/>
          </w:tcPr>
          <w:p w:rsidR="00171EF1" w:rsidRPr="00C2608A" w:rsidRDefault="00171EF1" w:rsidP="00990018">
            <w:pPr>
              <w:jc w:val="both"/>
              <w:rPr>
                <w:rFonts w:ascii="Nikosh" w:eastAsia="Nikosh" w:hAnsi="Nikosh" w:cs="Nikosh"/>
                <w:lang w:val="sv-SE" w:bidi="bn-BD"/>
              </w:rPr>
            </w:pPr>
            <w:r>
              <w:rPr>
                <w:rFonts w:ascii="Nikosh" w:eastAsia="Nikosh" w:hAnsi="Nikosh" w:cs="Nikosh"/>
                <w:lang w:bidi="bn-BD"/>
              </w:rPr>
              <w:t>অনিষ্পন্ন মামলাসমূহ</w:t>
            </w:r>
            <w:r w:rsidRPr="00C2608A">
              <w:rPr>
                <w:rFonts w:ascii="Nikosh" w:eastAsia="Nikosh" w:hAnsi="Nikosh" w:cs="Nikosh"/>
                <w:lang w:val="sv-SE" w:bidi="bn-BD"/>
              </w:rPr>
              <w:t xml:space="preserve"> </w:t>
            </w:r>
            <w:r>
              <w:rPr>
                <w:rFonts w:ascii="Nikosh" w:eastAsia="Nikosh" w:hAnsi="Nikosh" w:cs="Nikosh"/>
                <w:lang w:bidi="bn-BD"/>
              </w:rPr>
              <w:t>নিয়মিত</w:t>
            </w:r>
            <w:r w:rsidRPr="00C2608A">
              <w:rPr>
                <w:rFonts w:ascii="Nikosh" w:eastAsia="Nikosh" w:hAnsi="Nikosh" w:cs="Nikosh"/>
                <w:lang w:val="sv-SE" w:bidi="bn-BD"/>
              </w:rPr>
              <w:t xml:space="preserve"> </w:t>
            </w:r>
            <w:r w:rsidRPr="0098726E">
              <w:rPr>
                <w:rFonts w:ascii="Nikosh" w:hAnsi="Nikosh" w:cs="Nikosh"/>
                <w:sz w:val="18"/>
                <w:lang w:val="fr-FR" w:bidi="bn-BD"/>
              </w:rPr>
              <w:t xml:space="preserve">Follow up </w:t>
            </w:r>
            <w:r>
              <w:rPr>
                <w:rFonts w:ascii="Nikosh" w:eastAsia="Nikosh" w:hAnsi="Nikosh" w:cs="Nikosh"/>
                <w:lang w:bidi="bn-BD"/>
              </w:rPr>
              <w:t>এবং</w:t>
            </w:r>
            <w:r w:rsidRPr="00C2608A">
              <w:rPr>
                <w:rFonts w:ascii="Nikosh" w:eastAsia="Nikosh" w:hAnsi="Nikosh" w:cs="Nikosh"/>
                <w:lang w:val="sv-SE" w:bidi="bn-BD"/>
              </w:rPr>
              <w:t xml:space="preserve">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sidRPr="00C2608A">
              <w:rPr>
                <w:rFonts w:ascii="Nikosh" w:eastAsia="Nikosh" w:hAnsi="Nikosh" w:cs="Nikosh"/>
                <w:lang w:val="sv-SE" w:bidi="bn-BD"/>
              </w:rPr>
              <w:t xml:space="preserve"> </w:t>
            </w:r>
          </w:p>
        </w:tc>
        <w:tc>
          <w:tcPr>
            <w:tcW w:w="1342" w:type="dxa"/>
          </w:tcPr>
          <w:p w:rsidR="00171EF1" w:rsidRPr="00C2608A" w:rsidRDefault="00171EF1" w:rsidP="00990018">
            <w:pPr>
              <w:ind w:left="-135" w:right="-108"/>
              <w:jc w:val="center"/>
              <w:rPr>
                <w:rFonts w:ascii="Nikosh" w:eastAsia="Nikosh" w:hAnsi="Nikosh" w:cs="Nikosh"/>
                <w:lang w:val="sv-SE" w:bidi="bn-BD"/>
              </w:rPr>
            </w:pPr>
            <w:r w:rsidRPr="00492092">
              <w:rPr>
                <w:rFonts w:ascii="Nikosh" w:eastAsia="Nikosh" w:hAnsi="Nikosh" w:cs="Nikosh"/>
                <w:cs/>
                <w:lang w:val="fr-FR" w:bidi="bn-BD"/>
              </w:rPr>
              <w:t xml:space="preserve">সকল সংস্থা প্রধান/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w:t>
            </w:r>
            <w:r>
              <w:rPr>
                <w:rFonts w:ascii="Nikosh" w:eastAsia="Nikosh" w:hAnsi="Nikosh" w:cs="Nikosh"/>
                <w:lang w:bidi="bn-BD"/>
              </w:rPr>
              <w:t>২</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আইন</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r w:rsidRPr="00C2608A">
              <w:rPr>
                <w:rFonts w:ascii="Nikosh" w:eastAsia="Nikosh" w:hAnsi="Nikosh" w:cs="Nikosh"/>
                <w:lang w:val="sv-SE" w:bidi="bn-BD"/>
              </w:rPr>
              <w:t xml:space="preserve"> </w:t>
            </w:r>
          </w:p>
        </w:tc>
      </w:tr>
      <w:tr w:rsidR="00171EF1" w:rsidTr="00990018">
        <w:tc>
          <w:tcPr>
            <w:tcW w:w="646" w:type="dxa"/>
          </w:tcPr>
          <w:p w:rsidR="00171EF1" w:rsidRPr="003B5D95" w:rsidRDefault="00171EF1" w:rsidP="00990018">
            <w:pPr>
              <w:jc w:val="center"/>
              <w:rPr>
                <w:rFonts w:ascii="Nikosh" w:hAnsi="Nikosh" w:cs="Nikosh"/>
              </w:rPr>
            </w:pPr>
            <w:r w:rsidRPr="003B5D95">
              <w:rPr>
                <w:rFonts w:ascii="Nikosh" w:eastAsia="Nikosh" w:hAnsi="Nikosh" w:cs="Nikosh"/>
                <w:cs/>
                <w:lang w:bidi="bn-BD"/>
              </w:rPr>
              <w:lastRenderedPageBreak/>
              <w:t>৪.</w:t>
            </w:r>
            <w:r>
              <w:rPr>
                <w:rFonts w:ascii="Nikosh" w:eastAsia="Nikosh" w:hAnsi="Nikosh" w:cs="Nikosh"/>
                <w:cs/>
                <w:lang w:bidi="bn-BD"/>
              </w:rPr>
              <w:t>১০</w:t>
            </w:r>
          </w:p>
        </w:tc>
        <w:tc>
          <w:tcPr>
            <w:tcW w:w="1618" w:type="dxa"/>
          </w:tcPr>
          <w:p w:rsidR="00171EF1" w:rsidRPr="003B5D95" w:rsidRDefault="00171EF1" w:rsidP="00990018">
            <w:pPr>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নিষ্পত্তি</w:t>
            </w:r>
            <w:r>
              <w:rPr>
                <w:rFonts w:ascii="Nikosh" w:eastAsia="Nikosh" w:hAnsi="Nikosh" w:cs="Nikosh"/>
                <w:cs/>
                <w:lang w:bidi="bn-BD"/>
              </w:rPr>
              <w:t xml:space="preserve"> </w:t>
            </w:r>
          </w:p>
        </w:tc>
        <w:tc>
          <w:tcPr>
            <w:tcW w:w="4613" w:type="dxa"/>
          </w:tcPr>
          <w:p w:rsidR="00171EF1" w:rsidRPr="008064EF" w:rsidRDefault="00171EF1" w:rsidP="00990018">
            <w:pPr>
              <w:jc w:val="both"/>
              <w:rPr>
                <w:rFonts w:ascii="Nikosh" w:eastAsia="Nikosh" w:hAnsi="Nikosh" w:cs="Nikosh"/>
                <w:lang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নিষ্পত্তির কার্যক্রম অব্যাহত রাখতে হবে।  উক্ত সার্কুলারে উ</w:t>
            </w:r>
            <w:r w:rsidRPr="008064EF">
              <w:rPr>
                <w:rFonts w:ascii="Nikosh" w:eastAsia="Nikosh" w:hAnsi="Nikosh" w:cs="Nikosh"/>
                <w:lang w:bidi="bn-BD"/>
              </w:rPr>
              <w:t>ল্লে</w:t>
            </w:r>
            <w:r w:rsidRPr="008064EF">
              <w:rPr>
                <w:rFonts w:ascii="Nikosh" w:eastAsia="Nikosh" w:hAnsi="Nikosh" w:cs="Nikosh"/>
                <w:cs/>
                <w:lang w:val="fr-FR" w:bidi="bn-BD"/>
              </w:rPr>
              <w:t>খ রয়েছে যে, ‘‘সং</w:t>
            </w:r>
            <w:r w:rsidRPr="008064EF">
              <w:rPr>
                <w:rFonts w:ascii="Nikosh" w:eastAsia="Nikosh" w:hAnsi="Nikosh" w:cs="Nikosh"/>
                <w:lang w:bidi="bn-BD"/>
              </w:rPr>
              <w:t>শ্লিষ্ট</w:t>
            </w:r>
            <w:r w:rsidRPr="008064EF">
              <w:rPr>
                <w:rFonts w:ascii="Nikosh" w:eastAsia="Nikosh" w:hAnsi="Nikosh" w:cs="Nikosh"/>
                <w:cs/>
                <w:lang w:val="fr-FR" w:bidi="bn-BD"/>
              </w:rPr>
              <w:t xml:space="preserve"> কর্মকর্তা-কর্মচারীদের এলপিআর/ পিআরএল-এ গমণের পূর্বের ০৩ বছরের রেকর্ডের ভিত্তিতে না-দাবি প্রত্যয়ন পত্র সংগ্রহপূর্বক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 করতে হবে।’’ এ সার্কুলারের আলোকে ভবিষ্যতে নিয়মিতভাবে মৎস্য অধিদপ্তর ও প্রাণিসম্পদ অধিদপ্তরের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w:t>
            </w:r>
            <w:r w:rsidRPr="008064EF">
              <w:rPr>
                <w:rFonts w:ascii="Nikosh" w:eastAsia="Nikosh" w:hAnsi="Nikosh" w:cs="Nikosh"/>
                <w:lang w:bidi="bn-BD"/>
              </w:rPr>
              <w:t xml:space="preserve"> করার বিষয়ে সচিব মহোদয় নির্দেশনা প্রদান করেন।</w:t>
            </w:r>
            <w:r w:rsidRPr="008064EF">
              <w:rPr>
                <w:rFonts w:ascii="Nikosh" w:eastAsia="Nikosh" w:hAnsi="Nikosh" w:cs="Nikosh"/>
                <w:cs/>
                <w:lang w:val="fr-FR" w:bidi="bn-BD"/>
              </w:rPr>
              <w:t xml:space="preserve"> </w:t>
            </w:r>
            <w:r>
              <w:rPr>
                <w:rFonts w:ascii="Nikosh" w:eastAsia="Nikosh" w:hAnsi="Nikosh" w:cs="Nikosh"/>
                <w:lang w:bidi="bn-BD"/>
              </w:rPr>
              <w:t xml:space="preserve">অনিষ্পন্ন কেইসের কারণ সচিব মহোদয়কে অবহিত করার জন্য নির্দেশনা প্রদান করেন। </w:t>
            </w:r>
            <w:r w:rsidRPr="008064EF">
              <w:rPr>
                <w:rFonts w:ascii="Nikosh" w:eastAsia="Nikosh" w:hAnsi="Nikosh" w:cs="Nikosh"/>
                <w:cs/>
                <w:lang w:val="fr-FR" w:bidi="bn-BD"/>
              </w:rPr>
              <w:t xml:space="preserve">মন্ত্রণালয়ের </w:t>
            </w:r>
            <w:r w:rsidRPr="008064EF">
              <w:rPr>
                <w:rFonts w:ascii="Nikosh" w:eastAsia="Nikosh" w:hAnsi="Nikosh" w:cs="Nikosh"/>
                <w:lang w:bidi="bn-BD"/>
              </w:rPr>
              <w:t>সংশ্লিষ্ট</w:t>
            </w:r>
            <w:r w:rsidRPr="008064EF">
              <w:rPr>
                <w:rFonts w:ascii="Nikosh" w:eastAsia="Nikosh" w:hAnsi="Nikosh" w:cs="Nikosh"/>
                <w:cs/>
                <w:lang w:val="fr-FR" w:bidi="bn-BD"/>
              </w:rPr>
              <w:t xml:space="preserve"> অধিশাখার উপসচিব জানান যে, </w:t>
            </w:r>
          </w:p>
          <w:p w:rsidR="00171EF1" w:rsidRPr="00F76CCA" w:rsidRDefault="00171EF1" w:rsidP="00990018">
            <w:pPr>
              <w:jc w:val="both"/>
              <w:rPr>
                <w:rFonts w:ascii="Nikosh" w:hAnsi="Nikosh" w:cs="Nikosh"/>
                <w:sz w:val="6"/>
              </w:rPr>
            </w:pPr>
          </w:p>
          <w:p w:rsidR="00171EF1" w:rsidRDefault="00171EF1" w:rsidP="00990018">
            <w:pPr>
              <w:pStyle w:val="BlockText"/>
              <w:spacing w:line="240" w:lineRule="auto"/>
              <w:ind w:left="0" w:right="22" w:firstLine="0"/>
              <w:rPr>
                <w:rFonts w:ascii="NikoshBAN" w:hAnsi="NikoshBAN" w:cs="NikoshBAN"/>
                <w:sz w:val="22"/>
              </w:rPr>
            </w:pPr>
            <w:r w:rsidRPr="008064EF">
              <w:rPr>
                <w:rFonts w:ascii="Nikosh" w:eastAsia="Nikosh" w:hAnsi="Nikosh" w:cs="Nikosh"/>
                <w:b/>
                <w:bCs/>
                <w:sz w:val="22"/>
                <w:cs/>
                <w:lang w:val="fr-FR" w:bidi="bn-BD"/>
              </w:rPr>
              <w:t>মৎস্য অধিদপ্তরঃ</w:t>
            </w:r>
            <w:r w:rsidRPr="008064EF">
              <w:rPr>
                <w:rFonts w:ascii="Nikosh" w:eastAsia="Nikosh" w:hAnsi="Nikosh" w:cs="Nikosh"/>
                <w:sz w:val="22"/>
                <w:cs/>
                <w:lang w:val="fr-FR" w:bidi="bn-BD"/>
              </w:rPr>
              <w:t xml:space="preserve"> </w:t>
            </w:r>
            <w:r w:rsidRPr="005F6618">
              <w:rPr>
                <w:rFonts w:ascii="NikoshBAN" w:hAnsi="NikoshBAN" w:cs="NikoshBAN"/>
                <w:sz w:val="22"/>
              </w:rPr>
              <w:t>চলতি মাসে মৎস্য-১ অধিশাখায় ০৩টি পেনশন কেইস পাওয়া গেছে। ০২টি কেস নিষ্পত্তি হয়েছে এবং ১টি কেস অডিট সংক্রান্ত মতা</w:t>
            </w:r>
            <w:r>
              <w:rPr>
                <w:rFonts w:ascii="NikoshBAN" w:hAnsi="NikoshBAN" w:cs="NikoshBAN"/>
                <w:sz w:val="22"/>
              </w:rPr>
              <w:t xml:space="preserve">মতের জন্য  প্রক্রিয়াধীন রয়েছে। </w:t>
            </w:r>
          </w:p>
          <w:p w:rsidR="00171EF1" w:rsidRPr="000C15AC" w:rsidRDefault="00171EF1" w:rsidP="00990018">
            <w:pPr>
              <w:pStyle w:val="BlockText"/>
              <w:spacing w:line="240" w:lineRule="auto"/>
              <w:ind w:left="0" w:right="22" w:firstLine="0"/>
              <w:rPr>
                <w:rFonts w:ascii="Nikosh" w:hAnsi="Nikosh" w:cs="Nikosh"/>
                <w:sz w:val="8"/>
              </w:rPr>
            </w:pPr>
          </w:p>
          <w:p w:rsidR="00171EF1" w:rsidRDefault="00171EF1" w:rsidP="00990018">
            <w:pPr>
              <w:pStyle w:val="BlockText"/>
              <w:spacing w:line="240" w:lineRule="auto"/>
              <w:ind w:left="0" w:right="22" w:firstLine="0"/>
              <w:rPr>
                <w:rFonts w:ascii="Nikosh" w:eastAsia="Nikosh" w:hAnsi="Nikosh" w:cs="Nikosh"/>
                <w:sz w:val="22"/>
                <w:lang w:bidi="bn-BD"/>
              </w:rPr>
            </w:pPr>
            <w:r w:rsidRPr="008064EF">
              <w:rPr>
                <w:rFonts w:ascii="Nikosh" w:eastAsia="Nikosh" w:hAnsi="Nikosh" w:cs="Nikosh"/>
                <w:b/>
                <w:bCs/>
                <w:sz w:val="22"/>
                <w:cs/>
                <w:lang w:val="fr-FR" w:bidi="bn-BD"/>
              </w:rPr>
              <w:t>প্রাণিসম্পদ অধিদপ্তরঃ</w:t>
            </w:r>
            <w:r w:rsidRPr="008064EF">
              <w:rPr>
                <w:rFonts w:ascii="Nikosh" w:eastAsia="Nikosh" w:hAnsi="Nikosh" w:cs="Nikosh"/>
                <w:bCs/>
                <w:sz w:val="22"/>
                <w:cs/>
                <w:lang w:val="fr-FR" w:bidi="bn-BD"/>
              </w:rPr>
              <w:t xml:space="preserve"> </w:t>
            </w:r>
            <w:r w:rsidRPr="008064EF">
              <w:rPr>
                <w:rFonts w:ascii="Nikosh" w:eastAsia="Nikosh" w:hAnsi="Nikosh" w:cs="Nikosh"/>
                <w:sz w:val="22"/>
                <w:lang w:val="fr-FR" w:bidi="bn-BD"/>
              </w:rPr>
              <w:t xml:space="preserve">চলতি মাসে </w:t>
            </w:r>
            <w:r w:rsidRPr="008064EF">
              <w:rPr>
                <w:rFonts w:ascii="Nikosh" w:eastAsia="Nikosh" w:hAnsi="Nikosh" w:cs="Nikosh"/>
                <w:sz w:val="22"/>
                <w:cs/>
                <w:lang w:val="fr-FR" w:bidi="bn-BD"/>
              </w:rPr>
              <w:t xml:space="preserve">প্রাণিসম্পদ অধিদপ্তরের </w:t>
            </w:r>
            <w:r>
              <w:rPr>
                <w:rFonts w:ascii="Nikosh" w:eastAsia="Nikosh" w:hAnsi="Nikosh" w:cs="Nikosh"/>
                <w:sz w:val="22"/>
                <w:lang w:bidi="bn-BD"/>
              </w:rPr>
              <w:t>৮</w:t>
            </w:r>
            <w:r w:rsidRPr="008064EF">
              <w:rPr>
                <w:rFonts w:ascii="Nikosh" w:eastAsia="Nikosh" w:hAnsi="Nikosh" w:cs="Nikosh"/>
                <w:sz w:val="22"/>
                <w:cs/>
                <w:lang w:val="fr-FR" w:bidi="bn-BD"/>
              </w:rPr>
              <w:t>জন কর্মকর্তার পেনশন কেইস নিষ্পত্তি করা হয়েছে</w:t>
            </w:r>
            <w:r>
              <w:rPr>
                <w:rFonts w:ascii="Nikosh" w:eastAsia="Nikosh" w:hAnsi="Nikosh" w:cs="Nikosh"/>
                <w:sz w:val="22"/>
                <w:lang w:bidi="bn-BD"/>
              </w:rPr>
              <w:t xml:space="preserve">। অডিট শাখার মতামতের জন্য অনিষ্পন্ন রয়েছে ২টি। </w:t>
            </w:r>
          </w:p>
          <w:p w:rsidR="00171EF1" w:rsidRPr="007C42D2" w:rsidRDefault="00171EF1" w:rsidP="00990018">
            <w:pPr>
              <w:pStyle w:val="BlockText"/>
              <w:spacing w:line="240" w:lineRule="auto"/>
              <w:ind w:left="0" w:right="22" w:firstLine="0"/>
              <w:rPr>
                <w:rFonts w:ascii="Nikosh" w:eastAsia="Nikosh" w:hAnsi="Nikosh" w:cs="Nikosh"/>
                <w:sz w:val="22"/>
                <w:lang w:bidi="bn-BD"/>
              </w:rPr>
            </w:pPr>
            <w:r>
              <w:rPr>
                <w:rFonts w:ascii="Nikosh" w:eastAsia="Nikosh" w:hAnsi="Nikosh" w:cs="Nikosh"/>
                <w:sz w:val="22"/>
                <w:lang w:bidi="bn-BD"/>
              </w:rPr>
              <w:t xml:space="preserve">পেনশন কেইস শাখা পযায়ে ৩ দিনের বেশি রাখা যাবে না মর্মে সচিব মহোদয় নির্দেশনা প্রদান করেন। </w:t>
            </w:r>
          </w:p>
        </w:tc>
        <w:tc>
          <w:tcPr>
            <w:tcW w:w="1879" w:type="dxa"/>
          </w:tcPr>
          <w:p w:rsidR="00171EF1" w:rsidRPr="003B5D95" w:rsidRDefault="00171EF1" w:rsidP="00990018">
            <w:pPr>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ও ৩ দিনের বেশি শাখা পযায়ে রাখা যাবে না মর্মে </w:t>
            </w:r>
            <w:r w:rsidRPr="003B5D95">
              <w:rPr>
                <w:rFonts w:ascii="Nikosh" w:eastAsia="Nikosh" w:hAnsi="Nikosh" w:cs="Nikosh"/>
                <w:cs/>
                <w:lang w:val="fr-FR" w:bidi="bn-BD"/>
              </w:rPr>
              <w:t>সিদ্ধা</w:t>
            </w:r>
            <w:r>
              <w:rPr>
                <w:rFonts w:ascii="Nikosh" w:eastAsia="Nikosh" w:hAnsi="Nikosh" w:cs="Nikosh"/>
                <w:lang w:bidi="bn-BD"/>
              </w:rPr>
              <w:t>ন্ত</w:t>
            </w:r>
            <w:r w:rsidRPr="003B5D95">
              <w:rPr>
                <w:rFonts w:ascii="Nikosh" w:eastAsia="Nikosh" w:hAnsi="Nikosh" w:cs="Nikosh"/>
                <w:cs/>
                <w:lang w:val="fr-FR" w:bidi="bn-BD"/>
              </w:rPr>
              <w:t xml:space="preserve"> গৃহিত হয়।</w:t>
            </w:r>
            <w:r>
              <w:rPr>
                <w:rFonts w:ascii="Nikosh" w:eastAsia="Nikosh" w:hAnsi="Nikosh" w:cs="Nikosh"/>
                <w:lang w:bidi="bn-BD"/>
              </w:rPr>
              <w:t xml:space="preserve"> </w:t>
            </w:r>
            <w:r w:rsidRPr="003B5D95">
              <w:rPr>
                <w:rFonts w:ascii="Nikosh" w:eastAsia="Nikosh" w:hAnsi="Nikosh" w:cs="Nikosh"/>
                <w:cs/>
                <w:lang w:val="fr-FR" w:bidi="bn-BD"/>
              </w:rPr>
              <w:t xml:space="preserve"> </w:t>
            </w:r>
          </w:p>
          <w:p w:rsidR="00171EF1" w:rsidRPr="003B5D95" w:rsidRDefault="00171EF1" w:rsidP="00990018">
            <w:pPr>
              <w:jc w:val="both"/>
              <w:rPr>
                <w:rFonts w:ascii="Nikosh" w:hAnsi="Nikosh" w:cs="Nikosh"/>
                <w:lang w:val="fr-FR"/>
              </w:rPr>
            </w:pPr>
          </w:p>
        </w:tc>
        <w:tc>
          <w:tcPr>
            <w:tcW w:w="1342" w:type="dxa"/>
          </w:tcPr>
          <w:p w:rsidR="00171EF1" w:rsidRPr="003B5D95" w:rsidRDefault="00171EF1" w:rsidP="00990018">
            <w:pPr>
              <w:jc w:val="center"/>
              <w:rPr>
                <w:rFonts w:ascii="Nikosh" w:hAnsi="Nikosh" w:cs="Nikosh"/>
                <w:lang w:val="fr-FR"/>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p>
        </w:tc>
      </w:tr>
      <w:tr w:rsidR="00171EF1" w:rsidTr="00990018">
        <w:tc>
          <w:tcPr>
            <w:tcW w:w="646" w:type="dxa"/>
          </w:tcPr>
          <w:p w:rsidR="00171EF1" w:rsidRPr="00913278" w:rsidRDefault="00171EF1" w:rsidP="00990018">
            <w:pPr>
              <w:jc w:val="center"/>
              <w:rPr>
                <w:rFonts w:ascii="Nikosh" w:hAnsi="Nikosh" w:cs="Nikosh"/>
              </w:rPr>
            </w:pPr>
            <w:r w:rsidRPr="00913278">
              <w:rPr>
                <w:rFonts w:ascii="Nikosh" w:eastAsia="Nikosh" w:hAnsi="Nikosh" w:cs="Nikosh"/>
                <w:cs/>
                <w:lang w:bidi="bn-BD"/>
              </w:rPr>
              <w:t>৪.</w:t>
            </w:r>
            <w:r>
              <w:rPr>
                <w:rFonts w:ascii="Nikosh" w:eastAsia="Nikosh" w:hAnsi="Nikosh" w:cs="Nikosh"/>
                <w:cs/>
                <w:lang w:bidi="bn-BD"/>
              </w:rPr>
              <w:t>১১</w:t>
            </w:r>
          </w:p>
        </w:tc>
        <w:tc>
          <w:tcPr>
            <w:tcW w:w="1618" w:type="dxa"/>
          </w:tcPr>
          <w:p w:rsidR="00171EF1" w:rsidRPr="00913278" w:rsidRDefault="00171EF1" w:rsidP="00990018">
            <w:pPr>
              <w:rPr>
                <w:rFonts w:ascii="Nikosh" w:hAnsi="Nikosh" w:cs="Nikosh"/>
              </w:rPr>
            </w:pPr>
            <w:r w:rsidRPr="00913278">
              <w:rPr>
                <w:rFonts w:ascii="Nikosh" w:eastAsia="Nikosh" w:hAnsi="Nikosh" w:cs="Nikosh"/>
                <w:cs/>
                <w:lang w:bidi="bn-BD"/>
              </w:rPr>
              <w:t xml:space="preserve">মৎস্য ও প্রাণিসম্পদ অধিদপ্তরের হালনাগাদ গাড়ির সংখ্যা নির্ধারণ।  </w:t>
            </w:r>
          </w:p>
        </w:tc>
        <w:tc>
          <w:tcPr>
            <w:tcW w:w="4613" w:type="dxa"/>
          </w:tcPr>
          <w:p w:rsidR="00171EF1" w:rsidRDefault="00171EF1" w:rsidP="00990018">
            <w:pPr>
              <w:ind w:left="-18"/>
              <w:jc w:val="both"/>
              <w:rPr>
                <w:rFonts w:ascii="Nikosh" w:hAnsi="Nikosh" w:cs="Nikosh"/>
                <w:lang w:bidi="bn-IN"/>
              </w:rPr>
            </w:pPr>
            <w:r w:rsidRPr="008064EF">
              <w:rPr>
                <w:rFonts w:ascii="Nikosh" w:eastAsia="Nikosh" w:hAnsi="Nikosh" w:cs="Nikosh"/>
                <w:lang w:bidi="bn-BD"/>
              </w:rPr>
              <w:t>অতিরিক্ত সচিব</w:t>
            </w:r>
            <w:r w:rsidRPr="008064EF">
              <w:rPr>
                <w:rFonts w:ascii="Nikosh" w:eastAsia="Nikosh" w:hAnsi="Nikosh" w:cs="Nikosh"/>
                <w:cs/>
                <w:lang w:bidi="bn-BD"/>
              </w:rPr>
              <w:t xml:space="preserve"> (মৎস্য) সভায় জানান যে, </w:t>
            </w:r>
            <w:r w:rsidRPr="00331A9F">
              <w:rPr>
                <w:rFonts w:ascii="Nikosh" w:hAnsi="Nikosh" w:cs="Nikosh"/>
                <w:cs/>
                <w:lang w:bidi="bn-IN"/>
              </w:rPr>
              <w:t>হলুদ</w:t>
            </w:r>
            <w:r w:rsidRPr="00331A9F">
              <w:rPr>
                <w:rFonts w:ascii="Nikosh" w:hAnsi="Nikosh" w:cs="Nikosh"/>
              </w:rPr>
              <w:t xml:space="preserve"> </w:t>
            </w:r>
            <w:r w:rsidRPr="00331A9F">
              <w:rPr>
                <w:rFonts w:ascii="Nikosh" w:hAnsi="Nikosh" w:cs="Nikosh"/>
                <w:cs/>
                <w:lang w:bidi="bn-IN"/>
              </w:rPr>
              <w:t>প্লেটের</w:t>
            </w:r>
            <w:r w:rsidRPr="00331A9F">
              <w:rPr>
                <w:rFonts w:ascii="Nikosh" w:hAnsi="Nikosh" w:cs="Nikosh"/>
                <w:lang w:bidi="bn-IN"/>
              </w:rPr>
              <w:t xml:space="preserve"> গাড়ীর বিষয়ে নিষ্পত্তির লক্ষ্যে একটি স্থায়ী আদেশ জারীর নিমিত্ত </w:t>
            </w:r>
            <w:r w:rsidRPr="00331A9F">
              <w:rPr>
                <w:rFonts w:ascii="Nikosh" w:hAnsi="Nikosh" w:cs="Nikosh"/>
                <w:cs/>
                <w:lang w:bidi="bn-IN"/>
              </w:rPr>
              <w:t>জাতীয়</w:t>
            </w:r>
            <w:r w:rsidRPr="00331A9F">
              <w:rPr>
                <w:rFonts w:ascii="Nikosh" w:hAnsi="Nikosh" w:cs="Nikosh"/>
                <w:lang w:bidi="bn-IN"/>
              </w:rPr>
              <w:t xml:space="preserve"> </w:t>
            </w:r>
            <w:r w:rsidRPr="00331A9F">
              <w:rPr>
                <w:rFonts w:ascii="Nikosh" w:hAnsi="Nikosh" w:cs="Nikosh"/>
                <w:cs/>
                <w:lang w:bidi="bn-IN"/>
              </w:rPr>
              <w:t>রাজস্ব</w:t>
            </w:r>
            <w:r w:rsidRPr="00331A9F">
              <w:rPr>
                <w:rFonts w:ascii="Nikosh" w:hAnsi="Nikosh" w:cs="Nikosh"/>
                <w:lang w:bidi="bn-IN"/>
              </w:rPr>
              <w:t xml:space="preserve"> </w:t>
            </w:r>
            <w:r w:rsidRPr="00331A9F">
              <w:rPr>
                <w:rFonts w:ascii="Nikosh" w:hAnsi="Nikosh" w:cs="Nikosh"/>
                <w:cs/>
                <w:lang w:bidi="bn-IN"/>
              </w:rPr>
              <w:t>বোর্ডের</w:t>
            </w:r>
            <w:r w:rsidRPr="00331A9F">
              <w:rPr>
                <w:rFonts w:ascii="Nikosh" w:hAnsi="Nikosh" w:cs="Nikosh"/>
                <w:lang w:bidi="bn-IN"/>
              </w:rPr>
              <w:t xml:space="preserve"> </w:t>
            </w:r>
            <w:r w:rsidRPr="00331A9F">
              <w:rPr>
                <w:rFonts w:ascii="Nikosh" w:hAnsi="Nikosh" w:cs="Nikosh"/>
                <w:cs/>
                <w:lang w:bidi="bn-IN"/>
              </w:rPr>
              <w:t>মাধ্যমে</w:t>
            </w:r>
            <w:r w:rsidRPr="00331A9F">
              <w:rPr>
                <w:rFonts w:ascii="Nikosh" w:hAnsi="Nikosh" w:cs="Nikosh"/>
                <w:lang w:bidi="bn-IN"/>
              </w:rPr>
              <w:t xml:space="preserve"> </w:t>
            </w:r>
            <w:r w:rsidRPr="00331A9F">
              <w:rPr>
                <w:rFonts w:ascii="Nikosh" w:hAnsi="Nikosh" w:cs="Nikosh"/>
                <w:cs/>
                <w:lang w:bidi="bn-IN"/>
              </w:rPr>
              <w:t>অর্থ</w:t>
            </w:r>
            <w:r w:rsidRPr="00331A9F">
              <w:rPr>
                <w:rFonts w:ascii="Nikosh" w:hAnsi="Nikosh" w:cs="Nikosh"/>
                <w:lang w:bidi="bn-IN"/>
              </w:rPr>
              <w:t xml:space="preserve"> </w:t>
            </w:r>
            <w:r w:rsidRPr="00331A9F">
              <w:rPr>
                <w:rFonts w:ascii="Nikosh" w:hAnsi="Nikosh" w:cs="Nikosh"/>
                <w:cs/>
                <w:lang w:bidi="bn-IN"/>
              </w:rPr>
              <w:t>মন্ত্রণালয়ের</w:t>
            </w:r>
            <w:r w:rsidRPr="00331A9F">
              <w:rPr>
                <w:rFonts w:ascii="Nikosh" w:hAnsi="Nikosh" w:cs="Nikosh"/>
                <w:lang w:bidi="bn-IN"/>
              </w:rPr>
              <w:t xml:space="preserve"> </w:t>
            </w:r>
            <w:r w:rsidRPr="00331A9F">
              <w:rPr>
                <w:rFonts w:ascii="Nikosh" w:hAnsi="Nikosh" w:cs="Nikosh"/>
                <w:cs/>
                <w:lang w:bidi="bn-IN"/>
              </w:rPr>
              <w:t>মাননীয়</w:t>
            </w:r>
            <w:r w:rsidRPr="00331A9F">
              <w:rPr>
                <w:rFonts w:ascii="Nikosh" w:hAnsi="Nikosh" w:cs="Nikosh"/>
                <w:lang w:bidi="bn-IN"/>
              </w:rPr>
              <w:t xml:space="preserve"> </w:t>
            </w:r>
            <w:r w:rsidRPr="00331A9F">
              <w:rPr>
                <w:rFonts w:ascii="Nikosh" w:hAnsi="Nikosh" w:cs="Nikosh"/>
                <w:cs/>
                <w:lang w:bidi="bn-IN"/>
              </w:rPr>
              <w:t>মন্ত্রী</w:t>
            </w:r>
            <w:r w:rsidRPr="00331A9F">
              <w:rPr>
                <w:rFonts w:ascii="Nikosh" w:hAnsi="Nikosh" w:cs="Nikosh"/>
                <w:lang w:bidi="bn-IN"/>
              </w:rPr>
              <w:t xml:space="preserve"> বরাবর সার-সংক্ষেপ প্রেরণ করার লক্ষ্যে এ মন্ত্রণালয় হতে গত ১২/০১/২০১৬ তারিখে একটি খসড়া সার-সংক্ষেপ চেয়ারম্যান, জাতীয় রাজস্ব</w:t>
            </w:r>
            <w:r>
              <w:rPr>
                <w:rFonts w:ascii="Nikosh" w:hAnsi="Nikosh" w:cs="Nikosh"/>
                <w:lang w:bidi="bn-IN"/>
              </w:rPr>
              <w:t xml:space="preserve"> বোর্ডে প্রেরণ করা হয়েছে। এ বিষয়ে</w:t>
            </w:r>
            <w:r w:rsidRPr="00331A9F">
              <w:rPr>
                <w:rFonts w:ascii="Nikosh" w:hAnsi="Nikosh" w:cs="Nikosh"/>
                <w:lang w:bidi="bn-IN"/>
              </w:rPr>
              <w:t xml:space="preserve"> অদ্যাবধি কোন জবাব পাওয়া যায়নি।</w:t>
            </w:r>
            <w:r>
              <w:rPr>
                <w:rFonts w:ascii="Nikosh" w:hAnsi="Nikosh" w:cs="Nikosh"/>
                <w:lang w:bidi="bn-IN"/>
              </w:rPr>
              <w:t xml:space="preserve"> </w:t>
            </w:r>
            <w:r w:rsidRPr="0045248A">
              <w:rPr>
                <w:rFonts w:ascii="Nikosh" w:hAnsi="Nikosh" w:cs="Nikosh"/>
                <w:lang w:bidi="bn-IN"/>
              </w:rPr>
              <w:t>গত ২২/৩/২০১৬ তারিখে তাগিদপত্র দেয়া হয়েছে।</w:t>
            </w:r>
            <w:r>
              <w:rPr>
                <w:rFonts w:ascii="Nikosh" w:hAnsi="Nikosh" w:cs="Nikosh"/>
                <w:lang w:bidi="bn-IN"/>
              </w:rPr>
              <w:t xml:space="preserve"> </w:t>
            </w:r>
          </w:p>
          <w:p w:rsidR="00171EF1" w:rsidRPr="00413CE6" w:rsidRDefault="00171EF1" w:rsidP="00990018">
            <w:pPr>
              <w:ind w:right="72"/>
              <w:jc w:val="both"/>
              <w:rPr>
                <w:rFonts w:ascii="Nikosh" w:eastAsia="Nikosh" w:hAnsi="Nikosh" w:cs="Nikosh"/>
                <w:lang w:val="fr-FR" w:bidi="bn-BD"/>
              </w:rPr>
            </w:pPr>
            <w:r w:rsidRPr="008064EF">
              <w:rPr>
                <w:rFonts w:ascii="Nikosh" w:eastAsia="Nikosh" w:hAnsi="Nikosh" w:cs="Nikosh"/>
                <w:b/>
                <w:bCs/>
                <w:cs/>
                <w:lang w:val="sv-SE" w:bidi="bn-BD"/>
              </w:rPr>
              <w:t>মৎস্য</w:t>
            </w:r>
            <w:r w:rsidRPr="008064EF">
              <w:rPr>
                <w:rFonts w:ascii="Nikosh" w:eastAsia="Nikosh" w:hAnsi="Nikosh" w:cs="Nikosh"/>
                <w:b/>
                <w:lang w:val="sv-SE" w:bidi="bn-BD"/>
              </w:rPr>
              <w:t xml:space="preserve"> </w:t>
            </w:r>
            <w:r w:rsidRPr="008064EF">
              <w:rPr>
                <w:rFonts w:ascii="Nikosh" w:eastAsia="Nikosh" w:hAnsi="Nikosh" w:cs="Nikosh"/>
                <w:b/>
                <w:bCs/>
                <w:cs/>
                <w:lang w:val="sv-SE" w:bidi="bn-BD"/>
              </w:rPr>
              <w:t>অধিদপ্তরঃ</w:t>
            </w:r>
            <w:r w:rsidRPr="004E4B0D">
              <w:rPr>
                <w:rFonts w:ascii="Nikosh" w:eastAsia="Nikosh" w:hAnsi="Nikosh" w:cs="Nikosh"/>
                <w:bCs/>
                <w:lang w:bidi="bn-BD"/>
              </w:rPr>
              <w:t xml:space="preserve"> </w:t>
            </w:r>
            <w:r w:rsidRPr="00413CE6">
              <w:rPr>
                <w:rFonts w:ascii="Nikosh" w:eastAsia="Nikosh" w:hAnsi="Nikosh" w:cs="Nikosh"/>
                <w:b/>
                <w:bCs/>
                <w:lang w:bidi="bn-BD"/>
              </w:rPr>
              <w:t>(</w:t>
            </w:r>
            <w:r w:rsidRPr="00413CE6">
              <w:rPr>
                <w:rFonts w:ascii="Nikosh" w:eastAsia="Nikosh" w:hAnsi="Nikosh" w:cs="Nikosh"/>
                <w:b/>
                <w:lang w:bidi="bn-BD"/>
              </w:rPr>
              <w:t>ক)</w:t>
            </w:r>
            <w:r w:rsidRPr="00413CE6">
              <w:rPr>
                <w:rFonts w:ascii="Nikosh" w:eastAsia="Nikosh" w:hAnsi="Nikosh" w:cs="Nikosh"/>
                <w:lang w:bidi="bn-BD"/>
              </w:rPr>
              <w:t xml:space="preserve"> মৎস্য অধিদপ্তরের </w:t>
            </w:r>
            <w:r w:rsidRPr="00413CE6">
              <w:rPr>
                <w:rFonts w:ascii="Nikosh" w:eastAsia="Nikosh" w:hAnsi="Nikosh" w:cs="Nikosh"/>
                <w:lang w:val="fr-FR" w:bidi="bn-BD"/>
              </w:rPr>
              <w:t>হলুদ প্লেটের গাড়ীগুলোর বিষয়ে এনবিআর এ পুনঃযোগাযোগ করে জানা যায় এনবিআর হলুদ প্লেটের তিনটি গাড়ির তথ্য জানানোর জন্য ঢাকা ও চট্টগ্রাম কাস্টমস-এ পত্র দিয়েছে। কাস্টমস থেকে তথ্য  জানার পর পরবর্তী অগ্রগতি জানা যাবে। ইতোমধ্যেই এনবিআর এ কার্যক্রমের  তথ্য মৎস্য ও প্রাণিসম্পদ মন্ত্রণালয়কে অবহিত করা হয়েছে। দপ্তরের হলুদ প্লেটের গাড়ির ট্যাক্স পরিশোধ সংক্রান্ত বিষয়ে এনবিআর এর মতামত চাওয়া হলে এখন পর্যন্ত কোন মতামত পাওয়া যায়</w:t>
            </w:r>
            <w:r>
              <w:rPr>
                <w:rFonts w:ascii="Nikosh" w:eastAsia="Nikosh" w:hAnsi="Nikosh" w:cs="Nikosh"/>
                <w:lang w:val="fr-FR" w:bidi="bn-BD"/>
              </w:rPr>
              <w:t xml:space="preserve">নি। </w:t>
            </w:r>
          </w:p>
          <w:p w:rsidR="00171EF1" w:rsidRPr="00413CE6" w:rsidRDefault="00171EF1" w:rsidP="00990018">
            <w:pPr>
              <w:ind w:right="72"/>
              <w:jc w:val="both"/>
              <w:rPr>
                <w:rFonts w:ascii="Nikosh" w:eastAsia="Nikosh" w:hAnsi="Nikosh" w:cs="Nikosh"/>
                <w:lang w:val="fr-FR" w:bidi="bn-BD"/>
              </w:rPr>
            </w:pPr>
            <w:r w:rsidRPr="00413CE6">
              <w:rPr>
                <w:rFonts w:ascii="Nikosh" w:eastAsia="Nikosh" w:hAnsi="Nikosh" w:cs="Nikosh"/>
                <w:b/>
                <w:lang w:val="fr-FR" w:bidi="bn-BD"/>
              </w:rPr>
              <w:t>(খ)</w:t>
            </w:r>
            <w:r w:rsidRPr="00413CE6">
              <w:rPr>
                <w:rFonts w:ascii="Nikosh" w:eastAsia="Nikosh" w:hAnsi="Nikosh" w:cs="Nikosh"/>
                <w:lang w:val="fr-FR" w:bidi="bn-BD"/>
              </w:rPr>
              <w:t xml:space="preserve"> সম্প্রতি জাতিসংঘের খাদ্য ও কৃষি সংস্থা (এফএও) হতে প্রাপ্ত ২টি হলুদ প্লেটের গাড়ী মৎস্য অধিদপ্তরের নামে নিবন্ধন করা হয়েছে। </w:t>
            </w:r>
          </w:p>
          <w:p w:rsidR="00171EF1" w:rsidRPr="00413CE6" w:rsidRDefault="00171EF1" w:rsidP="00990018">
            <w:pPr>
              <w:jc w:val="both"/>
              <w:rPr>
                <w:rFonts w:ascii="Nikosh" w:eastAsia="Nikosh" w:hAnsi="Nikosh" w:cs="Nikosh"/>
                <w:lang w:bidi="bn-BD"/>
              </w:rPr>
            </w:pPr>
            <w:r w:rsidRPr="00413CE6">
              <w:rPr>
                <w:rFonts w:ascii="Nikosh" w:eastAsia="Nikosh" w:hAnsi="Nikosh" w:cs="Nikosh"/>
                <w:b/>
                <w:lang w:val="fr-FR" w:bidi="bn-BD"/>
              </w:rPr>
              <w:t>(গ)</w:t>
            </w:r>
            <w:r w:rsidRPr="00413CE6">
              <w:rPr>
                <w:rFonts w:ascii="Nikosh" w:eastAsia="Nikosh" w:hAnsi="Nikosh" w:cs="Nikosh"/>
                <w:lang w:val="fr-FR" w:bidi="bn-BD"/>
              </w:rPr>
              <w:t xml:space="preserve"> মৎস্য অধিদপ্তরে বর্তমানে ব্যবহৃত ১৪১টি যানবাহন টিওএন্ডই-এ অন্তর্ভূক্তির জন্য ২১/০৪/২০১৬খ্রি. তারিখে পত্র নং-৩৩.০২.০০০০. ১০৫.০১.০২০.১৩-৩৭১ এর মাধ্যমে মৎস্য ও প্রাণিসম্পদ মন্ত্রণালয়ে প্রেরণ করা হয়েছে।</w:t>
            </w:r>
          </w:p>
          <w:p w:rsidR="00171EF1" w:rsidRPr="00BF4E26" w:rsidRDefault="00171EF1" w:rsidP="00990018">
            <w:pPr>
              <w:jc w:val="both"/>
              <w:rPr>
                <w:lang w:val="sv-SE"/>
              </w:rPr>
            </w:pPr>
            <w:r w:rsidRPr="008064EF">
              <w:rPr>
                <w:rFonts w:ascii="Nikosh" w:eastAsia="Nikosh" w:hAnsi="Nikosh" w:cs="Nikosh"/>
                <w:b/>
                <w:bCs/>
                <w:cs/>
                <w:lang w:val="fr-FR" w:bidi="bn-BD"/>
              </w:rPr>
              <w:t>প্রাণিসম্পদ</w:t>
            </w:r>
            <w:r w:rsidRPr="008064EF">
              <w:rPr>
                <w:rFonts w:ascii="Nikosh" w:eastAsia="Nikosh" w:hAnsi="Nikosh" w:cs="Nikosh"/>
                <w:b/>
                <w:lang w:val="fr-FR" w:bidi="bn-BD"/>
              </w:rPr>
              <w:t xml:space="preserve"> </w:t>
            </w:r>
            <w:r w:rsidRPr="008064EF">
              <w:rPr>
                <w:rFonts w:ascii="Nikosh" w:eastAsia="Nikosh" w:hAnsi="Nikosh" w:cs="Nikosh"/>
                <w:b/>
                <w:bCs/>
                <w:cs/>
                <w:lang w:val="fr-FR" w:bidi="bn-BD"/>
              </w:rPr>
              <w:t>অধিদপ্তরঃ</w:t>
            </w:r>
            <w:r>
              <w:rPr>
                <w:rFonts w:ascii="Nikosh" w:eastAsia="Nikosh" w:hAnsi="Nikosh" w:cs="Nikosh"/>
                <w:b/>
                <w:bCs/>
                <w:lang w:bidi="bn-BD"/>
              </w:rPr>
              <w:t xml:space="preserve"> </w:t>
            </w:r>
            <w:r w:rsidRPr="00BF4E26">
              <w:rPr>
                <w:rFonts w:ascii="Vrinda" w:hAnsi="Vrinda" w:cs="Nikosh" w:hint="cs"/>
                <w:cs/>
                <w:lang w:val="sv-SE" w:bidi="bn-BD"/>
              </w:rPr>
              <w:t>১</w:t>
            </w:r>
            <w:r w:rsidRPr="00BF4E26">
              <w:rPr>
                <w:rFonts w:ascii="Vrinda" w:hAnsi="Vrinda" w:cs="Nikosh" w:hint="cs"/>
                <w:cs/>
                <w:lang w:val="sv-SE" w:bidi="hi-IN"/>
              </w:rPr>
              <w:t xml:space="preserve">। </w:t>
            </w:r>
            <w:r w:rsidRPr="00BF4E26">
              <w:rPr>
                <w:rFonts w:ascii="Vrinda" w:hAnsi="Vrinda" w:cs="Nikosh" w:hint="cs"/>
                <w:cs/>
                <w:lang w:val="sv-SE" w:bidi="bn-BD"/>
              </w:rPr>
              <w:t xml:space="preserve">প্রাণিসম্পদ অধিদপ্তরের ১৫/১১/২০১৫ খ্রি: তারিখের নং-প্রাসঅ/২এ/গপেকা-৬৭/২০১৫/১২৩৯ সংখ্যক পত্রের মাধ্যমে হলুদ প্লেটের যানবাহনগুলো মেরামত, ব্যবহার বা নিষ্পত্তির </w:t>
            </w:r>
            <w:r w:rsidRPr="00BF4E26">
              <w:rPr>
                <w:rFonts w:ascii="Nikosh" w:hAnsi="Nikosh" w:cs="Nikosh"/>
                <w:cs/>
                <w:lang w:val="sv-SE" w:bidi="bn-BD"/>
              </w:rPr>
              <w:t>লক্ষ্যে</w:t>
            </w:r>
            <w:r w:rsidRPr="00BF4E26">
              <w:rPr>
                <w:rFonts w:ascii="Vrinda" w:hAnsi="Vrinda" w:cs="Nikosh" w:hint="cs"/>
                <w:cs/>
                <w:lang w:val="sv-SE" w:bidi="bn-BD"/>
              </w:rPr>
              <w:t xml:space="preserve"> প্রতিটি গাড়ীর বিবরণ ও কাগজপত্রের তালিকা মন্ত্রণালয়ে প্রেরণ করা হয়েছে</w:t>
            </w:r>
            <w:r w:rsidRPr="00BF4E26">
              <w:rPr>
                <w:rFonts w:ascii="Vrinda" w:hAnsi="Vrinda" w:cs="Nikosh" w:hint="cs"/>
                <w:cs/>
                <w:lang w:val="sv-SE" w:bidi="hi-IN"/>
              </w:rPr>
              <w:t>।</w:t>
            </w:r>
            <w:r w:rsidRPr="00BF4E26">
              <w:rPr>
                <w:rFonts w:ascii="Nikosh" w:eastAsia="Nikosh" w:hAnsi="Nikosh" w:cs="Nikosh"/>
                <w:cs/>
                <w:lang w:bidi="bn-BD"/>
              </w:rPr>
              <w:t xml:space="preserve"> </w:t>
            </w:r>
            <w:r w:rsidRPr="00BF4E26">
              <w:rPr>
                <w:rFonts w:ascii="Nikosh" w:eastAsia="Nikosh" w:hAnsi="Nikosh" w:cs="Nikosh" w:hint="cs"/>
                <w:cs/>
                <w:lang w:bidi="bn-BD"/>
              </w:rPr>
              <w:t>এ বিষয়ে মন্ত্রণালয়ের পরবর্তী নির্দেশনা পাওয়ার পর প্রাণিসম্পদ অধিদপ্তর কর্তৃক ব্যবস্থা নেয়া হবে।</w:t>
            </w:r>
            <w:r w:rsidRPr="00BF4E26">
              <w:rPr>
                <w:rFonts w:ascii="Nikosh" w:eastAsia="Nikosh" w:hAnsi="Nikosh" w:cs="Nikosh"/>
                <w:cs/>
                <w:lang w:bidi="bn-BD"/>
              </w:rPr>
              <w:t xml:space="preserve"> </w:t>
            </w:r>
          </w:p>
          <w:p w:rsidR="00171EF1" w:rsidRDefault="00171EF1" w:rsidP="00990018">
            <w:pPr>
              <w:jc w:val="both"/>
              <w:rPr>
                <w:rFonts w:ascii="Nikosh" w:eastAsia="Nikosh" w:hAnsi="Nikosh" w:cs="Nikosh"/>
                <w:cs/>
                <w:lang w:bidi="bn-BD"/>
              </w:rPr>
            </w:pPr>
            <w:r w:rsidRPr="008064EF">
              <w:rPr>
                <w:rFonts w:ascii="Nikosh" w:eastAsia="Nikosh" w:hAnsi="Nikosh" w:cs="Nikosh"/>
                <w:b/>
                <w:bCs/>
                <w:lang w:val="fr-FR" w:bidi="bn-BD"/>
              </w:rPr>
              <w:t xml:space="preserve">বিএলআরআইঃ </w:t>
            </w:r>
            <w:r w:rsidRPr="00CF7E50">
              <w:rPr>
                <w:rFonts w:ascii="Nikosh" w:eastAsia="Nikosh" w:hAnsi="Nikosh" w:cs="Nikosh"/>
                <w:cs/>
                <w:lang w:bidi="bn-BD"/>
              </w:rPr>
              <w:t xml:space="preserve">এটক-১৮৪ নম্বর মাইক্রোবাসটির </w:t>
            </w:r>
            <w:r>
              <w:rPr>
                <w:rFonts w:ascii="Nikosh" w:eastAsia="Nikosh" w:hAnsi="Nikosh" w:cs="Nikosh"/>
                <w:cs/>
                <w:lang w:bidi="bn-BD"/>
              </w:rPr>
              <w:t xml:space="preserve">মালিকানা হস্তান্তরের যাবতীয় আনুষ্ঠানিকতা সম্পাদন করে </w:t>
            </w:r>
            <w:r>
              <w:rPr>
                <w:rFonts w:ascii="Nikosh" w:eastAsia="Nikosh" w:hAnsi="Nikosh" w:cs="Nikosh"/>
                <w:lang w:bidi="bn-BD"/>
              </w:rPr>
              <w:t xml:space="preserve">বিএলআরআই এর নামে রেজিষ্ট্রেশন করার জন্য </w:t>
            </w:r>
            <w:r>
              <w:rPr>
                <w:rFonts w:ascii="Nikosh" w:eastAsia="Nikosh" w:hAnsi="Nikosh" w:cs="Nikosh"/>
                <w:cs/>
                <w:lang w:bidi="bn-BD"/>
              </w:rPr>
              <w:t xml:space="preserve">আবেদন করা হয়েছে। </w:t>
            </w:r>
          </w:p>
          <w:p w:rsidR="00171EF1" w:rsidRPr="0053622E" w:rsidRDefault="00171EF1" w:rsidP="00990018">
            <w:pPr>
              <w:jc w:val="both"/>
              <w:rPr>
                <w:rFonts w:ascii="Nikosh" w:eastAsia="Nikosh" w:hAnsi="Nikosh" w:cs="Nikosh"/>
                <w:lang w:bidi="bn-BD"/>
              </w:rPr>
            </w:pPr>
            <w:r>
              <w:rPr>
                <w:rFonts w:ascii="Nikosh" w:eastAsia="Nikosh" w:hAnsi="Nikosh" w:cs="Nikosh"/>
                <w:cs/>
                <w:lang w:bidi="bn-BD"/>
              </w:rPr>
              <w:t xml:space="preserve">মৎস্য অধিদপ্তর, প্রাণিসম্পদ অধিদপ্তর, বিএফআরআই ও বিএলআরআই এর প্রকল্পের গাড়ি সম্পর্কে সভা আহ্বান করার জন্য যুগ্মপ্রধানকে সচিব </w:t>
            </w:r>
            <w:r>
              <w:rPr>
                <w:rFonts w:ascii="Nikosh" w:eastAsia="Nikosh" w:hAnsi="Nikosh" w:cs="Nikosh"/>
                <w:cs/>
                <w:lang w:bidi="bn-BD"/>
              </w:rPr>
              <w:lastRenderedPageBreak/>
              <w:t xml:space="preserve">মহোদয় নির্দেশনা প্রদান করেন। </w:t>
            </w:r>
          </w:p>
        </w:tc>
        <w:tc>
          <w:tcPr>
            <w:tcW w:w="1879" w:type="dxa"/>
          </w:tcPr>
          <w:p w:rsidR="00171EF1" w:rsidRPr="00C2608A" w:rsidRDefault="00171EF1" w:rsidP="00990018">
            <w:pPr>
              <w:jc w:val="both"/>
              <w:rPr>
                <w:rFonts w:ascii="Nikosh" w:hAnsi="Nikosh" w:cs="Nikosh"/>
                <w:lang w:val="fr-FR"/>
              </w:rPr>
            </w:pPr>
            <w:r>
              <w:rPr>
                <w:rFonts w:ascii="Nikosh" w:eastAsia="Nikosh" w:hAnsi="Nikosh" w:cs="Nikosh"/>
                <w:lang w:bidi="bn-BD"/>
              </w:rPr>
              <w:lastRenderedPageBreak/>
              <w:t>মৎস্য</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বিএলআরআই</w:t>
            </w:r>
            <w:r w:rsidRPr="00C2608A">
              <w:rPr>
                <w:rFonts w:ascii="Nikosh" w:eastAsia="Nikosh" w:hAnsi="Nikosh" w:cs="Nikosh"/>
                <w:lang w:val="fr-FR" w:bidi="bn-BD"/>
              </w:rPr>
              <w:t>-</w:t>
            </w:r>
            <w:r>
              <w:rPr>
                <w:rFonts w:ascii="Nikosh" w:eastAsia="Nikosh" w:hAnsi="Nikosh" w:cs="Nikosh"/>
                <w:lang w:bidi="bn-BD"/>
              </w:rPr>
              <w:t>এর</w:t>
            </w:r>
            <w:r w:rsidRPr="00C2608A">
              <w:rPr>
                <w:rFonts w:ascii="Nikosh" w:eastAsia="Nikosh" w:hAnsi="Nikosh" w:cs="Nikosh"/>
                <w:lang w:val="fr-FR" w:bidi="bn-BD"/>
              </w:rPr>
              <w:t xml:space="preserve"> </w:t>
            </w:r>
            <w:r>
              <w:rPr>
                <w:rFonts w:ascii="Nikosh" w:eastAsia="Nikosh" w:hAnsi="Nikosh" w:cs="Nikosh"/>
                <w:lang w:bidi="bn-BD"/>
              </w:rPr>
              <w:t>হলুদ</w:t>
            </w:r>
            <w:r w:rsidRPr="00C2608A">
              <w:rPr>
                <w:rFonts w:ascii="Nikosh" w:eastAsia="Nikosh" w:hAnsi="Nikosh" w:cs="Nikosh"/>
                <w:lang w:val="fr-FR" w:bidi="bn-BD"/>
              </w:rPr>
              <w:t xml:space="preserve"> </w:t>
            </w:r>
            <w:r>
              <w:rPr>
                <w:rFonts w:ascii="Nikosh" w:eastAsia="Nikosh" w:hAnsi="Nikosh" w:cs="Nikosh"/>
                <w:lang w:bidi="bn-BD"/>
              </w:rPr>
              <w:t>প্লেটের</w:t>
            </w:r>
            <w:r w:rsidRPr="00C2608A">
              <w:rPr>
                <w:rFonts w:ascii="Nikosh" w:eastAsia="Nikosh" w:hAnsi="Nikosh" w:cs="Nikosh"/>
                <w:lang w:val="fr-FR" w:bidi="bn-BD"/>
              </w:rPr>
              <w:t xml:space="preserve"> </w:t>
            </w:r>
            <w:r>
              <w:rPr>
                <w:rFonts w:ascii="Nikosh" w:eastAsia="Nikosh" w:hAnsi="Nikosh" w:cs="Nikosh"/>
                <w:lang w:bidi="bn-BD"/>
              </w:rPr>
              <w:t>গাড়ীর</w:t>
            </w:r>
            <w:r w:rsidRPr="00C2608A">
              <w:rPr>
                <w:rFonts w:ascii="Nikosh" w:eastAsia="Nikosh" w:hAnsi="Nikosh" w:cs="Nikosh"/>
                <w:lang w:val="fr-FR" w:bidi="bn-BD"/>
              </w:rPr>
              <w:t xml:space="preserve"> </w:t>
            </w:r>
            <w:r>
              <w:rPr>
                <w:rFonts w:ascii="Nikosh" w:eastAsia="Nikosh" w:hAnsi="Nikosh" w:cs="Nikosh"/>
                <w:lang w:bidi="bn-BD"/>
              </w:rPr>
              <w:t>ব্যাপারে</w:t>
            </w:r>
            <w:r w:rsidRPr="00C2608A">
              <w:rPr>
                <w:rFonts w:ascii="Nikosh" w:eastAsia="Nikosh" w:hAnsi="Nikosh" w:cs="Nikosh"/>
                <w:lang w:val="fr-FR" w:bidi="bn-BD"/>
              </w:rPr>
              <w:t xml:space="preserve"> </w:t>
            </w:r>
            <w:r>
              <w:rPr>
                <w:rFonts w:ascii="Nikosh" w:eastAsia="Nikosh" w:hAnsi="Nikosh" w:cs="Nikosh"/>
                <w:lang w:bidi="bn-BD"/>
              </w:rPr>
              <w:t>জরুরি</w:t>
            </w:r>
            <w:r w:rsidRPr="00C2608A">
              <w:rPr>
                <w:rFonts w:ascii="Nikosh" w:eastAsia="Nikosh" w:hAnsi="Nikosh" w:cs="Nikosh"/>
                <w:lang w:val="fr-FR" w:bidi="bn-BD"/>
              </w:rPr>
              <w:t xml:space="preserve"> </w:t>
            </w:r>
            <w:r>
              <w:rPr>
                <w:rFonts w:ascii="Nikosh" w:eastAsia="Nikosh" w:hAnsi="Nikosh" w:cs="Nikosh"/>
                <w:lang w:bidi="bn-BD"/>
              </w:rPr>
              <w:t>ভিত্তিতে</w:t>
            </w:r>
            <w:r w:rsidRPr="00C2608A">
              <w:rPr>
                <w:rFonts w:ascii="Nikosh" w:eastAsia="Nikosh" w:hAnsi="Nikosh" w:cs="Nikosh"/>
                <w:lang w:val="fr-FR" w:bidi="bn-BD"/>
              </w:rPr>
              <w:t xml:space="preserve"> </w:t>
            </w:r>
            <w:r>
              <w:rPr>
                <w:rFonts w:ascii="Nikosh" w:eastAsia="Nikosh" w:hAnsi="Nikosh" w:cs="Nikosh"/>
                <w:lang w:bidi="bn-BD"/>
              </w:rPr>
              <w:t>পরবর্তী</w:t>
            </w:r>
            <w:r w:rsidRPr="00C2608A">
              <w:rPr>
                <w:rFonts w:ascii="Nikosh" w:eastAsia="Nikosh" w:hAnsi="Nikosh" w:cs="Nikosh"/>
                <w:lang w:val="fr-FR" w:bidi="bn-BD"/>
              </w:rPr>
              <w:t xml:space="preserve"> </w:t>
            </w:r>
            <w:r>
              <w:rPr>
                <w:rFonts w:ascii="Nikosh" w:eastAsia="Nikosh" w:hAnsi="Nikosh" w:cs="Nikosh"/>
                <w:lang w:bidi="bn-BD"/>
              </w:rPr>
              <w:t>কাযক্রম</w:t>
            </w:r>
            <w:r w:rsidRPr="00C2608A">
              <w:rPr>
                <w:rFonts w:ascii="Nikosh" w:eastAsia="Nikosh" w:hAnsi="Nikosh" w:cs="Nikosh"/>
                <w:lang w:val="fr-FR" w:bidi="bn-BD"/>
              </w:rPr>
              <w:t xml:space="preserve"> </w:t>
            </w:r>
            <w:r>
              <w:rPr>
                <w:rFonts w:ascii="Nikosh" w:eastAsia="Nikosh" w:hAnsi="Nikosh" w:cs="Nikosh"/>
                <w:lang w:bidi="bn-BD"/>
              </w:rPr>
              <w:t xml:space="preserve">গ্রহণ এবং </w:t>
            </w:r>
            <w:r>
              <w:rPr>
                <w:rFonts w:ascii="Nikosh" w:eastAsia="Nikosh" w:hAnsi="Nikosh" w:cs="Nikosh"/>
                <w:cs/>
                <w:lang w:bidi="bn-BD"/>
              </w:rPr>
              <w:t>মৎস্য অধিদপ্তর, প্রাণিসম্পদ অধিদপ্তর, বিএফআরআই ও বিএলআরআই এর প্রকল্পের গাড়ি সম্পর্কে সভা আহ্বান করার</w:t>
            </w:r>
            <w:r w:rsidRPr="00C2608A">
              <w:rPr>
                <w:rFonts w:ascii="Nikosh" w:eastAsia="Nikosh" w:hAnsi="Nikosh" w:cs="Nikosh"/>
                <w:lang w:val="fr-FR" w:bidi="bn-BD"/>
              </w:rPr>
              <w:t xml:space="preserve"> </w:t>
            </w:r>
            <w:r w:rsidRPr="00913278">
              <w:rPr>
                <w:rFonts w:ascii="Nikosh" w:eastAsia="Nikosh" w:hAnsi="Nikosh" w:cs="Nikosh"/>
                <w:cs/>
                <w:lang w:bidi="bn-BD"/>
              </w:rPr>
              <w:t>সিদ্ধা</w:t>
            </w:r>
            <w:r>
              <w:rPr>
                <w:rFonts w:ascii="Nikosh" w:eastAsia="Nikosh" w:hAnsi="Nikosh" w:cs="Nikosh"/>
                <w:cs/>
                <w:lang w:bidi="bn-BD"/>
              </w:rPr>
              <w:t>ন্ত</w:t>
            </w:r>
            <w:r w:rsidRPr="00913278">
              <w:rPr>
                <w:rFonts w:ascii="Nikosh" w:eastAsia="Nikosh" w:hAnsi="Nikosh" w:cs="Nikosh"/>
                <w:cs/>
                <w:lang w:bidi="bn-BD"/>
              </w:rPr>
              <w:t xml:space="preserve"> গৃহিত হয়। </w:t>
            </w:r>
          </w:p>
          <w:p w:rsidR="00171EF1" w:rsidRPr="00C2608A" w:rsidRDefault="00171EF1" w:rsidP="00990018">
            <w:pPr>
              <w:jc w:val="both"/>
              <w:rPr>
                <w:rFonts w:ascii="Nikosh" w:hAnsi="Nikosh" w:cs="Nikosh"/>
                <w:lang w:val="fr-FR"/>
              </w:rPr>
            </w:pPr>
          </w:p>
          <w:p w:rsidR="00171EF1" w:rsidRPr="00C2608A" w:rsidRDefault="00171EF1" w:rsidP="00990018">
            <w:pPr>
              <w:jc w:val="both"/>
              <w:rPr>
                <w:rFonts w:ascii="Nikosh" w:hAnsi="Nikosh" w:cs="Nikosh"/>
                <w:lang w:val="fr-FR"/>
              </w:rPr>
            </w:pPr>
          </w:p>
          <w:p w:rsidR="00171EF1" w:rsidRPr="00C2608A" w:rsidRDefault="00171EF1" w:rsidP="00990018">
            <w:pPr>
              <w:jc w:val="both"/>
              <w:rPr>
                <w:rFonts w:ascii="Nikosh" w:hAnsi="Nikosh" w:cs="Nikosh"/>
                <w:lang w:val="fr-FR"/>
              </w:rPr>
            </w:pPr>
          </w:p>
          <w:p w:rsidR="00171EF1" w:rsidRPr="00C2608A" w:rsidRDefault="00171EF1" w:rsidP="00990018">
            <w:pPr>
              <w:jc w:val="both"/>
              <w:rPr>
                <w:rFonts w:ascii="Nikosh" w:hAnsi="Nikosh" w:cs="Nikosh"/>
                <w:lang w:val="fr-FR"/>
              </w:rPr>
            </w:pPr>
          </w:p>
          <w:p w:rsidR="00171EF1" w:rsidRPr="00C2608A" w:rsidRDefault="00171EF1" w:rsidP="00990018">
            <w:pPr>
              <w:jc w:val="both"/>
              <w:rPr>
                <w:rFonts w:ascii="Nikosh" w:hAnsi="Nikosh" w:cs="Nikosh"/>
                <w:lang w:val="fr-FR"/>
              </w:rPr>
            </w:pPr>
          </w:p>
          <w:p w:rsidR="00171EF1" w:rsidRPr="00C2608A" w:rsidRDefault="00171EF1" w:rsidP="00990018">
            <w:pPr>
              <w:jc w:val="both"/>
              <w:rPr>
                <w:rFonts w:ascii="Nikosh" w:hAnsi="Nikosh" w:cs="Nikosh"/>
                <w:lang w:val="fr-FR"/>
              </w:rPr>
            </w:pPr>
          </w:p>
          <w:p w:rsidR="00171EF1" w:rsidRPr="00C2608A" w:rsidRDefault="00171EF1" w:rsidP="00990018">
            <w:pPr>
              <w:jc w:val="both"/>
              <w:rPr>
                <w:rFonts w:ascii="Nikosh" w:hAnsi="Nikosh" w:cs="Nikosh"/>
                <w:lang w:val="fr-FR"/>
              </w:rPr>
            </w:pPr>
          </w:p>
        </w:tc>
        <w:tc>
          <w:tcPr>
            <w:tcW w:w="1342" w:type="dxa"/>
          </w:tcPr>
          <w:p w:rsidR="00171EF1" w:rsidRPr="00C2608A" w:rsidRDefault="00171EF1" w:rsidP="00990018">
            <w:pPr>
              <w:ind w:left="-135" w:right="-108"/>
              <w:jc w:val="center"/>
              <w:rPr>
                <w:rFonts w:ascii="Nikosh" w:hAnsi="Nikosh" w:cs="Nikosh"/>
                <w:lang w:val="fr-FR"/>
              </w:rPr>
            </w:pPr>
            <w:r w:rsidRPr="00913278">
              <w:rPr>
                <w:rFonts w:ascii="Nikosh" w:eastAsia="Nikosh" w:hAnsi="Nikosh" w:cs="Nikosh"/>
                <w:cs/>
                <w:lang w:val="sv-SE"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বাজেট</w:t>
            </w:r>
            <w:r w:rsidRPr="00C2608A">
              <w:rPr>
                <w:rFonts w:ascii="Nikosh" w:eastAsia="Nikosh" w:hAnsi="Nikosh" w:cs="Nikosh"/>
                <w:lang w:val="fr-FR"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913278">
              <w:rPr>
                <w:rFonts w:ascii="Nikosh" w:eastAsia="Nikosh" w:hAnsi="Nikosh" w:cs="Nikosh"/>
                <w:cs/>
                <w:lang w:val="sv-SE" w:bidi="bn-BD"/>
              </w:rPr>
              <w:t xml:space="preserve">)/ </w:t>
            </w:r>
            <w:r>
              <w:rPr>
                <w:rFonts w:ascii="Nikosh" w:eastAsia="Nikosh" w:hAnsi="Nikosh" w:cs="Nikosh"/>
                <w:lang w:bidi="bn-BD"/>
              </w:rPr>
              <w:t xml:space="preserve">যুগ্মপ্রধান/ </w:t>
            </w:r>
            <w:r w:rsidRPr="00913278">
              <w:rPr>
                <w:rFonts w:ascii="Nikosh" w:eastAsia="Nikosh" w:hAnsi="Nikosh" w:cs="Nikosh"/>
                <w:cs/>
                <w:lang w:val="sv-SE" w:bidi="bn-BD"/>
              </w:rPr>
              <w:t xml:space="preserve">সকল সংস্থা প্রধান/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cs/>
                <w:lang w:val="sv-SE" w:bidi="bn-BD"/>
              </w:rPr>
              <w:t>সং</w:t>
            </w:r>
            <w:r>
              <w:rPr>
                <w:rFonts w:ascii="Nikosh" w:eastAsia="Nikosh" w:hAnsi="Nikosh" w:cs="Nikosh"/>
                <w:lang w:bidi="bn-BD"/>
              </w:rPr>
              <w:t>শ্লিষ্ট</w:t>
            </w:r>
            <w:r w:rsidRPr="00913278">
              <w:rPr>
                <w:rFonts w:ascii="Nikosh" w:eastAsia="Nikosh" w:hAnsi="Nikosh" w:cs="Nikosh"/>
                <w:cs/>
                <w:lang w:val="sv-SE"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913278">
              <w:rPr>
                <w:rFonts w:ascii="Nikosh" w:eastAsia="Nikosh" w:hAnsi="Nikosh" w:cs="Nikosh"/>
                <w:cs/>
                <w:lang w:val="sv-SE" w:bidi="bn-BD"/>
              </w:rPr>
              <w:t xml:space="preserve"> </w:t>
            </w:r>
          </w:p>
          <w:p w:rsidR="00171EF1" w:rsidRPr="00C2608A" w:rsidRDefault="00171EF1" w:rsidP="00990018">
            <w:pPr>
              <w:ind w:left="-135" w:right="-108"/>
              <w:jc w:val="center"/>
              <w:rPr>
                <w:rFonts w:ascii="Nikosh" w:hAnsi="Nikosh" w:cs="Nikosh"/>
                <w:lang w:val="fr-FR"/>
              </w:rPr>
            </w:pPr>
            <w:r w:rsidRPr="00913278">
              <w:rPr>
                <w:rFonts w:ascii="Nikosh" w:eastAsia="Nikosh" w:hAnsi="Nikosh" w:cs="Nikosh"/>
                <w:cs/>
                <w:lang w:bidi="bn-BD"/>
              </w:rPr>
              <w:t xml:space="preserve"> </w:t>
            </w:r>
          </w:p>
        </w:tc>
      </w:tr>
      <w:tr w:rsidR="00171EF1" w:rsidTr="00990018">
        <w:tc>
          <w:tcPr>
            <w:tcW w:w="646" w:type="dxa"/>
          </w:tcPr>
          <w:p w:rsidR="00171EF1" w:rsidRPr="00913278" w:rsidRDefault="00171EF1" w:rsidP="00990018">
            <w:pPr>
              <w:jc w:val="center"/>
            </w:pPr>
            <w:r w:rsidRPr="00913278">
              <w:rPr>
                <w:rFonts w:ascii="Nikosh" w:eastAsia="Nikosh" w:hAnsi="Nikosh" w:cs="Nikosh"/>
                <w:cs/>
                <w:lang w:bidi="bn-BD"/>
              </w:rPr>
              <w:lastRenderedPageBreak/>
              <w:t>৪.</w:t>
            </w:r>
            <w:r>
              <w:rPr>
                <w:rFonts w:ascii="Nikosh" w:eastAsia="Nikosh" w:hAnsi="Nikosh" w:cs="Nikosh"/>
                <w:cs/>
                <w:lang w:bidi="bn-BD"/>
              </w:rPr>
              <w:t>১২</w:t>
            </w:r>
          </w:p>
        </w:tc>
        <w:tc>
          <w:tcPr>
            <w:tcW w:w="1618" w:type="dxa"/>
          </w:tcPr>
          <w:p w:rsidR="00171EF1" w:rsidRPr="00913278" w:rsidRDefault="00171EF1" w:rsidP="00990018">
            <w:r w:rsidRPr="00913278">
              <w:rPr>
                <w:rFonts w:ascii="Nikosh" w:eastAsia="Nikosh" w:hAnsi="Nikosh" w:cs="Nikosh"/>
                <w:cs/>
                <w:lang w:bidi="bn-BD"/>
              </w:rPr>
              <w:t>এ মন্ত্রণালয়ের কার্যক্রম</w:t>
            </w:r>
            <w:r>
              <w:rPr>
                <w:rFonts w:ascii="Nikosh" w:eastAsia="Nikosh" w:hAnsi="Nikosh" w:cs="Nikosh"/>
                <w:cs/>
                <w:lang w:bidi="bn-BD"/>
              </w:rPr>
              <w:t xml:space="preserve"> সম্পর্কিত বাৎসরিক প্রতিবেদন পুস্তকাকারে প্রকাশ </w:t>
            </w:r>
          </w:p>
        </w:tc>
        <w:tc>
          <w:tcPr>
            <w:tcW w:w="4613" w:type="dxa"/>
          </w:tcPr>
          <w:p w:rsidR="00171EF1" w:rsidRPr="008064EF" w:rsidRDefault="00171EF1" w:rsidP="00990018">
            <w:pPr>
              <w:jc w:val="both"/>
              <w:rPr>
                <w:rFonts w:ascii="Nikosh" w:eastAsia="Nikosh" w:hAnsi="Nikosh" w:cs="Nikosh"/>
                <w:lang w:bidi="bn-BD"/>
              </w:rPr>
            </w:pPr>
            <w:r w:rsidRPr="008064EF">
              <w:rPr>
                <w:rFonts w:ascii="Nikosh" w:eastAsia="Nikosh" w:hAnsi="Nikosh" w:cs="Nikosh"/>
                <w:lang w:bidi="bn-BD"/>
              </w:rPr>
              <w:t xml:space="preserve">মন্ত্রণালয়ের কাযক্রম সম্পর্কে বার্ষিক প্রতিবেদন পুস্তকাকারে প্রকাশ করার জন্য পূর্বের কমিটির ন্যায় চেয়ারম্যান, বাংলাদেশ মৎস্য উন্নয়ন কর্পোরেশনের নেতৃত্বে নিম্নবর্ণিত কমিটি গঠনের বিষয়ে সচিব মহোদয় নির্দেশনা প্রদান করেন। </w:t>
            </w:r>
          </w:p>
          <w:p w:rsidR="00171EF1" w:rsidRPr="0019526E" w:rsidRDefault="00171EF1" w:rsidP="00990018">
            <w:pPr>
              <w:jc w:val="both"/>
              <w:rPr>
                <w:rFonts w:ascii="Nikosh" w:eastAsia="Nikosh" w:hAnsi="Nikosh" w:cs="Nikosh"/>
                <w:sz w:val="6"/>
                <w:lang w:bidi="bn-BD"/>
              </w:rPr>
            </w:pPr>
          </w:p>
          <w:p w:rsidR="00171EF1" w:rsidRPr="008064EF" w:rsidRDefault="00171EF1" w:rsidP="00990018">
            <w:pPr>
              <w:jc w:val="both"/>
              <w:rPr>
                <w:rFonts w:ascii="Nikosh" w:eastAsia="Nikosh" w:hAnsi="Nikosh" w:cs="Nikosh"/>
                <w:lang w:bidi="bn-BD"/>
              </w:rPr>
            </w:pPr>
            <w:r w:rsidRPr="008064EF">
              <w:rPr>
                <w:rFonts w:ascii="Nikosh" w:eastAsia="Nikosh" w:hAnsi="Nikosh" w:cs="Nikosh"/>
                <w:b/>
                <w:lang w:bidi="bn-BD"/>
              </w:rPr>
              <w:t xml:space="preserve">(ক) </w:t>
            </w:r>
            <w:r w:rsidRPr="008064EF">
              <w:rPr>
                <w:rFonts w:ascii="Nikosh" w:eastAsia="Nikosh" w:hAnsi="Nikosh" w:cs="Nikosh"/>
                <w:lang w:bidi="bn-BD"/>
              </w:rPr>
              <w:t>চেয়ারম্যান, বিএফডিসি</w:t>
            </w:r>
            <w:r w:rsidRPr="008064EF">
              <w:rPr>
                <w:rFonts w:ascii="Nikosh" w:eastAsia="Nikosh" w:hAnsi="Nikosh" w:cs="Nikosh"/>
                <w:lang w:bidi="bn-BD"/>
              </w:rPr>
              <w:tab/>
            </w:r>
            <w:r w:rsidRPr="008064EF">
              <w:rPr>
                <w:rFonts w:ascii="Nikosh" w:eastAsia="Nikosh" w:hAnsi="Nikosh" w:cs="Nikosh"/>
                <w:lang w:bidi="bn-BD"/>
              </w:rPr>
              <w:tab/>
              <w:t xml:space="preserve">             সভাপতি</w:t>
            </w:r>
          </w:p>
          <w:p w:rsidR="00171EF1" w:rsidRPr="008064EF" w:rsidRDefault="00171EF1" w:rsidP="00990018">
            <w:pPr>
              <w:jc w:val="both"/>
              <w:rPr>
                <w:rFonts w:ascii="Nikosh" w:eastAsia="Nikosh" w:hAnsi="Nikosh" w:cs="Nikosh"/>
                <w:lang w:bidi="bn-BD"/>
              </w:rPr>
            </w:pPr>
            <w:r w:rsidRPr="008064EF">
              <w:rPr>
                <w:rFonts w:ascii="Nikosh" w:eastAsia="Nikosh" w:hAnsi="Nikosh" w:cs="Nikosh"/>
                <w:b/>
                <w:lang w:bidi="bn-BD"/>
              </w:rPr>
              <w:t xml:space="preserve">(খ) </w:t>
            </w:r>
            <w:r w:rsidRPr="008064EF">
              <w:rPr>
                <w:rFonts w:ascii="Nikosh" w:eastAsia="Nikosh" w:hAnsi="Nikosh" w:cs="Nikosh"/>
                <w:lang w:bidi="bn-BD"/>
              </w:rPr>
              <w:t>উপসচিব (প্রশাসন-২), এ মন্ত্রণালয়</w:t>
            </w:r>
            <w:r w:rsidRPr="008064EF">
              <w:rPr>
                <w:rFonts w:ascii="Nikosh" w:eastAsia="Nikosh" w:hAnsi="Nikosh" w:cs="Nikosh"/>
                <w:lang w:bidi="bn-BD"/>
              </w:rPr>
              <w:tab/>
            </w:r>
            <w:r w:rsidRPr="008064EF">
              <w:rPr>
                <w:rFonts w:ascii="Nikosh" w:eastAsia="Nikosh" w:hAnsi="Nikosh" w:cs="Nikosh"/>
                <w:lang w:bidi="bn-BD"/>
              </w:rPr>
              <w:tab/>
              <w:t xml:space="preserve"> সদস্য</w:t>
            </w:r>
          </w:p>
          <w:p w:rsidR="00171EF1" w:rsidRPr="008064EF" w:rsidRDefault="00171EF1" w:rsidP="00990018">
            <w:pPr>
              <w:jc w:val="both"/>
              <w:rPr>
                <w:rFonts w:ascii="Nikosh" w:eastAsia="Nikosh" w:hAnsi="Nikosh" w:cs="Nikosh"/>
                <w:lang w:bidi="bn-BD"/>
              </w:rPr>
            </w:pPr>
            <w:r w:rsidRPr="008064EF">
              <w:rPr>
                <w:rFonts w:ascii="Nikosh" w:eastAsia="Nikosh" w:hAnsi="Nikosh" w:cs="Nikosh"/>
                <w:b/>
                <w:lang w:bidi="bn-BD"/>
              </w:rPr>
              <w:t xml:space="preserve">(গ) </w:t>
            </w:r>
            <w:r w:rsidRPr="008064EF">
              <w:rPr>
                <w:rFonts w:ascii="Nikosh" w:eastAsia="Nikosh" w:hAnsi="Nikosh" w:cs="Nikosh"/>
                <w:lang w:bidi="bn-BD"/>
              </w:rPr>
              <w:t>উপসচিব (মৎস্য-৩), এ মন্ত্রণালয়</w:t>
            </w:r>
            <w:r w:rsidRPr="008064EF">
              <w:rPr>
                <w:rFonts w:ascii="Nikosh" w:eastAsia="Nikosh" w:hAnsi="Nikosh" w:cs="Nikosh"/>
                <w:lang w:bidi="bn-BD"/>
              </w:rPr>
              <w:tab/>
            </w:r>
            <w:r w:rsidRPr="008064EF">
              <w:rPr>
                <w:rFonts w:ascii="Nikosh" w:eastAsia="Nikosh" w:hAnsi="Nikosh" w:cs="Nikosh"/>
                <w:lang w:bidi="bn-BD"/>
              </w:rPr>
              <w:tab/>
              <w:t xml:space="preserve">  -ঐ-</w:t>
            </w:r>
          </w:p>
          <w:p w:rsidR="00171EF1" w:rsidRPr="008064EF" w:rsidRDefault="00171EF1" w:rsidP="00990018">
            <w:pPr>
              <w:jc w:val="both"/>
              <w:rPr>
                <w:rFonts w:ascii="Nikosh" w:eastAsia="Nikosh" w:hAnsi="Nikosh" w:cs="Nikosh"/>
                <w:lang w:bidi="bn-BD"/>
              </w:rPr>
            </w:pPr>
            <w:r w:rsidRPr="008064EF">
              <w:rPr>
                <w:rFonts w:ascii="Nikosh" w:eastAsia="Nikosh" w:hAnsi="Nikosh" w:cs="Nikosh"/>
                <w:b/>
                <w:lang w:bidi="bn-BD"/>
              </w:rPr>
              <w:t xml:space="preserve">(ঘ) </w:t>
            </w:r>
            <w:r w:rsidRPr="008064EF">
              <w:rPr>
                <w:rFonts w:ascii="Nikosh" w:eastAsia="Nikosh" w:hAnsi="Nikosh" w:cs="Nikosh"/>
                <w:lang w:bidi="bn-BD"/>
              </w:rPr>
              <w:t xml:space="preserve">উপপরিচালক (উপসচিব), মপ্রাতদ </w:t>
            </w:r>
            <w:r w:rsidRPr="008064EF">
              <w:rPr>
                <w:rFonts w:ascii="Nikosh" w:eastAsia="Nikosh" w:hAnsi="Nikosh" w:cs="Nikosh"/>
                <w:lang w:bidi="bn-BD"/>
              </w:rPr>
              <w:tab/>
              <w:t xml:space="preserve">           সদস্য-সচিব</w:t>
            </w:r>
          </w:p>
          <w:p w:rsidR="00171EF1" w:rsidRPr="007D5E1A" w:rsidRDefault="00171EF1" w:rsidP="00990018">
            <w:pPr>
              <w:jc w:val="both"/>
              <w:rPr>
                <w:rFonts w:ascii="Nikosh" w:eastAsia="Nikosh" w:hAnsi="Nikosh" w:cs="Nikosh"/>
                <w:sz w:val="10"/>
                <w:lang w:bidi="bn-BD"/>
              </w:rPr>
            </w:pPr>
          </w:p>
          <w:p w:rsidR="00171EF1" w:rsidRDefault="00171EF1" w:rsidP="00990018">
            <w:pPr>
              <w:jc w:val="both"/>
              <w:rPr>
                <w:rFonts w:ascii="Nikosh" w:eastAsia="Nikosh" w:hAnsi="Nikosh" w:cs="Nikosh"/>
                <w:lang w:val="sv-SE" w:bidi="bn-BD"/>
              </w:rPr>
            </w:pPr>
            <w:r w:rsidRPr="008064EF">
              <w:rPr>
                <w:rFonts w:ascii="Nikosh" w:eastAsia="Nikosh" w:hAnsi="Nikosh" w:cs="Nikosh"/>
                <w:lang w:val="sv-SE" w:bidi="bn-BD"/>
              </w:rPr>
              <w:t xml:space="preserve">উপপরিচালক (উপসচিব), মৎস্য ও প্রাণিসম্পদ তথ্য দপ্তর সভাকে জানান যে, মৎস্য ও প্রাণিসম্পদ মন্ত্রণালয়ের কাযক্রম সম্পর্কিত বাৎসরিক প্রতিবেদন পুস্তকাকারে </w:t>
            </w:r>
            <w:r>
              <w:rPr>
                <w:rFonts w:ascii="Nikosh" w:eastAsia="Nikosh" w:hAnsi="Nikosh" w:cs="Nikosh"/>
                <w:lang w:val="sv-SE" w:bidi="bn-BD"/>
              </w:rPr>
              <w:t>প্রকাশ করা হয়েছে এবং তা</w:t>
            </w:r>
            <w:r w:rsidRPr="008064EF">
              <w:rPr>
                <w:rFonts w:ascii="Nikosh" w:eastAsia="Nikosh" w:hAnsi="Nikosh" w:cs="Nikosh"/>
                <w:lang w:val="sv-SE" w:bidi="bn-BD"/>
              </w:rPr>
              <w:t xml:space="preserve"> সংশ্লিষ্ট সকলের নিকট </w:t>
            </w:r>
            <w:r>
              <w:rPr>
                <w:rFonts w:ascii="Nikosh" w:eastAsia="Nikosh" w:hAnsi="Nikosh" w:cs="Nikosh"/>
                <w:lang w:val="sv-SE" w:bidi="bn-BD"/>
              </w:rPr>
              <w:t xml:space="preserve">বিতরণ করা হয়েছে। </w:t>
            </w:r>
          </w:p>
          <w:p w:rsidR="00171EF1" w:rsidRPr="00A206EA" w:rsidRDefault="00171EF1" w:rsidP="00990018">
            <w:pPr>
              <w:jc w:val="both"/>
              <w:rPr>
                <w:rFonts w:ascii="Nikosh" w:eastAsia="Nikosh" w:hAnsi="Nikosh" w:cs="Nikosh"/>
                <w:lang w:val="sv-SE" w:bidi="bn-BD"/>
              </w:rPr>
            </w:pPr>
            <w:r>
              <w:rPr>
                <w:rFonts w:ascii="Nikosh" w:eastAsia="Nikosh" w:hAnsi="Nikosh" w:cs="Nikosh"/>
                <w:lang w:val="sv-SE" w:bidi="bn-BD"/>
              </w:rPr>
              <w:t>এ</w:t>
            </w:r>
            <w:r w:rsidRPr="008064EF">
              <w:rPr>
                <w:rFonts w:ascii="Nikosh" w:eastAsia="Nikosh" w:hAnsi="Nikosh" w:cs="Nikosh"/>
                <w:lang w:val="sv-SE" w:bidi="bn-BD"/>
              </w:rPr>
              <w:t xml:space="preserve"> মন্ত্রণালয়ের কাযক্রম সম্পর্কিত </w:t>
            </w:r>
            <w:r>
              <w:rPr>
                <w:rFonts w:ascii="Nikosh" w:eastAsia="Nikosh" w:hAnsi="Nikosh" w:cs="Nikosh"/>
                <w:lang w:val="sv-SE" w:bidi="bn-BD"/>
              </w:rPr>
              <w:t xml:space="preserve">পরবর্তী </w:t>
            </w:r>
            <w:r w:rsidRPr="008064EF">
              <w:rPr>
                <w:rFonts w:ascii="Nikosh" w:eastAsia="Nikosh" w:hAnsi="Nikosh" w:cs="Nikosh"/>
                <w:lang w:val="sv-SE" w:bidi="bn-BD"/>
              </w:rPr>
              <w:t>বাৎসরিক প্রতিবেদন</w:t>
            </w:r>
            <w:r>
              <w:rPr>
                <w:rFonts w:ascii="Nikosh" w:eastAsia="Nikosh" w:hAnsi="Nikosh" w:cs="Nikosh"/>
                <w:lang w:val="sv-SE" w:bidi="bn-BD"/>
              </w:rPr>
              <w:t xml:space="preserve"> ৩০ জুন ২০১৬ পযন্ত</w:t>
            </w:r>
            <w:r w:rsidRPr="008064EF">
              <w:rPr>
                <w:rFonts w:ascii="Nikosh" w:eastAsia="Nikosh" w:hAnsi="Nikosh" w:cs="Nikosh"/>
                <w:lang w:val="sv-SE" w:bidi="bn-BD"/>
              </w:rPr>
              <w:t xml:space="preserve"> পুস্তকাকারে</w:t>
            </w:r>
            <w:r>
              <w:rPr>
                <w:rFonts w:ascii="Nikosh" w:eastAsia="Nikosh" w:hAnsi="Nikosh" w:cs="Nikosh"/>
                <w:lang w:val="sv-SE" w:bidi="bn-BD"/>
              </w:rPr>
              <w:t xml:space="preserve"> ৩০/৯/২০১৬ তারিখের মধ্যে সমাপ্ত করার জন্য সচিব মহোদয় সংশ্লিষ্ট কমিটিকে নির্দেশনা প্রদান করেন। সকল সংস্থা থেকে দ্রুত তথ্য মৎস্য ও প্রাণিসম্পদ তথ্য দপ্তরে প্রেরণের জন্যও তিনি নির্দেশনা প্রদান করেন। </w:t>
            </w:r>
          </w:p>
        </w:tc>
        <w:tc>
          <w:tcPr>
            <w:tcW w:w="1879" w:type="dxa"/>
          </w:tcPr>
          <w:p w:rsidR="00171EF1" w:rsidRPr="00C2608A" w:rsidRDefault="00171EF1" w:rsidP="00990018">
            <w:pPr>
              <w:jc w:val="both"/>
              <w:rPr>
                <w:lang w:val="sv-SE"/>
              </w:rPr>
            </w:pPr>
            <w:r>
              <w:rPr>
                <w:rFonts w:ascii="Nikosh" w:eastAsia="Nikosh" w:hAnsi="Nikosh" w:cs="Nikosh"/>
                <w:cs/>
                <w:lang w:bidi="bn-BD"/>
              </w:rPr>
              <w:t>মন্ত্রণালয়</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মন্ত্রণালয়ের</w:t>
            </w:r>
            <w:r w:rsidRPr="00C2608A">
              <w:rPr>
                <w:rFonts w:ascii="Nikosh" w:eastAsia="Nikosh" w:hAnsi="Nikosh" w:cs="Nikosh"/>
                <w:lang w:val="sv-SE" w:bidi="bn-BD"/>
              </w:rPr>
              <w:t xml:space="preserve"> </w:t>
            </w:r>
            <w:r>
              <w:rPr>
                <w:rFonts w:ascii="Nikosh" w:eastAsia="Nikosh" w:hAnsi="Nikosh" w:cs="Nikosh"/>
                <w:lang w:bidi="bn-BD"/>
              </w:rPr>
              <w:t>আওতাধীন</w:t>
            </w:r>
            <w:r w:rsidRPr="00C2608A">
              <w:rPr>
                <w:rFonts w:ascii="Nikosh" w:eastAsia="Nikosh" w:hAnsi="Nikosh" w:cs="Nikosh"/>
                <w:lang w:val="sv-SE" w:bidi="bn-BD"/>
              </w:rPr>
              <w:t xml:space="preserve"> </w:t>
            </w:r>
            <w:r>
              <w:rPr>
                <w:rFonts w:ascii="Nikosh" w:eastAsia="Nikosh" w:hAnsi="Nikosh" w:cs="Nikosh"/>
                <w:lang w:bidi="bn-BD"/>
              </w:rPr>
              <w:t>সংস্থার</w:t>
            </w:r>
            <w:r>
              <w:rPr>
                <w:rFonts w:ascii="Nikosh" w:eastAsia="Nikosh" w:hAnsi="Nikosh" w:cs="Nikosh"/>
                <w:cs/>
                <w:lang w:bidi="bn-BD"/>
              </w:rPr>
              <w:t xml:space="preserve"> ৩০ জুন ২০১৬ পযন্ত বার্ষিক কাযক্রমের পরবর্তী সংখ্যা পুস্তকাকারে প্রকাশ করার সিদ্ধান্ত গৃহীত হয়। </w:t>
            </w:r>
          </w:p>
          <w:p w:rsidR="00171EF1" w:rsidRPr="00C2608A" w:rsidRDefault="00171EF1" w:rsidP="00990018">
            <w:pPr>
              <w:jc w:val="both"/>
              <w:rPr>
                <w:lang w:val="sv-SE"/>
              </w:rPr>
            </w:pPr>
          </w:p>
        </w:tc>
        <w:tc>
          <w:tcPr>
            <w:tcW w:w="1342" w:type="dxa"/>
          </w:tcPr>
          <w:p w:rsidR="00171EF1" w:rsidRPr="00C2608A" w:rsidRDefault="00171EF1" w:rsidP="00990018">
            <w:pPr>
              <w:jc w:val="center"/>
              <w:rPr>
                <w:lang w:val="sv-SE"/>
              </w:rPr>
            </w:pPr>
            <w:r w:rsidRPr="008064EF">
              <w:rPr>
                <w:rFonts w:ascii="Nikosh" w:eastAsia="Nikosh" w:hAnsi="Nikosh" w:cs="Nikosh"/>
                <w:lang w:bidi="bn-BD"/>
              </w:rPr>
              <w:t>চেয়ারম্যান, বিএফডিসি</w:t>
            </w:r>
            <w:r>
              <w:rPr>
                <w:rFonts w:ascii="Nikosh" w:eastAsia="Nikosh" w:hAnsi="Nikosh" w:cs="Nikosh"/>
                <w:lang w:bidi="bn-BD"/>
              </w:rPr>
              <w:t xml:space="preserve">/ </w:t>
            </w:r>
            <w:r w:rsidRPr="00913278">
              <w:rPr>
                <w:rFonts w:ascii="Nikosh" w:eastAsia="Nikosh" w:hAnsi="Nikosh" w:cs="Nikosh"/>
                <w:cs/>
                <w:lang w:val="sv-SE" w:bidi="bn-BD"/>
              </w:rPr>
              <w:t>অতিরিক্ত 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 xml:space="preserve">/ </w:t>
            </w:r>
            <w:r>
              <w:rPr>
                <w:rFonts w:ascii="Nikosh" w:eastAsia="Nikosh" w:hAnsi="Nikosh" w:cs="Nikosh"/>
                <w:lang w:bidi="bn-BD"/>
              </w:rPr>
              <w:t>বাজেট</w:t>
            </w:r>
            <w:r w:rsidRPr="00C2608A">
              <w:rPr>
                <w:rFonts w:ascii="Nikosh" w:eastAsia="Nikosh" w:hAnsi="Nikosh" w:cs="Nikosh"/>
                <w:lang w:val="sv-SE"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sv-SE" w:bidi="bn-BD"/>
              </w:rPr>
              <w:t>-</w:t>
            </w:r>
            <w:r>
              <w:rPr>
                <w:rFonts w:ascii="Nikosh" w:eastAsia="Nikosh" w:hAnsi="Nikosh" w:cs="Nikosh"/>
                <w:lang w:bidi="bn-BD"/>
              </w:rPr>
              <w:t>১</w:t>
            </w:r>
            <w:r w:rsidRPr="00C2608A">
              <w:rPr>
                <w:rFonts w:ascii="Nikosh" w:eastAsia="Nikosh" w:hAnsi="Nikosh" w:cs="Nikosh"/>
                <w:lang w:val="sv-SE" w:bidi="bn-BD"/>
              </w:rPr>
              <w:t xml:space="preserve">/ </w:t>
            </w:r>
            <w:r>
              <w:rPr>
                <w:rFonts w:ascii="Nikosh" w:eastAsia="Nikosh" w:hAnsi="Nikosh" w:cs="Nikosh"/>
                <w:lang w:bidi="bn-BD"/>
              </w:rPr>
              <w:t>প্রাণিসম্পদ</w:t>
            </w:r>
            <w:r w:rsidRPr="00C2608A">
              <w:rPr>
                <w:rFonts w:ascii="Nikosh" w:eastAsia="Nikosh" w:hAnsi="Nikosh" w:cs="Nikosh"/>
                <w:lang w:val="sv-SE"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sidRPr="00913278">
              <w:rPr>
                <w:rFonts w:ascii="Nikosh" w:eastAsia="Nikosh" w:hAnsi="Nikosh" w:cs="Nikosh"/>
                <w:cs/>
                <w:lang w:bidi="bn-BD"/>
              </w:rPr>
              <w:t xml:space="preserve">উপপরিচালক, মপ্রাতদ/ উপসচিব (প্রশাসন-২)   </w:t>
            </w:r>
          </w:p>
        </w:tc>
      </w:tr>
      <w:tr w:rsidR="00171EF1" w:rsidTr="00990018">
        <w:tc>
          <w:tcPr>
            <w:tcW w:w="646" w:type="dxa"/>
          </w:tcPr>
          <w:p w:rsidR="00171EF1" w:rsidRPr="00913278" w:rsidRDefault="00171EF1" w:rsidP="00990018">
            <w:pPr>
              <w:jc w:val="center"/>
              <w:rPr>
                <w:rFonts w:ascii="Nikosh" w:eastAsia="Nikosh" w:hAnsi="Nikosh" w:cs="Nikosh"/>
                <w:cs/>
                <w:lang w:bidi="bn-BD"/>
              </w:rPr>
            </w:pPr>
            <w:r>
              <w:rPr>
                <w:rFonts w:ascii="Nikosh" w:eastAsia="Nikosh" w:hAnsi="Nikosh" w:cs="Nikosh"/>
                <w:lang w:bidi="bn-BD"/>
              </w:rPr>
              <w:t>৪.১৩</w:t>
            </w:r>
          </w:p>
        </w:tc>
        <w:tc>
          <w:tcPr>
            <w:tcW w:w="1618" w:type="dxa"/>
          </w:tcPr>
          <w:p w:rsidR="00171EF1" w:rsidRPr="00913278" w:rsidRDefault="00171EF1" w:rsidP="00990018">
            <w:pPr>
              <w:jc w:val="both"/>
              <w:rPr>
                <w:rFonts w:ascii="Nikosh" w:eastAsia="Nikosh" w:hAnsi="Nikosh" w:cs="Nikosh"/>
                <w:cs/>
                <w:lang w:bidi="bn-BD"/>
              </w:rPr>
            </w:pPr>
            <w:r>
              <w:rPr>
                <w:rFonts w:ascii="Nikosh" w:eastAsia="Nikosh" w:hAnsi="Nikosh" w:cs="Nikosh"/>
                <w:lang w:bidi="bn-BD"/>
              </w:rPr>
              <w:t xml:space="preserve">জনবলের ডাটাবেইজ প্রস্তুতকরণ </w:t>
            </w:r>
          </w:p>
        </w:tc>
        <w:tc>
          <w:tcPr>
            <w:tcW w:w="4613" w:type="dxa"/>
          </w:tcPr>
          <w:p w:rsidR="00171EF1" w:rsidRDefault="00171EF1" w:rsidP="00990018">
            <w:pPr>
              <w:ind w:right="6"/>
              <w:jc w:val="both"/>
              <w:rPr>
                <w:rFonts w:ascii="Nikosh" w:eastAsia="Nikosh" w:hAnsi="Nikosh" w:cs="Nikosh"/>
                <w:lang w:val="sv-SE" w:bidi="bn-BD"/>
              </w:rPr>
            </w:pPr>
            <w:r w:rsidRPr="008064EF">
              <w:rPr>
                <w:rFonts w:ascii="Nikosh" w:eastAsia="Nikosh" w:hAnsi="Nikosh" w:cs="Nikosh"/>
                <w:b/>
                <w:bCs/>
                <w:lang w:val="sv-SE" w:bidi="bn-BD"/>
              </w:rPr>
              <w:t>মৎস্য অধিদপ্তরঃ</w:t>
            </w:r>
            <w:r w:rsidRPr="00413CE6">
              <w:rPr>
                <w:rFonts w:ascii="Nikosh" w:eastAsia="Nikosh" w:hAnsi="Nikosh" w:cs="Nikosh"/>
                <w:sz w:val="20"/>
                <w:szCs w:val="20"/>
                <w:lang w:val="sv-SE" w:bidi="bn-BD"/>
              </w:rPr>
              <w:t xml:space="preserve"> </w:t>
            </w:r>
            <w:r w:rsidRPr="00413CE6">
              <w:rPr>
                <w:rFonts w:ascii="Nikosh" w:eastAsia="Nikosh" w:hAnsi="Nikosh" w:cs="Nikosh"/>
                <w:sz w:val="20"/>
                <w:szCs w:val="20"/>
                <w:lang w:bidi="bn-BD"/>
              </w:rPr>
              <w:t>PDS</w:t>
            </w:r>
            <w:r w:rsidRPr="00394E42">
              <w:rPr>
                <w:rFonts w:ascii="Nikosh" w:eastAsia="Nikosh" w:hAnsi="Nikosh" w:cs="Nikosh"/>
                <w:lang w:bidi="bn-BD"/>
              </w:rPr>
              <w:t xml:space="preserve"> </w:t>
            </w:r>
            <w:r w:rsidRPr="00413CE6">
              <w:rPr>
                <w:rFonts w:ascii="Nikosh" w:eastAsia="Nikosh" w:hAnsi="Nikosh" w:cs="Nikosh"/>
                <w:lang w:bidi="bn-BD"/>
              </w:rPr>
              <w:t>সফটওয়্যার এর মাধ্যমে মৎস্য অধিদপ্তরের জনবলের</w:t>
            </w:r>
            <w:r w:rsidRPr="00413CE6">
              <w:rPr>
                <w:rFonts w:ascii="Nikosh" w:eastAsia="Nikosh" w:hAnsi="Nikosh" w:cs="Nikosh"/>
                <w:lang w:val="sv-SE" w:bidi="bn-BD"/>
              </w:rPr>
              <w:t xml:space="preserve"> </w:t>
            </w:r>
            <w:r w:rsidRPr="00413CE6">
              <w:rPr>
                <w:rFonts w:ascii="Nikosh" w:eastAsia="Nikosh" w:hAnsi="Nikosh" w:cs="Nikosh"/>
                <w:lang w:bidi="bn-BD"/>
              </w:rPr>
              <w:t>ডাটাবেইজ</w:t>
            </w:r>
            <w:r w:rsidRPr="00413CE6">
              <w:rPr>
                <w:rFonts w:ascii="Nikosh" w:eastAsia="Nikosh" w:hAnsi="Nikosh" w:cs="Nikosh"/>
                <w:lang w:val="sv-SE" w:bidi="bn-BD"/>
              </w:rPr>
              <w:t xml:space="preserve"> নিয়মিত আপডেট রাখার কার্যক্রম চলমান রয়েছে। মৎস্য অধিদপ্তরে একজন </w:t>
            </w:r>
            <w:r w:rsidRPr="00413CE6">
              <w:rPr>
                <w:rFonts w:ascii="Nikosh" w:hAnsi="Nikosh" w:cs="Nikosh"/>
                <w:lang w:bidi="bn-BD"/>
              </w:rPr>
              <w:t>আইটি অভিজ্ঞ লোককে দায়িত্ব প্রদানের</w:t>
            </w:r>
            <w:r w:rsidRPr="00413CE6">
              <w:rPr>
                <w:rFonts w:ascii="Nikosh" w:eastAsia="Nikosh" w:hAnsi="Nikosh" w:cs="Nikosh"/>
                <w:lang w:val="sv-SE" w:bidi="bn-BD"/>
              </w:rPr>
              <w:t xml:space="preserve"> বিষয়ে প্রয়োজনীয় নির্দেশনা প্রদান করা হয়েছে।</w:t>
            </w:r>
          </w:p>
          <w:p w:rsidR="00171EF1" w:rsidRDefault="00171EF1" w:rsidP="00990018">
            <w:pPr>
              <w:ind w:right="6"/>
              <w:jc w:val="both"/>
              <w:rPr>
                <w:rFonts w:ascii="Nikosh" w:eastAsia="Nikosh" w:hAnsi="Nikosh" w:cs="Nikosh"/>
                <w:sz w:val="6"/>
                <w:lang w:val="sv-SE" w:bidi="bn-BD"/>
              </w:rPr>
            </w:pPr>
          </w:p>
          <w:p w:rsidR="00171EF1" w:rsidRPr="00413CE6" w:rsidRDefault="00171EF1" w:rsidP="00990018">
            <w:pPr>
              <w:ind w:right="6"/>
              <w:jc w:val="both"/>
              <w:rPr>
                <w:rFonts w:ascii="Nikosh" w:eastAsia="Nikosh" w:hAnsi="Nikosh" w:cs="Nikosh"/>
                <w:lang w:val="sv-SE" w:bidi="bn-BD"/>
              </w:rPr>
            </w:pPr>
            <w:r w:rsidRPr="008064EF">
              <w:rPr>
                <w:rFonts w:ascii="Nikosh" w:hAnsi="Nikosh" w:cs="Nikosh"/>
                <w:b/>
                <w:bCs/>
                <w:cs/>
                <w:lang w:bidi="bn-IN"/>
              </w:rPr>
              <w:t>প্রাণিসম্পদ অধিদপ্তরঃ</w:t>
            </w:r>
            <w:r w:rsidRPr="008064EF">
              <w:rPr>
                <w:rFonts w:ascii="Nikosh" w:hAnsi="Nikosh" w:cs="Nikosh"/>
                <w:b/>
                <w:bCs/>
                <w:lang w:val="fr-FR" w:bidi="bn-IN"/>
              </w:rPr>
              <w:t xml:space="preserve"> </w:t>
            </w:r>
            <w:r w:rsidRPr="00413CE6">
              <w:rPr>
                <w:rFonts w:ascii="Nikosh" w:eastAsia="Nikosh" w:hAnsi="Nikosh" w:cs="Nikosh" w:hint="cs"/>
                <w:cs/>
                <w:lang w:val="sv-SE" w:bidi="bn-BD"/>
              </w:rPr>
              <w:t xml:space="preserve">জনবলের ডাটাবেইজ </w:t>
            </w:r>
            <w:r w:rsidRPr="00413CE6">
              <w:rPr>
                <w:rFonts w:ascii="Nikosh" w:eastAsia="Nikosh" w:hAnsi="Nikosh" w:cs="Nikosh" w:hint="cs"/>
                <w:sz w:val="20"/>
                <w:szCs w:val="20"/>
                <w:cs/>
                <w:lang w:val="sv-SE" w:bidi="bn-BD"/>
              </w:rPr>
              <w:t>(</w:t>
            </w:r>
            <w:r w:rsidRPr="00413CE6">
              <w:rPr>
                <w:rFonts w:ascii="Nikosh" w:eastAsia="Nikosh" w:hAnsi="Nikosh" w:cs="Nikosh"/>
                <w:sz w:val="20"/>
                <w:szCs w:val="20"/>
                <w:lang w:val="sv-SE" w:bidi="bn-BD"/>
              </w:rPr>
              <w:t>Database)</w:t>
            </w:r>
            <w:r w:rsidRPr="00413CE6">
              <w:rPr>
                <w:rFonts w:ascii="Nikosh" w:eastAsia="Nikosh" w:hAnsi="Nikosh" w:cs="Nikosh"/>
                <w:lang w:val="sv-SE" w:bidi="bn-BD"/>
              </w:rPr>
              <w:t xml:space="preserve"> </w:t>
            </w:r>
            <w:r w:rsidRPr="00413CE6">
              <w:rPr>
                <w:rFonts w:ascii="Nikosh" w:eastAsia="Nikosh" w:hAnsi="Nikosh" w:cs="Nikosh" w:hint="cs"/>
                <w:cs/>
                <w:lang w:val="sv-SE" w:bidi="bn-BD"/>
              </w:rPr>
              <w:t xml:space="preserve">নিয়মিত আপডেট রাখার জন্য প্রাণিসম্পদ অধিদপ্তরের আইসিটি শাখার প্রধান মো: সোহরাব হোসেনকে দায়িত্ব প্রদান </w:t>
            </w:r>
            <w:r>
              <w:rPr>
                <w:rFonts w:ascii="Nikosh" w:eastAsia="Nikosh" w:hAnsi="Nikosh" w:cs="Nikosh"/>
                <w:lang w:bidi="bn-BD"/>
              </w:rPr>
              <w:t>ক</w:t>
            </w:r>
            <w:r w:rsidRPr="00413CE6">
              <w:rPr>
                <w:rFonts w:ascii="Nikosh" w:eastAsia="Nikosh" w:hAnsi="Nikosh" w:cs="Nikosh" w:hint="cs"/>
                <w:cs/>
                <w:lang w:val="sv-SE" w:bidi="bn-BD"/>
              </w:rPr>
              <w:t xml:space="preserve">রা হয়েছে। </w:t>
            </w:r>
          </w:p>
          <w:p w:rsidR="00171EF1" w:rsidRPr="00A0709A" w:rsidRDefault="00171EF1" w:rsidP="00990018">
            <w:pPr>
              <w:ind w:right="6"/>
              <w:jc w:val="both"/>
              <w:rPr>
                <w:rFonts w:ascii="Nikosh" w:eastAsia="Nikosh" w:hAnsi="Nikosh" w:cs="Nikosh"/>
                <w:color w:val="000000"/>
                <w:sz w:val="6"/>
                <w:lang w:bidi="bn-BD"/>
              </w:rPr>
            </w:pPr>
          </w:p>
          <w:p w:rsidR="00171EF1" w:rsidRDefault="00171EF1" w:rsidP="00990018">
            <w:pPr>
              <w:ind w:right="6"/>
              <w:jc w:val="both"/>
              <w:rPr>
                <w:rFonts w:ascii="Nikosh" w:eastAsia="Nikosh" w:hAnsi="Nikosh" w:cs="Nikosh"/>
                <w:lang w:bidi="bn-BD"/>
              </w:rPr>
            </w:pPr>
            <w:r w:rsidRPr="008064EF">
              <w:rPr>
                <w:rFonts w:ascii="Nikosh" w:hAnsi="Nikosh" w:cs="Nikosh"/>
                <w:b/>
                <w:bCs/>
                <w:lang w:bidi="bn-IN"/>
              </w:rPr>
              <w:t>বিএফডিসিঃ</w:t>
            </w:r>
            <w:r>
              <w:rPr>
                <w:rFonts w:ascii="Nikosh" w:hAnsi="Nikosh" w:cs="Nikosh"/>
                <w:b/>
                <w:bCs/>
                <w:lang w:bidi="bn-IN"/>
              </w:rPr>
              <w:t xml:space="preserve"> </w:t>
            </w:r>
            <w:r>
              <w:rPr>
                <w:rFonts w:ascii="Nikosh" w:eastAsia="Nikosh" w:hAnsi="Nikosh" w:cs="Nikosh"/>
                <w:lang w:bidi="bn-BD"/>
              </w:rPr>
              <w:t>ইতি</w:t>
            </w:r>
            <w:r w:rsidRPr="00ED4881">
              <w:rPr>
                <w:rFonts w:ascii="Nikosh" w:eastAsia="Nikosh" w:hAnsi="Nikosh" w:cs="Nikosh"/>
                <w:lang w:bidi="bn-BD"/>
              </w:rPr>
              <w:t xml:space="preserve">মধ্যে কর্পোরেশনের জনবলের ডাটা বেইজ তৈরী </w:t>
            </w:r>
            <w:r>
              <w:rPr>
                <w:rFonts w:ascii="Nikosh" w:eastAsia="Nikosh" w:hAnsi="Nikosh" w:cs="Nikosh"/>
                <w:lang w:bidi="bn-BD"/>
              </w:rPr>
              <w:t>করা</w:t>
            </w:r>
            <w:r w:rsidRPr="00ED4881">
              <w:rPr>
                <w:rFonts w:ascii="Nikosh" w:eastAsia="Nikosh" w:hAnsi="Nikosh" w:cs="Nikosh"/>
                <w:lang w:bidi="bn-BD"/>
              </w:rPr>
              <w:t xml:space="preserve"> হয়ে</w:t>
            </w:r>
            <w:r>
              <w:rPr>
                <w:rFonts w:ascii="Nikosh" w:eastAsia="Nikosh" w:hAnsi="Nikosh" w:cs="Nikosh"/>
                <w:lang w:bidi="bn-BD"/>
              </w:rPr>
              <w:t xml:space="preserve">ছে। </w:t>
            </w:r>
          </w:p>
          <w:p w:rsidR="00171EF1" w:rsidRPr="00A0709A" w:rsidRDefault="00171EF1" w:rsidP="00990018">
            <w:pPr>
              <w:ind w:right="6"/>
              <w:jc w:val="both"/>
              <w:rPr>
                <w:rFonts w:ascii="Nikosh" w:eastAsia="Nikosh" w:hAnsi="Nikosh" w:cs="Nikosh"/>
                <w:sz w:val="6"/>
                <w:lang w:bidi="bn-BD"/>
              </w:rPr>
            </w:pPr>
          </w:p>
          <w:p w:rsidR="00171EF1" w:rsidRDefault="00171EF1" w:rsidP="00990018">
            <w:pPr>
              <w:ind w:right="6"/>
              <w:jc w:val="both"/>
              <w:rPr>
                <w:rFonts w:ascii="Nikosh" w:hAnsi="Nikosh" w:cs="Nikosh"/>
                <w:lang w:bidi="bn-BD"/>
              </w:rPr>
            </w:pPr>
            <w:r>
              <w:rPr>
                <w:rFonts w:ascii="Nikosh" w:hAnsi="Nikosh" w:cs="Nikosh"/>
                <w:b/>
                <w:bCs/>
                <w:lang w:bidi="bn-IN"/>
              </w:rPr>
              <w:t>বিএফ</w:t>
            </w:r>
            <w:r w:rsidRPr="008064EF">
              <w:rPr>
                <w:rFonts w:ascii="Nikosh" w:hAnsi="Nikosh" w:cs="Nikosh"/>
                <w:b/>
                <w:bCs/>
                <w:lang w:bidi="bn-IN"/>
              </w:rPr>
              <w:t>আরআইঃ</w:t>
            </w:r>
            <w:r w:rsidRPr="000A3E38">
              <w:rPr>
                <w:rFonts w:ascii="Nikosh" w:hAnsi="Nikosh" w:cs="Nikosh"/>
                <w:bCs/>
                <w:lang w:bidi="bn-IN"/>
              </w:rPr>
              <w:t xml:space="preserve"> ইনস্টিটিউটের </w:t>
            </w:r>
            <w:r>
              <w:rPr>
                <w:rFonts w:ascii="Nikosh" w:hAnsi="Nikosh" w:cs="Nikosh"/>
                <w:lang w:bidi="bn-BD"/>
              </w:rPr>
              <w:t xml:space="preserve">জনবলের ডাটাবেজ ‍নিয়মিত আপডেট করার কাযক্রম চলমান আছে। </w:t>
            </w:r>
          </w:p>
          <w:p w:rsidR="00171EF1" w:rsidRDefault="00171EF1" w:rsidP="00990018">
            <w:pPr>
              <w:ind w:right="6"/>
              <w:jc w:val="both"/>
              <w:rPr>
                <w:rFonts w:ascii="Nikosh" w:hAnsi="Nikosh" w:cs="Nikosh"/>
                <w:lang w:bidi="bn-BD"/>
              </w:rPr>
            </w:pPr>
            <w:r w:rsidRPr="008064EF">
              <w:rPr>
                <w:rFonts w:ascii="Nikosh" w:hAnsi="Nikosh" w:cs="Nikosh"/>
                <w:b/>
                <w:bCs/>
                <w:lang w:bidi="bn-IN"/>
              </w:rPr>
              <w:t>বিএলআরআইঃ</w:t>
            </w:r>
            <w:r>
              <w:rPr>
                <w:rFonts w:ascii="Nikosh" w:hAnsi="Nikosh" w:cs="Nikosh"/>
                <w:b/>
                <w:bCs/>
                <w:lang w:bidi="bn-IN"/>
              </w:rPr>
              <w:t xml:space="preserve"> </w:t>
            </w:r>
            <w:r>
              <w:rPr>
                <w:rFonts w:ascii="Nikosh" w:hAnsi="Nikosh" w:cs="Nikosh"/>
                <w:lang w:bidi="bn-BD"/>
              </w:rPr>
              <w:t xml:space="preserve">১ম শ্রেণির জনবলের ডাটাবেজ প্রস্তুত করে মৎস্য ও প্রাণিসম্পদ মন্ত্রণালয়ে ইতোপূর্বে প্রেরণ করা হয়েছে এবং ওয়েবসাইটে প্রকাশ করা হয়েছে এবং </w:t>
            </w:r>
            <w:r>
              <w:rPr>
                <w:rFonts w:ascii="Nikosh" w:hAnsi="Nikosh" w:cs="Nikosh"/>
              </w:rPr>
              <w:t xml:space="preserve">নিজস্ব ডোমেইনভুক্ত ই-মেইল অফিসিয়ালভাবে চালু করা হয়েছে। </w:t>
            </w:r>
            <w:r>
              <w:rPr>
                <w:rFonts w:ascii="Nikosh" w:hAnsi="Nikosh" w:cs="Nikosh"/>
                <w:lang w:bidi="bn-BD"/>
              </w:rPr>
              <w:t xml:space="preserve">নিয়মিত হালনাগাদ করা হচ্ছে। </w:t>
            </w:r>
          </w:p>
          <w:p w:rsidR="00171EF1" w:rsidRPr="00287308" w:rsidRDefault="00171EF1" w:rsidP="00990018">
            <w:pPr>
              <w:ind w:right="6"/>
              <w:jc w:val="both"/>
              <w:rPr>
                <w:rFonts w:ascii="Nikosh" w:hAnsi="Nikosh" w:cs="Nikosh"/>
                <w:sz w:val="8"/>
                <w:lang w:bidi="bn-BD"/>
              </w:rPr>
            </w:pPr>
          </w:p>
          <w:p w:rsidR="00171EF1" w:rsidRDefault="00171EF1" w:rsidP="00990018">
            <w:pPr>
              <w:ind w:right="6"/>
              <w:jc w:val="both"/>
              <w:rPr>
                <w:rFonts w:ascii="Nikosh" w:hAnsi="Nikosh" w:cs="Nikosh"/>
                <w:lang w:bidi="bn-BD"/>
              </w:rPr>
            </w:pPr>
            <w:r>
              <w:rPr>
                <w:rFonts w:ascii="Nikosh" w:hAnsi="Nikosh" w:cs="Nikosh"/>
                <w:lang w:bidi="bn-BD"/>
              </w:rPr>
              <w:t xml:space="preserve">সকল সংস্থার জনবলের ডাটাবেইজ নিয়মিত আপগ্রেড রাখার জন্য সচিব মহোদয় নির্দেশনা প্রদান করেন। </w:t>
            </w:r>
          </w:p>
          <w:p w:rsidR="00171EF1" w:rsidRPr="00402325" w:rsidRDefault="00171EF1" w:rsidP="00990018">
            <w:pPr>
              <w:jc w:val="both"/>
              <w:rPr>
                <w:rFonts w:ascii="Nikosh" w:hAnsi="Nikosh" w:cs="Nikosh"/>
                <w:sz w:val="14"/>
                <w:lang w:bidi="bn-IN"/>
              </w:rPr>
            </w:pPr>
          </w:p>
        </w:tc>
        <w:tc>
          <w:tcPr>
            <w:tcW w:w="1879" w:type="dxa"/>
          </w:tcPr>
          <w:p w:rsidR="00171EF1" w:rsidRDefault="00171EF1" w:rsidP="00990018">
            <w:pPr>
              <w:jc w:val="both"/>
              <w:rPr>
                <w:rFonts w:ascii="Nikosh" w:eastAsia="Nikosh" w:hAnsi="Nikosh" w:cs="Nikosh"/>
                <w:cs/>
                <w:lang w:bidi="bn-BD"/>
              </w:rPr>
            </w:pPr>
            <w:r>
              <w:rPr>
                <w:rFonts w:ascii="Nikosh" w:eastAsia="Nikosh" w:hAnsi="Nikosh" w:cs="Nikosh"/>
                <w:lang w:bidi="bn-BD"/>
              </w:rPr>
              <w:t>জনবলের</w:t>
            </w:r>
            <w:r w:rsidRPr="002919F6">
              <w:rPr>
                <w:rFonts w:ascii="Nikosh" w:eastAsia="Nikosh" w:hAnsi="Nikosh" w:cs="Nikosh"/>
                <w:lang w:val="sv-SE" w:bidi="bn-BD"/>
              </w:rPr>
              <w:t xml:space="preserve"> </w:t>
            </w:r>
            <w:r>
              <w:rPr>
                <w:rFonts w:ascii="Nikosh" w:eastAsia="Nikosh" w:hAnsi="Nikosh" w:cs="Nikosh"/>
                <w:lang w:bidi="bn-BD"/>
              </w:rPr>
              <w:t>ডাটাবেইজ</w:t>
            </w:r>
            <w:r w:rsidRPr="002919F6">
              <w:rPr>
                <w:rFonts w:ascii="Nikosh" w:eastAsia="Nikosh" w:hAnsi="Nikosh" w:cs="Nikosh"/>
                <w:lang w:val="sv-SE" w:bidi="bn-BD"/>
              </w:rPr>
              <w:t xml:space="preserve">  </w:t>
            </w:r>
            <w:r>
              <w:rPr>
                <w:rFonts w:ascii="Nikosh" w:eastAsia="Nikosh" w:hAnsi="Nikosh" w:cs="Nikosh"/>
                <w:lang w:val="sv-SE" w:bidi="bn-BD"/>
              </w:rPr>
              <w:t xml:space="preserve">নিয়মিত আপডেট রাখার </w:t>
            </w:r>
            <w:r>
              <w:rPr>
                <w:rFonts w:ascii="Nikosh" w:eastAsia="Nikosh" w:hAnsi="Nikosh" w:cs="Nikosh"/>
                <w:lang w:bidi="bn-BD"/>
              </w:rPr>
              <w:t>সিদ্ধান্ত</w:t>
            </w:r>
            <w:r w:rsidRPr="002919F6">
              <w:rPr>
                <w:rFonts w:ascii="Nikosh" w:eastAsia="Nikosh" w:hAnsi="Nikosh" w:cs="Nikosh"/>
                <w:lang w:val="sv-SE" w:bidi="bn-BD"/>
              </w:rPr>
              <w:t xml:space="preserve"> </w:t>
            </w:r>
            <w:r>
              <w:rPr>
                <w:rFonts w:ascii="Nikosh" w:eastAsia="Nikosh" w:hAnsi="Nikosh" w:cs="Nikosh"/>
                <w:lang w:bidi="bn-BD"/>
              </w:rPr>
              <w:t>গৃহিত</w:t>
            </w:r>
            <w:r w:rsidRPr="002919F6">
              <w:rPr>
                <w:rFonts w:ascii="Nikosh" w:eastAsia="Nikosh" w:hAnsi="Nikosh" w:cs="Nikosh"/>
                <w:lang w:val="sv-SE" w:bidi="bn-BD"/>
              </w:rPr>
              <w:t xml:space="preserve"> </w:t>
            </w:r>
            <w:r>
              <w:rPr>
                <w:rFonts w:ascii="Nikosh" w:eastAsia="Nikosh" w:hAnsi="Nikosh" w:cs="Nikosh"/>
                <w:lang w:bidi="bn-BD"/>
              </w:rPr>
              <w:t>হয়।</w:t>
            </w:r>
            <w:r>
              <w:rPr>
                <w:rFonts w:ascii="Nikosh" w:eastAsia="Nikosh" w:hAnsi="Nikosh" w:cs="Nikosh"/>
                <w:lang w:val="sv-SE" w:bidi="bn-BD"/>
              </w:rPr>
              <w:t xml:space="preserve"> </w:t>
            </w:r>
          </w:p>
        </w:tc>
        <w:tc>
          <w:tcPr>
            <w:tcW w:w="1342" w:type="dxa"/>
          </w:tcPr>
          <w:p w:rsidR="00171EF1" w:rsidRPr="00913278" w:rsidRDefault="00171EF1" w:rsidP="00990018">
            <w:pPr>
              <w:jc w:val="center"/>
              <w:rPr>
                <w:rFonts w:ascii="Nikosh" w:eastAsia="Nikosh" w:hAnsi="Nikosh" w:cs="Nikosh"/>
                <w:cs/>
                <w:lang w:val="sv-SE" w:bidi="bn-BD"/>
              </w:rPr>
            </w:pPr>
            <w:r>
              <w:rPr>
                <w:rFonts w:ascii="Nikosh" w:eastAsia="Nikosh" w:hAnsi="Nikosh" w:cs="Nikosh"/>
                <w:lang w:val="sv-SE" w:bidi="bn-BD"/>
              </w:rPr>
              <w:t>সকল সংস্থা প্রধান/ সংশ্লিষ্ট সকল কর্মকর্তা</w:t>
            </w:r>
          </w:p>
        </w:tc>
      </w:tr>
    </w:tbl>
    <w:p w:rsidR="00171EF1" w:rsidRPr="007C42D2" w:rsidRDefault="00171EF1" w:rsidP="00171EF1">
      <w:pPr>
        <w:spacing w:after="0" w:line="240" w:lineRule="auto"/>
        <w:jc w:val="both"/>
        <w:rPr>
          <w:rFonts w:ascii="Nikosh" w:eastAsia="Nikosh" w:hAnsi="Nikosh" w:cs="Nikosh"/>
          <w:sz w:val="24"/>
          <w:szCs w:val="24"/>
          <w:cs/>
          <w:lang w:bidi="bn-BD"/>
        </w:rPr>
      </w:pPr>
      <w:r w:rsidRPr="007C42D2">
        <w:rPr>
          <w:rFonts w:ascii="Nikosh" w:eastAsia="Nikosh" w:hAnsi="Nikosh" w:cs="Nikosh"/>
          <w:sz w:val="24"/>
          <w:szCs w:val="24"/>
          <w:cs/>
          <w:lang w:bidi="bn-BD"/>
        </w:rPr>
        <w:t xml:space="preserve"> </w:t>
      </w:r>
    </w:p>
    <w:p w:rsidR="00171EF1" w:rsidRPr="00C2608A" w:rsidRDefault="00171EF1" w:rsidP="00171EF1">
      <w:pPr>
        <w:spacing w:after="0" w:line="360" w:lineRule="auto"/>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171EF1" w:rsidRPr="007A78F6" w:rsidRDefault="00171EF1" w:rsidP="00171EF1">
      <w:pPr>
        <w:spacing w:after="0" w:line="36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618"/>
        <w:gridCol w:w="4613"/>
        <w:gridCol w:w="1879"/>
        <w:gridCol w:w="1342"/>
      </w:tblGrid>
      <w:tr w:rsidR="00171EF1" w:rsidRPr="003F276E" w:rsidTr="00990018">
        <w:tc>
          <w:tcPr>
            <w:tcW w:w="646" w:type="dxa"/>
          </w:tcPr>
          <w:p w:rsidR="00171EF1" w:rsidRPr="00EE0320" w:rsidRDefault="00171EF1" w:rsidP="00990018">
            <w:pPr>
              <w:spacing w:after="0" w:line="240" w:lineRule="auto"/>
              <w:jc w:val="center"/>
              <w:rPr>
                <w:lang w:val="fr-FR"/>
              </w:rPr>
            </w:pPr>
            <w:r w:rsidRPr="00EE0320">
              <w:rPr>
                <w:rFonts w:ascii="Nikosh" w:eastAsia="Nikosh" w:hAnsi="Nikosh" w:cs="Nikosh"/>
                <w:cs/>
                <w:lang w:val="fr-FR" w:bidi="bn-BD"/>
              </w:rPr>
              <w:t>নং</w:t>
            </w:r>
          </w:p>
        </w:tc>
        <w:tc>
          <w:tcPr>
            <w:tcW w:w="1618" w:type="dxa"/>
          </w:tcPr>
          <w:p w:rsidR="00171EF1" w:rsidRPr="00EE0320" w:rsidRDefault="00171EF1" w:rsidP="00990018">
            <w:pPr>
              <w:spacing w:after="0" w:line="360" w:lineRule="auto"/>
              <w:jc w:val="center"/>
              <w:rPr>
                <w:lang w:val="fr-FR"/>
              </w:rPr>
            </w:pPr>
            <w:r w:rsidRPr="00EE0320">
              <w:rPr>
                <w:rFonts w:ascii="Nikosh" w:eastAsia="Nikosh" w:hAnsi="Nikosh" w:cs="Nikosh"/>
                <w:cs/>
                <w:lang w:val="fr-FR" w:bidi="bn-BD"/>
              </w:rPr>
              <w:t>আলোচ্য বিষয়</w:t>
            </w:r>
          </w:p>
        </w:tc>
        <w:tc>
          <w:tcPr>
            <w:tcW w:w="4613" w:type="dxa"/>
          </w:tcPr>
          <w:p w:rsidR="00171EF1" w:rsidRPr="00EE0320" w:rsidRDefault="00171EF1" w:rsidP="00990018">
            <w:pPr>
              <w:spacing w:after="0" w:line="240" w:lineRule="auto"/>
              <w:jc w:val="center"/>
              <w:rPr>
                <w:lang w:val="fr-FR"/>
              </w:rPr>
            </w:pPr>
            <w:r w:rsidRPr="00EE0320">
              <w:rPr>
                <w:rFonts w:ascii="Nikosh" w:eastAsia="Nikosh" w:hAnsi="Nikosh" w:cs="Nikosh"/>
                <w:cs/>
                <w:lang w:val="fr-FR" w:bidi="bn-BD"/>
              </w:rPr>
              <w:t>আলোচনা</w:t>
            </w:r>
          </w:p>
        </w:tc>
        <w:tc>
          <w:tcPr>
            <w:tcW w:w="1879" w:type="dxa"/>
          </w:tcPr>
          <w:p w:rsidR="00171EF1" w:rsidRPr="00EE0320" w:rsidRDefault="00171EF1" w:rsidP="00990018">
            <w:pPr>
              <w:spacing w:after="0" w:line="240" w:lineRule="auto"/>
              <w:jc w:val="center"/>
            </w:pPr>
            <w:r w:rsidRPr="00EE0320">
              <w:rPr>
                <w:rFonts w:ascii="Nikosh" w:eastAsia="Nikosh" w:hAnsi="Nikosh" w:cs="Nikosh"/>
                <w:cs/>
                <w:lang w:val="fr-FR" w:bidi="bn-BD"/>
              </w:rPr>
              <w:t>গৃহীত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342" w:type="dxa"/>
          </w:tcPr>
          <w:p w:rsidR="00171EF1" w:rsidRPr="00EE0320" w:rsidRDefault="00171EF1" w:rsidP="00990018">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171EF1" w:rsidRPr="003F276E" w:rsidTr="00990018">
        <w:tc>
          <w:tcPr>
            <w:tcW w:w="646" w:type="dxa"/>
          </w:tcPr>
          <w:p w:rsidR="00171EF1" w:rsidRPr="00EE0320" w:rsidRDefault="00171EF1" w:rsidP="00990018">
            <w:pPr>
              <w:spacing w:after="0" w:line="240" w:lineRule="auto"/>
              <w:jc w:val="center"/>
              <w:rPr>
                <w:rFonts w:ascii="Nikosh" w:hAnsi="Nikosh" w:cs="Nikosh"/>
                <w:lang w:val="fr-FR"/>
              </w:rPr>
            </w:pPr>
            <w:r w:rsidRPr="00EE0320">
              <w:rPr>
                <w:rFonts w:ascii="Nikosh" w:eastAsia="Nikosh" w:hAnsi="Nikosh" w:cs="Nikosh"/>
                <w:cs/>
                <w:lang w:val="fr-FR" w:bidi="bn-BD"/>
              </w:rPr>
              <w:t>৫.১</w:t>
            </w:r>
          </w:p>
        </w:tc>
        <w:tc>
          <w:tcPr>
            <w:tcW w:w="1618" w:type="dxa"/>
          </w:tcPr>
          <w:p w:rsidR="00171EF1" w:rsidRDefault="00171EF1" w:rsidP="00990018">
            <w:pPr>
              <w:spacing w:after="0" w:line="240" w:lineRule="auto"/>
              <w:jc w:val="both"/>
              <w:rPr>
                <w:rFonts w:ascii="Nikosh" w:eastAsia="Nikosh" w:hAnsi="Nikosh" w:cs="Nikosh"/>
                <w:lang w:bidi="bn-BD"/>
              </w:rPr>
            </w:pPr>
            <w:r w:rsidRPr="00EE0320">
              <w:rPr>
                <w:rFonts w:ascii="Nikosh" w:eastAsia="Nikosh" w:hAnsi="Nikosh" w:cs="Nikosh"/>
                <w:cs/>
                <w:lang w:val="fr-FR" w:bidi="bn-BD"/>
              </w:rPr>
              <w:t>মৎস্য অধিদপ্তরের কর্মকর্তা/</w:t>
            </w:r>
            <w:r w:rsidRPr="00C2608A">
              <w:rPr>
                <w:rFonts w:ascii="Nikosh" w:eastAsia="Nikosh" w:hAnsi="Nikosh" w:cs="Nikosh"/>
                <w:lang w:val="fr-FR" w:bidi="bn-BD"/>
              </w:rPr>
              <w:t xml:space="preserve"> </w:t>
            </w:r>
            <w:r w:rsidRPr="00EE0320">
              <w:rPr>
                <w:rFonts w:ascii="Nikosh" w:eastAsia="Nikosh" w:hAnsi="Nikosh" w:cs="Nikosh"/>
                <w:cs/>
                <w:lang w:val="fr-FR" w:bidi="bn-BD"/>
              </w:rPr>
              <w:t>কর্মচারীদের (নন-ক্যাডার) নিয়োগবিধি সংক্রা</w:t>
            </w:r>
            <w:r>
              <w:rPr>
                <w:rFonts w:ascii="Nikosh" w:eastAsia="Nikosh" w:hAnsi="Nikosh" w:cs="Nikosh"/>
                <w:lang w:bidi="bn-BD"/>
              </w:rPr>
              <w:t>ন্ত।</w:t>
            </w:r>
          </w:p>
          <w:p w:rsidR="00171EF1" w:rsidRPr="00EE0320" w:rsidRDefault="00171EF1" w:rsidP="00990018">
            <w:pPr>
              <w:spacing w:after="0" w:line="240" w:lineRule="auto"/>
              <w:jc w:val="both"/>
              <w:rPr>
                <w:rFonts w:ascii="Nikosh" w:hAnsi="Nikosh" w:cs="Nikosh"/>
                <w:lang w:val="fr-FR"/>
              </w:rPr>
            </w:pPr>
          </w:p>
        </w:tc>
        <w:tc>
          <w:tcPr>
            <w:tcW w:w="4613" w:type="dxa"/>
          </w:tcPr>
          <w:p w:rsidR="00171EF1" w:rsidRDefault="00171EF1" w:rsidP="00990018">
            <w:pPr>
              <w:spacing w:after="0" w:line="240" w:lineRule="auto"/>
              <w:jc w:val="both"/>
              <w:rPr>
                <w:rFonts w:ascii="Nikosh" w:hAnsi="Nikosh" w:cs="Nikosh"/>
                <w:lang w:val="fr-FR"/>
              </w:rPr>
            </w:pPr>
            <w:r w:rsidRPr="00EE0320">
              <w:rPr>
                <w:rFonts w:ascii="Nikosh" w:eastAsia="Nikosh" w:hAnsi="Nikosh" w:cs="Nikosh"/>
                <w:cs/>
                <w:lang w:val="fr-FR" w:bidi="bn-BD"/>
              </w:rPr>
              <w:t xml:space="preserve">উপসচিব (মৎস্য-১) সভায় জানান যে, </w:t>
            </w:r>
            <w:r>
              <w:rPr>
                <w:rFonts w:ascii="Nikosh" w:hAnsi="Nikosh" w:cs="Nikosh"/>
                <w:lang w:val="fr-FR"/>
              </w:rPr>
              <w:t xml:space="preserve">গত ১৫/৫/২০১৪ তারিখে ২৪২ সংখ্যক পত্রের মাধ্যমে নন-ক্যাডার নিয়োগ বিধিমালা-২০১৩ চূড়ান্তকরণের নিমিত্ত অর্থ মন্ত্রণালয়ে প্রস্তাব প্রেরণ করা হয়। পরবর্তীতে অর্থ মন্ত্রণালয় কর্তৃক যাচিত তথ্যাদি এ মন্ত্রণালয় হতে গত ২৯/১০/২০১৪ তারিখে অর্থ মন্ত্রণালয়ে প্রেরণ করা হয়। অদ্যাবধি এ বিষয়ে কোন জবাব পাওয়া যায়নি। এ বিষয়ে অর্থ মন্ত্রণালয়ের সাথে ব্যক্তিগত যোগাযোগ অব্যাহত রয়েছে। </w:t>
            </w:r>
          </w:p>
          <w:p w:rsidR="00171EF1" w:rsidRDefault="00171EF1" w:rsidP="00990018">
            <w:pPr>
              <w:spacing w:after="0" w:line="240" w:lineRule="auto"/>
              <w:jc w:val="both"/>
              <w:rPr>
                <w:rFonts w:ascii="Nikosh" w:hAnsi="Nikosh" w:cs="Nikosh"/>
                <w:lang w:val="fr-FR"/>
              </w:rPr>
            </w:pPr>
            <w:r w:rsidRPr="00B561AA">
              <w:rPr>
                <w:rFonts w:ascii="Nikosh" w:hAnsi="Nikosh" w:cs="Nikosh"/>
              </w:rPr>
              <w:lastRenderedPageBreak/>
              <w:t>গত</w:t>
            </w:r>
            <w:r w:rsidRPr="00C2608A">
              <w:rPr>
                <w:rFonts w:ascii="Nikosh" w:hAnsi="Nikosh" w:cs="Nikosh"/>
                <w:lang w:val="fr-FR"/>
              </w:rPr>
              <w:t xml:space="preserve"> </w:t>
            </w:r>
            <w:r w:rsidRPr="00B561AA">
              <w:rPr>
                <w:rFonts w:ascii="Nikosh" w:hAnsi="Nikosh" w:cs="Nikosh"/>
              </w:rPr>
              <w:t>২৪</w:t>
            </w:r>
            <w:r w:rsidRPr="00C2608A">
              <w:rPr>
                <w:rFonts w:ascii="Nikosh" w:hAnsi="Nikosh" w:cs="Nikosh"/>
                <w:lang w:val="fr-FR"/>
              </w:rPr>
              <w:t>/</w:t>
            </w:r>
            <w:r w:rsidRPr="00B561AA">
              <w:rPr>
                <w:rFonts w:ascii="Nikosh" w:hAnsi="Nikosh" w:cs="Nikosh"/>
              </w:rPr>
              <w:t>১২</w:t>
            </w:r>
            <w:r w:rsidRPr="00C2608A">
              <w:rPr>
                <w:rFonts w:ascii="Nikosh" w:hAnsi="Nikosh" w:cs="Nikosh"/>
                <w:lang w:val="fr-FR"/>
              </w:rPr>
              <w:t>/</w:t>
            </w:r>
            <w:r w:rsidRPr="00B561AA">
              <w:rPr>
                <w:rFonts w:ascii="Nikosh" w:hAnsi="Nikosh" w:cs="Nikosh"/>
              </w:rPr>
              <w:t>২০১৫</w:t>
            </w:r>
            <w:r w:rsidRPr="00C2608A">
              <w:rPr>
                <w:rFonts w:ascii="Nikosh" w:hAnsi="Nikosh" w:cs="Nikosh"/>
                <w:lang w:val="fr-FR"/>
              </w:rPr>
              <w:t xml:space="preserve"> </w:t>
            </w:r>
            <w:r w:rsidRPr="00B561AA">
              <w:rPr>
                <w:rFonts w:ascii="Nikosh" w:hAnsi="Nikosh" w:cs="Nikosh"/>
              </w:rPr>
              <w:t>তারিখে</w:t>
            </w:r>
            <w:r w:rsidRPr="00C2608A">
              <w:rPr>
                <w:rFonts w:ascii="Nikosh" w:hAnsi="Nikosh" w:cs="Nikosh"/>
                <w:lang w:val="fr-FR"/>
              </w:rPr>
              <w:t xml:space="preserve"> </w:t>
            </w:r>
            <w:r w:rsidRPr="00B561AA">
              <w:rPr>
                <w:rFonts w:ascii="Nikosh" w:hAnsi="Nikosh" w:cs="Nikosh"/>
              </w:rPr>
              <w:t>এ</w:t>
            </w:r>
            <w:r w:rsidRPr="00C2608A">
              <w:rPr>
                <w:rFonts w:ascii="Nikosh" w:hAnsi="Nikosh" w:cs="Nikosh"/>
                <w:lang w:val="fr-FR"/>
              </w:rPr>
              <w:t xml:space="preserve"> </w:t>
            </w:r>
            <w:r w:rsidRPr="00B561AA">
              <w:rPr>
                <w:rFonts w:ascii="Nikosh" w:hAnsi="Nikosh" w:cs="Nikosh"/>
              </w:rPr>
              <w:t>বিষয়ে</w:t>
            </w:r>
            <w:r w:rsidRPr="00C2608A">
              <w:rPr>
                <w:rFonts w:ascii="Nikosh" w:hAnsi="Nikosh" w:cs="Nikosh"/>
                <w:lang w:val="fr-FR"/>
              </w:rPr>
              <w:t xml:space="preserve"> </w:t>
            </w:r>
            <w:r w:rsidRPr="00B561AA">
              <w:rPr>
                <w:rFonts w:ascii="Nikosh" w:hAnsi="Nikosh" w:cs="Nikosh"/>
              </w:rPr>
              <w:t>পুনরায়</w:t>
            </w:r>
            <w:r w:rsidRPr="00C2608A">
              <w:rPr>
                <w:rFonts w:ascii="Nikosh" w:hAnsi="Nikosh" w:cs="Nikosh"/>
                <w:lang w:val="fr-FR"/>
              </w:rPr>
              <w:t xml:space="preserve"> </w:t>
            </w:r>
            <w:r w:rsidRPr="00B561AA">
              <w:rPr>
                <w:rFonts w:ascii="Nikosh" w:hAnsi="Nikosh" w:cs="Nikosh"/>
              </w:rPr>
              <w:t>অনুরোধ</w:t>
            </w:r>
            <w:r w:rsidRPr="00C2608A">
              <w:rPr>
                <w:rFonts w:ascii="Nikosh" w:hAnsi="Nikosh" w:cs="Nikosh"/>
                <w:lang w:val="fr-FR"/>
              </w:rPr>
              <w:t xml:space="preserve"> </w:t>
            </w:r>
            <w:r w:rsidRPr="00B561AA">
              <w:rPr>
                <w:rFonts w:ascii="Nikosh" w:hAnsi="Nikosh" w:cs="Nikosh"/>
              </w:rPr>
              <w:t>জানিয়ে</w:t>
            </w:r>
            <w:r w:rsidRPr="00C2608A">
              <w:rPr>
                <w:rFonts w:ascii="Nikosh" w:hAnsi="Nikosh" w:cs="Nikosh"/>
                <w:lang w:val="fr-FR"/>
              </w:rPr>
              <w:t xml:space="preserve"> </w:t>
            </w:r>
            <w:r w:rsidRPr="00B561AA">
              <w:rPr>
                <w:rFonts w:ascii="Nikosh" w:hAnsi="Nikosh" w:cs="Nikosh"/>
              </w:rPr>
              <w:t>অর্থ</w:t>
            </w:r>
            <w:r w:rsidRPr="00C2608A">
              <w:rPr>
                <w:rFonts w:ascii="Nikosh" w:hAnsi="Nikosh" w:cs="Nikosh"/>
                <w:lang w:val="fr-FR"/>
              </w:rPr>
              <w:t xml:space="preserve"> </w:t>
            </w:r>
            <w:r w:rsidRPr="00B561AA">
              <w:rPr>
                <w:rFonts w:ascii="Nikosh" w:hAnsi="Nikosh" w:cs="Nikosh"/>
              </w:rPr>
              <w:t>মন্ত্রণালয়ে</w:t>
            </w:r>
            <w:r w:rsidRPr="00C2608A">
              <w:rPr>
                <w:rFonts w:ascii="Nikosh" w:hAnsi="Nikosh" w:cs="Nikosh"/>
                <w:lang w:val="fr-FR"/>
              </w:rPr>
              <w:t xml:space="preserve"> </w:t>
            </w:r>
            <w:r w:rsidRPr="00B561AA">
              <w:rPr>
                <w:rFonts w:ascii="Nikosh" w:hAnsi="Nikosh" w:cs="Nikosh"/>
              </w:rPr>
              <w:t>পত্র</w:t>
            </w:r>
            <w:r w:rsidRPr="00C2608A">
              <w:rPr>
                <w:rFonts w:ascii="Nikosh" w:hAnsi="Nikosh" w:cs="Nikosh"/>
                <w:lang w:val="fr-FR"/>
              </w:rPr>
              <w:t xml:space="preserve"> </w:t>
            </w:r>
            <w:r w:rsidRPr="00B561AA">
              <w:rPr>
                <w:rFonts w:ascii="Nikosh" w:hAnsi="Nikosh" w:cs="Nikosh"/>
              </w:rPr>
              <w:t>প্রেরণ</w:t>
            </w:r>
            <w:r w:rsidRPr="00C2608A">
              <w:rPr>
                <w:rFonts w:ascii="Nikosh" w:hAnsi="Nikosh" w:cs="Nikosh"/>
                <w:lang w:val="fr-FR"/>
              </w:rPr>
              <w:t xml:space="preserve"> </w:t>
            </w:r>
            <w:r w:rsidRPr="00B561AA">
              <w:rPr>
                <w:rFonts w:ascii="Nikosh" w:hAnsi="Nikosh" w:cs="Nikosh"/>
              </w:rPr>
              <w:t>করা</w:t>
            </w:r>
            <w:r w:rsidRPr="00C2608A">
              <w:rPr>
                <w:rFonts w:ascii="Nikosh" w:hAnsi="Nikosh" w:cs="Nikosh"/>
                <w:lang w:val="fr-FR"/>
              </w:rPr>
              <w:t xml:space="preserve"> </w:t>
            </w:r>
            <w:r w:rsidRPr="00B561AA">
              <w:rPr>
                <w:rFonts w:ascii="Nikosh" w:hAnsi="Nikosh" w:cs="Nikosh"/>
              </w:rPr>
              <w:t>হয়েছে।</w:t>
            </w:r>
            <w:r w:rsidRPr="00C2608A">
              <w:rPr>
                <w:rFonts w:ascii="Nikosh" w:hAnsi="Nikosh" w:cs="Nikosh"/>
                <w:lang w:val="fr-FR"/>
              </w:rPr>
              <w:t xml:space="preserve"> </w:t>
            </w:r>
            <w:r>
              <w:rPr>
                <w:rFonts w:ascii="Nikosh" w:hAnsi="Nikosh" w:cs="Nikosh"/>
              </w:rPr>
              <w:t xml:space="preserve"> </w:t>
            </w:r>
          </w:p>
          <w:p w:rsidR="00171EF1" w:rsidRPr="007C42D2" w:rsidRDefault="00171EF1" w:rsidP="00990018">
            <w:pPr>
              <w:spacing w:after="0" w:line="240" w:lineRule="auto"/>
              <w:jc w:val="both"/>
              <w:rPr>
                <w:rFonts w:ascii="Nikosh" w:hAnsi="Nikosh" w:cs="Nikosh"/>
              </w:rPr>
            </w:pPr>
            <w:r>
              <w:rPr>
                <w:rFonts w:ascii="Nikosh" w:hAnsi="Nikosh" w:cs="Nikosh"/>
              </w:rPr>
              <w:t xml:space="preserve">এ বিষয়ে </w:t>
            </w:r>
            <w:r w:rsidRPr="002E2233">
              <w:rPr>
                <w:rFonts w:ascii="Nikosh" w:hAnsi="Nikosh" w:cs="Nikosh"/>
              </w:rPr>
              <w:t xml:space="preserve">অর্থ বিভাগে </w:t>
            </w:r>
            <w:r>
              <w:rPr>
                <w:rFonts w:ascii="Nikosh" w:hAnsi="Nikosh" w:cs="Nikosh"/>
              </w:rPr>
              <w:t xml:space="preserve">গত ২৬ জুন ২০১৬ তারিখ </w:t>
            </w:r>
            <w:r w:rsidRPr="002E2233">
              <w:rPr>
                <w:rFonts w:ascii="Nikosh" w:hAnsi="Nikosh" w:cs="Nikosh"/>
              </w:rPr>
              <w:t xml:space="preserve">পত্র </w:t>
            </w:r>
            <w:r>
              <w:rPr>
                <w:rFonts w:ascii="Nikosh" w:hAnsi="Nikosh" w:cs="Nikosh"/>
              </w:rPr>
              <w:t>জারি করা হয়েছে</w:t>
            </w:r>
            <w:r w:rsidRPr="002E2233">
              <w:rPr>
                <w:rFonts w:ascii="Nikosh" w:hAnsi="Nikosh" w:cs="Nikosh"/>
              </w:rPr>
              <w:t>।</w:t>
            </w:r>
            <w:r>
              <w:rPr>
                <w:rFonts w:ascii="Nikosh" w:hAnsi="Nikosh" w:cs="Nikosh"/>
              </w:rPr>
              <w:t xml:space="preserve"> </w:t>
            </w:r>
          </w:p>
        </w:tc>
        <w:tc>
          <w:tcPr>
            <w:tcW w:w="1879" w:type="dxa"/>
          </w:tcPr>
          <w:p w:rsidR="00171EF1" w:rsidRPr="00EE0320" w:rsidRDefault="00171EF1" w:rsidP="00990018">
            <w:pPr>
              <w:spacing w:after="0" w:line="240" w:lineRule="auto"/>
              <w:jc w:val="center"/>
              <w:rPr>
                <w:rFonts w:ascii="Nikosh" w:hAnsi="Nikosh" w:cs="Nikosh"/>
                <w:lang w:val="fr-FR"/>
              </w:rPr>
            </w:pPr>
            <w:r>
              <w:rPr>
                <w:rFonts w:ascii="Nikosh" w:eastAsia="Nikosh" w:hAnsi="Nikosh" w:cs="Nikosh"/>
                <w:lang w:val="fr-FR" w:bidi="bn-BD"/>
              </w:rPr>
              <w:lastRenderedPageBreak/>
              <w:t xml:space="preserve">এ </w:t>
            </w:r>
            <w:r>
              <w:rPr>
                <w:rFonts w:ascii="Nikosh" w:eastAsia="Nikosh" w:hAnsi="Nikosh" w:cs="Nikosh"/>
                <w:cs/>
                <w:lang w:val="fr-FR" w:bidi="bn-BD"/>
              </w:rPr>
              <w:t>বি</w:t>
            </w:r>
            <w:r>
              <w:rPr>
                <w:rFonts w:ascii="Nikosh" w:eastAsia="Nikosh" w:hAnsi="Nikosh" w:cs="Nikosh"/>
                <w:lang w:bidi="bn-BD"/>
              </w:rPr>
              <w:t xml:space="preserve">ষয়ে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p>
        </w:tc>
        <w:tc>
          <w:tcPr>
            <w:tcW w:w="1342" w:type="dxa"/>
          </w:tcPr>
          <w:p w:rsidR="00171EF1" w:rsidRPr="00EE0320" w:rsidRDefault="00171EF1" w:rsidP="00990018">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eastAsia="Nikosh" w:hAnsi="Nikosh" w:cs="Nikosh"/>
                <w:cs/>
                <w:lang w:val="fr-FR" w:bidi="bn-BD"/>
              </w:rPr>
              <w:t xml:space="preserve">/ উপসচিব (মৎস্য-১)। </w:t>
            </w:r>
          </w:p>
          <w:p w:rsidR="00171EF1" w:rsidRPr="00EE0320" w:rsidRDefault="00171EF1" w:rsidP="00990018">
            <w:pPr>
              <w:spacing w:after="0" w:line="240" w:lineRule="auto"/>
              <w:jc w:val="both"/>
              <w:rPr>
                <w:rFonts w:ascii="Nikosh" w:hAnsi="Nikosh" w:cs="Nikosh"/>
                <w:lang w:val="fr-FR"/>
              </w:rPr>
            </w:pPr>
          </w:p>
        </w:tc>
      </w:tr>
      <w:tr w:rsidR="00171EF1" w:rsidRPr="003F276E" w:rsidTr="00990018">
        <w:tc>
          <w:tcPr>
            <w:tcW w:w="646" w:type="dxa"/>
          </w:tcPr>
          <w:p w:rsidR="00171EF1" w:rsidRPr="00EE0320" w:rsidRDefault="00171EF1" w:rsidP="00990018">
            <w:pPr>
              <w:spacing w:after="0" w:line="240" w:lineRule="auto"/>
              <w:jc w:val="center"/>
              <w:rPr>
                <w:rFonts w:ascii="Nikosh" w:hAnsi="Nikosh" w:cs="Nikosh"/>
              </w:rPr>
            </w:pPr>
            <w:r w:rsidRPr="00EE0320">
              <w:rPr>
                <w:rFonts w:ascii="Nikosh" w:eastAsia="Nikosh" w:hAnsi="Nikosh" w:cs="Nikosh"/>
                <w:cs/>
                <w:lang w:bidi="bn-BD"/>
              </w:rPr>
              <w:lastRenderedPageBreak/>
              <w:t>৫.</w:t>
            </w:r>
            <w:r>
              <w:rPr>
                <w:rFonts w:ascii="Nikosh" w:eastAsia="Nikosh" w:hAnsi="Nikosh" w:cs="Nikosh"/>
                <w:cs/>
                <w:lang w:bidi="bn-BD"/>
              </w:rPr>
              <w:t>২</w:t>
            </w:r>
          </w:p>
        </w:tc>
        <w:tc>
          <w:tcPr>
            <w:tcW w:w="1618" w:type="dxa"/>
          </w:tcPr>
          <w:p w:rsidR="00171EF1" w:rsidRPr="00EE0320" w:rsidRDefault="00171EF1" w:rsidP="00990018">
            <w:pPr>
              <w:spacing w:after="0" w:line="240" w:lineRule="auto"/>
              <w:rPr>
                <w:rFonts w:ascii="Nikosh" w:hAnsi="Nikosh" w:cs="Nikosh"/>
              </w:rPr>
            </w:pPr>
            <w:r w:rsidRPr="00EE0320">
              <w:rPr>
                <w:rFonts w:ascii="Nikosh" w:eastAsia="Nikosh" w:hAnsi="Nikosh" w:cs="Nikosh"/>
                <w:cs/>
                <w:lang w:bidi="bn-BD"/>
              </w:rPr>
              <w:t xml:space="preserve">মৎস্য অধিদপ্তরের </w:t>
            </w:r>
            <w:r>
              <w:rPr>
                <w:rFonts w:ascii="Nikosh" w:eastAsia="Nikosh" w:hAnsi="Nikosh" w:cs="Nikosh"/>
                <w:cs/>
                <w:lang w:bidi="bn-BD"/>
              </w:rPr>
              <w:t>১৫৩১টি পদ রাজস্বখাতে</w:t>
            </w:r>
            <w:r w:rsidRPr="00EE0320">
              <w:rPr>
                <w:rFonts w:ascii="Nikosh" w:eastAsia="Nikosh" w:hAnsi="Nikosh" w:cs="Nikosh"/>
                <w:cs/>
                <w:lang w:bidi="bn-BD"/>
              </w:rPr>
              <w:t xml:space="preserve"> সৃজন</w:t>
            </w:r>
          </w:p>
        </w:tc>
        <w:tc>
          <w:tcPr>
            <w:tcW w:w="4613" w:type="dxa"/>
          </w:tcPr>
          <w:p w:rsidR="00171EF1" w:rsidRPr="008268D6" w:rsidRDefault="00171EF1" w:rsidP="00990018">
            <w:pPr>
              <w:spacing w:after="0" w:line="240" w:lineRule="auto"/>
              <w:jc w:val="both"/>
              <w:rPr>
                <w:rFonts w:ascii="Nikosh" w:eastAsia="Nikosh" w:hAnsi="Nikosh" w:cs="Nikosh"/>
                <w:lang w:val="fr-FR" w:bidi="bn-BD"/>
              </w:rPr>
            </w:pPr>
            <w:r w:rsidRPr="00EE0320">
              <w:rPr>
                <w:rFonts w:ascii="Nikosh" w:eastAsia="Nikosh" w:hAnsi="Nikosh" w:cs="Nikosh"/>
                <w:cs/>
                <w:lang w:bidi="bn-BD"/>
              </w:rPr>
              <w:t xml:space="preserve">উপসচিব (মৎস্য-১) সভায় জানান যে, </w:t>
            </w:r>
            <w:r>
              <w:rPr>
                <w:rFonts w:ascii="Nikosh" w:eastAsia="Nikosh" w:hAnsi="Nikosh" w:cs="Nikosh"/>
                <w:cs/>
                <w:lang w:val="fr-FR" w:bidi="bn-BD"/>
              </w:rPr>
              <w:t>মৎস্য</w:t>
            </w:r>
            <w:r>
              <w:rPr>
                <w:rFonts w:ascii="Nikosh" w:eastAsia="Nikosh" w:hAnsi="Nikosh" w:cs="Nikosh"/>
                <w:lang w:val="fr-FR" w:bidi="bn-BD"/>
              </w:rPr>
              <w:t xml:space="preserve"> </w:t>
            </w:r>
            <w:r>
              <w:rPr>
                <w:rFonts w:ascii="Nikosh" w:eastAsia="Nikosh" w:hAnsi="Nikosh" w:cs="Nikosh"/>
                <w:cs/>
                <w:lang w:val="fr-FR" w:bidi="bn-BD"/>
              </w:rPr>
              <w:t>অধিদপ্তরের</w:t>
            </w:r>
            <w:r>
              <w:rPr>
                <w:rFonts w:ascii="Nikosh" w:eastAsia="Nikosh" w:hAnsi="Nikosh" w:cs="Nikosh"/>
                <w:lang w:val="fr-FR" w:bidi="bn-BD"/>
              </w:rPr>
              <w:t xml:space="preserve"> </w:t>
            </w:r>
            <w:r>
              <w:rPr>
                <w:rFonts w:ascii="Nikosh" w:eastAsia="Nikosh" w:hAnsi="Nikosh" w:cs="Nikosh"/>
                <w:cs/>
                <w:lang w:val="fr-FR" w:bidi="bn-BD"/>
              </w:rPr>
              <w:t>রাজস্বখাতে</w:t>
            </w:r>
            <w:r>
              <w:rPr>
                <w:rFonts w:ascii="Nikosh" w:eastAsia="Nikosh" w:hAnsi="Nikosh" w:cs="Nikosh"/>
                <w:lang w:val="fr-FR" w:bidi="bn-BD"/>
              </w:rPr>
              <w:t xml:space="preserve"> </w:t>
            </w:r>
            <w:r>
              <w:rPr>
                <w:rFonts w:ascii="Nikosh" w:eastAsia="Nikosh" w:hAnsi="Nikosh" w:cs="Nikosh"/>
                <w:cs/>
                <w:lang w:val="fr-FR" w:bidi="bn-BD"/>
              </w:rPr>
              <w:t>১৫৩১টি</w:t>
            </w:r>
            <w:r>
              <w:rPr>
                <w:rFonts w:ascii="Nikosh" w:eastAsia="Nikosh" w:hAnsi="Nikosh" w:cs="Nikosh"/>
                <w:lang w:val="fr-FR" w:bidi="bn-BD"/>
              </w:rPr>
              <w:t xml:space="preserve"> </w:t>
            </w:r>
            <w:r>
              <w:rPr>
                <w:rFonts w:ascii="Nikosh" w:eastAsia="Nikosh" w:hAnsi="Nikosh" w:cs="Nikosh"/>
                <w:cs/>
                <w:lang w:val="fr-FR" w:bidi="bn-BD"/>
              </w:rPr>
              <w:t>পদ</w:t>
            </w:r>
            <w:r>
              <w:rPr>
                <w:rFonts w:ascii="Nikosh" w:eastAsia="Nikosh" w:hAnsi="Nikosh" w:cs="Nikosh"/>
                <w:lang w:val="fr-FR" w:bidi="bn-BD"/>
              </w:rPr>
              <w:t xml:space="preserve"> </w:t>
            </w:r>
            <w:r>
              <w:rPr>
                <w:rFonts w:ascii="Nikosh" w:eastAsia="Nikosh" w:hAnsi="Nikosh" w:cs="Nikosh"/>
                <w:cs/>
                <w:lang w:val="fr-FR" w:bidi="bn-BD"/>
              </w:rPr>
              <w:t>সৃজনে</w:t>
            </w:r>
            <w:r>
              <w:rPr>
                <w:rFonts w:ascii="Nikosh" w:eastAsia="Nikosh" w:hAnsi="Nikosh" w:cs="Nikosh"/>
                <w:lang w:val="fr-FR" w:bidi="bn-BD"/>
              </w:rPr>
              <w:t xml:space="preserve"> </w:t>
            </w:r>
            <w:r>
              <w:rPr>
                <w:rFonts w:ascii="Nikosh" w:eastAsia="Nikosh" w:hAnsi="Nikosh" w:cs="Nikosh"/>
                <w:cs/>
                <w:lang w:val="fr-FR" w:bidi="bn-BD"/>
              </w:rPr>
              <w:t>সম্মতি</w:t>
            </w:r>
            <w:r>
              <w:rPr>
                <w:rFonts w:ascii="Nikosh" w:eastAsia="Nikosh" w:hAnsi="Nikosh" w:cs="Nikosh"/>
                <w:lang w:val="fr-FR" w:bidi="bn-BD"/>
              </w:rPr>
              <w:t xml:space="preserve"> </w:t>
            </w:r>
            <w:r>
              <w:rPr>
                <w:rFonts w:ascii="Nikosh" w:eastAsia="Nikosh" w:hAnsi="Nikosh" w:cs="Nikosh"/>
                <w:cs/>
                <w:lang w:val="fr-FR" w:bidi="bn-BD"/>
              </w:rPr>
              <w:t>প্রদানের</w:t>
            </w:r>
            <w:r>
              <w:rPr>
                <w:rFonts w:ascii="Nikosh" w:eastAsia="Nikosh" w:hAnsi="Nikosh" w:cs="Nikosh"/>
                <w:lang w:val="fr-FR" w:bidi="bn-BD"/>
              </w:rPr>
              <w:t xml:space="preserve"> </w:t>
            </w:r>
            <w:r>
              <w:rPr>
                <w:rFonts w:ascii="Nikosh" w:eastAsia="Nikosh" w:hAnsi="Nikosh" w:cs="Nikosh"/>
                <w:cs/>
                <w:lang w:val="fr-FR" w:bidi="bn-BD"/>
              </w:rPr>
              <w:t>জন্য</w:t>
            </w:r>
            <w:r>
              <w:rPr>
                <w:rFonts w:ascii="Nikosh" w:eastAsia="Nikosh" w:hAnsi="Nikosh" w:cs="Nikosh"/>
                <w:lang w:val="fr-FR" w:bidi="bn-BD"/>
              </w:rPr>
              <w:t xml:space="preserve"> </w:t>
            </w:r>
            <w:r w:rsidRPr="004A5B2D">
              <w:rPr>
                <w:rFonts w:ascii="NikoshBAN" w:hAnsi="NikoshBAN" w:cs="NikoshBAN"/>
              </w:rPr>
              <w:t xml:space="preserve">এ মন্ত্রণালয় হতে </w:t>
            </w:r>
            <w:r>
              <w:rPr>
                <w:rFonts w:ascii="Nikosh" w:eastAsia="Nikosh" w:hAnsi="Nikosh" w:cs="Nikosh"/>
                <w:lang w:val="fr-FR" w:bidi="bn-BD"/>
              </w:rPr>
              <w:t xml:space="preserve">০৯/৮/২০১৫ তারিখে অর্থ মন্ত্রণালয়ে প্রস্তাব প্রেরণ করা হয়েছে। </w:t>
            </w:r>
            <w:r w:rsidRPr="004A5B2D">
              <w:rPr>
                <w:rFonts w:ascii="NikoshBAN" w:hAnsi="NikoshBAN" w:cs="NikoshBAN"/>
              </w:rPr>
              <w:t>০৯/০৩/২০১৬ তারিখে 1ম তাগিদপত্র</w:t>
            </w:r>
            <w:r>
              <w:rPr>
                <w:rFonts w:ascii="NikoshBAN" w:hAnsi="NikoshBAN" w:cs="NikoshBAN"/>
              </w:rPr>
              <w:t>,</w:t>
            </w:r>
            <w:r w:rsidRPr="004A5B2D">
              <w:rPr>
                <w:rFonts w:ascii="NikoshBAN" w:hAnsi="NikoshBAN" w:cs="NikoshBAN"/>
              </w:rPr>
              <w:t xml:space="preserve"> 29/03/2016 তারিখে 2য় তাগিদপত্র এবং 25/5/2016 তারিখে 3য় তাগিদপত্র দেয়া হয়েছে।</w:t>
            </w:r>
            <w:r>
              <w:rPr>
                <w:rFonts w:ascii="NikoshBAN" w:hAnsi="NikoshBAN" w:cs="NikoshBAN"/>
              </w:rPr>
              <w:t xml:space="preserve"> এ বিষয়ে </w:t>
            </w:r>
            <w:r w:rsidRPr="005403ED">
              <w:rPr>
                <w:rFonts w:ascii="NikoshBAN" w:hAnsi="NikoshBAN" w:cs="NikoshBAN"/>
              </w:rPr>
              <w:t xml:space="preserve">ব্যক্তিগত যোগাযোগ অব্যাহত </w:t>
            </w:r>
            <w:r>
              <w:rPr>
                <w:rFonts w:ascii="NikoshBAN" w:hAnsi="NikoshBAN" w:cs="NikoshBAN"/>
              </w:rPr>
              <w:t>আছে</w:t>
            </w:r>
            <w:r w:rsidRPr="005403ED">
              <w:rPr>
                <w:rFonts w:ascii="NikoshBAN" w:hAnsi="NikoshBAN" w:cs="NikoshBAN"/>
              </w:rPr>
              <w:t>।</w:t>
            </w:r>
            <w:r>
              <w:rPr>
                <w:rFonts w:ascii="Nikosh" w:eastAsia="Nikosh" w:hAnsi="Nikosh" w:cs="Nikosh"/>
                <w:lang w:val="fr-FR" w:bidi="bn-BD"/>
              </w:rPr>
              <w:t xml:space="preserve"> </w:t>
            </w:r>
          </w:p>
        </w:tc>
        <w:tc>
          <w:tcPr>
            <w:tcW w:w="1879" w:type="dxa"/>
          </w:tcPr>
          <w:p w:rsidR="00171EF1" w:rsidRPr="007A3303" w:rsidRDefault="00171EF1" w:rsidP="00990018">
            <w:pPr>
              <w:spacing w:after="0" w:line="240" w:lineRule="auto"/>
              <w:jc w:val="both"/>
              <w:rPr>
                <w:rFonts w:ascii="Nikosh" w:hAnsi="Nikosh" w:cs="Nikosh"/>
              </w:rPr>
            </w:pPr>
            <w:r>
              <w:rPr>
                <w:rFonts w:ascii="Nikosh" w:eastAsia="Nikosh" w:hAnsi="Nikosh" w:cs="Nikosh"/>
                <w:cs/>
                <w:lang w:val="fr-FR" w:bidi="bn-BD"/>
              </w:rPr>
              <w:t>বি</w:t>
            </w:r>
            <w:r>
              <w:rPr>
                <w:rFonts w:ascii="Nikosh" w:eastAsia="Nikosh" w:hAnsi="Nikosh" w:cs="Nikosh"/>
                <w:lang w:bidi="bn-BD"/>
              </w:rPr>
              <w:t xml:space="preserve">ষয়টি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342" w:type="dxa"/>
          </w:tcPr>
          <w:p w:rsidR="00171EF1" w:rsidRPr="00EE0320" w:rsidRDefault="00171EF1" w:rsidP="00990018">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hAnsi="Nikosh" w:cs="Nikosh"/>
                <w:lang w:val="fr-FR"/>
              </w:rPr>
              <w:t xml:space="preserve">/ </w:t>
            </w:r>
            <w:r w:rsidRPr="00EE0320">
              <w:rPr>
                <w:rFonts w:ascii="Nikosh" w:eastAsia="Nikosh" w:hAnsi="Nikosh" w:cs="Nikosh"/>
                <w:cs/>
                <w:lang w:val="fr-FR" w:bidi="bn-BD"/>
              </w:rPr>
              <w:t>উপসচিব (মৎস্য-১)।</w:t>
            </w:r>
          </w:p>
        </w:tc>
      </w:tr>
    </w:tbl>
    <w:p w:rsidR="00171EF1" w:rsidRDefault="00171EF1" w:rsidP="00171EF1">
      <w:pPr>
        <w:spacing w:after="0" w:line="240" w:lineRule="auto"/>
        <w:jc w:val="both"/>
        <w:rPr>
          <w:rFonts w:ascii="Nikosh" w:eastAsia="Nikosh" w:hAnsi="Nikosh" w:cs="Nikosh"/>
          <w:sz w:val="26"/>
          <w:szCs w:val="32"/>
          <w:cs/>
          <w:lang w:bidi="bn-BD"/>
        </w:rPr>
      </w:pPr>
    </w:p>
    <w:p w:rsidR="00171EF1" w:rsidRPr="00DC1F06" w:rsidRDefault="00171EF1" w:rsidP="00171EF1">
      <w:pPr>
        <w:spacing w:after="0" w:line="240" w:lineRule="auto"/>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171EF1" w:rsidRPr="002511F0" w:rsidRDefault="00171EF1" w:rsidP="00171EF1">
      <w:pPr>
        <w:spacing w:after="0" w:line="240" w:lineRule="auto"/>
        <w:rPr>
          <w:rFonts w:ascii="Nikosh" w:hAnsi="Nikosh" w:cs="Nikosh"/>
          <w:sz w:val="16"/>
          <w:szCs w:val="16"/>
        </w:rPr>
      </w:pPr>
    </w:p>
    <w:tbl>
      <w:tblPr>
        <w:tblStyle w:val="TableGrid"/>
        <w:tblW w:w="10098" w:type="dxa"/>
        <w:tblLook w:val="04A0"/>
      </w:tblPr>
      <w:tblGrid>
        <w:gridCol w:w="646"/>
        <w:gridCol w:w="1612"/>
        <w:gridCol w:w="4613"/>
        <w:gridCol w:w="1882"/>
        <w:gridCol w:w="1345"/>
      </w:tblGrid>
      <w:tr w:rsidR="00171EF1" w:rsidTr="00990018">
        <w:trPr>
          <w:tblHeader/>
        </w:trPr>
        <w:tc>
          <w:tcPr>
            <w:tcW w:w="648" w:type="dxa"/>
          </w:tcPr>
          <w:p w:rsidR="00171EF1" w:rsidRPr="008D38AF" w:rsidRDefault="00171EF1" w:rsidP="00990018">
            <w:pPr>
              <w:jc w:val="center"/>
              <w:rPr>
                <w:rFonts w:ascii="Nikosh" w:hAnsi="Nikosh" w:cs="Nikosh"/>
              </w:rPr>
            </w:pPr>
            <w:r w:rsidRPr="008D38AF">
              <w:rPr>
                <w:rFonts w:ascii="Nikosh" w:eastAsia="Nikosh" w:hAnsi="Nikosh" w:cs="Nikosh"/>
                <w:cs/>
                <w:lang w:bidi="bn-BD"/>
              </w:rPr>
              <w:t>নং</w:t>
            </w:r>
          </w:p>
        </w:tc>
        <w:tc>
          <w:tcPr>
            <w:tcW w:w="1620" w:type="dxa"/>
          </w:tcPr>
          <w:p w:rsidR="00171EF1" w:rsidRPr="008D38AF" w:rsidRDefault="00171EF1" w:rsidP="00990018">
            <w:pPr>
              <w:spacing w:line="360" w:lineRule="auto"/>
              <w:jc w:val="center"/>
              <w:rPr>
                <w:rFonts w:ascii="Nikosh" w:hAnsi="Nikosh" w:cs="Nikosh"/>
              </w:rPr>
            </w:pPr>
            <w:r w:rsidRPr="008D38AF">
              <w:rPr>
                <w:rFonts w:ascii="Nikosh" w:eastAsia="Nikosh" w:hAnsi="Nikosh" w:cs="Nikosh"/>
                <w:cs/>
                <w:lang w:bidi="bn-BD"/>
              </w:rPr>
              <w:t>আলোচ্য বিষয়</w:t>
            </w:r>
          </w:p>
        </w:tc>
        <w:tc>
          <w:tcPr>
            <w:tcW w:w="4590" w:type="dxa"/>
          </w:tcPr>
          <w:p w:rsidR="00171EF1" w:rsidRPr="008D38AF" w:rsidRDefault="00171EF1" w:rsidP="00990018">
            <w:pPr>
              <w:jc w:val="center"/>
              <w:rPr>
                <w:rFonts w:ascii="Nikosh" w:hAnsi="Nikosh" w:cs="Nikosh"/>
              </w:rPr>
            </w:pPr>
            <w:r w:rsidRPr="008D38AF">
              <w:rPr>
                <w:rFonts w:ascii="Nikosh" w:eastAsia="Nikosh" w:hAnsi="Nikosh" w:cs="Nikosh"/>
                <w:cs/>
                <w:lang w:bidi="bn-BD"/>
              </w:rPr>
              <w:t>আলোচনা</w:t>
            </w:r>
          </w:p>
        </w:tc>
        <w:tc>
          <w:tcPr>
            <w:tcW w:w="1890" w:type="dxa"/>
          </w:tcPr>
          <w:p w:rsidR="00171EF1" w:rsidRPr="008D38AF" w:rsidRDefault="00171EF1" w:rsidP="00990018">
            <w:pPr>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350" w:type="dxa"/>
          </w:tcPr>
          <w:p w:rsidR="00171EF1" w:rsidRPr="008D38AF" w:rsidRDefault="00171EF1" w:rsidP="00990018">
            <w:pPr>
              <w:jc w:val="center"/>
              <w:rPr>
                <w:rFonts w:ascii="Nikosh" w:hAnsi="Nikosh" w:cs="Nikosh"/>
              </w:rPr>
            </w:pPr>
            <w:r w:rsidRPr="008D38AF">
              <w:rPr>
                <w:rFonts w:ascii="Nikosh" w:eastAsia="Nikosh" w:hAnsi="Nikosh" w:cs="Nikosh"/>
                <w:cs/>
                <w:lang w:bidi="bn-BD"/>
              </w:rPr>
              <w:t>বাস্তবায়নে</w:t>
            </w:r>
          </w:p>
        </w:tc>
      </w:tr>
      <w:tr w:rsidR="00171EF1" w:rsidTr="00990018">
        <w:tc>
          <w:tcPr>
            <w:tcW w:w="648" w:type="dxa"/>
          </w:tcPr>
          <w:p w:rsidR="00171EF1" w:rsidRPr="008D38AF" w:rsidRDefault="00171EF1" w:rsidP="00990018">
            <w:pPr>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171EF1" w:rsidRPr="008D38AF" w:rsidRDefault="00171EF1" w:rsidP="00990018">
            <w:pPr>
              <w:ind w:right="-108"/>
              <w:jc w:val="both"/>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4590" w:type="dxa"/>
          </w:tcPr>
          <w:p w:rsidR="00171EF1" w:rsidRPr="00CE166E" w:rsidRDefault="00171EF1" w:rsidP="00990018">
            <w:pPr>
              <w:ind w:right="-18"/>
              <w:jc w:val="both"/>
              <w:rPr>
                <w:rFonts w:ascii="Nikosh" w:eastAsia="Nikosh" w:hAnsi="Nikosh" w:cs="Nikosh"/>
                <w:lang w:bidi="bn-BD"/>
              </w:rPr>
            </w:pPr>
            <w:r>
              <w:rPr>
                <w:rFonts w:ascii="Nikosh" w:eastAsia="Nikosh" w:hAnsi="Nikosh" w:cs="Nikosh"/>
                <w:color w:val="000000"/>
                <w:lang w:bidi="bn-BD"/>
              </w:rPr>
              <w:t xml:space="preserve">মহাপরিচালক, প্রাণিসম্পদ অধিদপ্তর সভাকে জানান যে, </w:t>
            </w:r>
            <w:r w:rsidRPr="0061624C">
              <w:rPr>
                <w:rFonts w:ascii="Nikosh" w:eastAsia="Nikosh" w:hAnsi="Nikosh" w:cs="Nikosh"/>
                <w:cs/>
                <w:lang w:val="sv-SE" w:bidi="bn-BD"/>
              </w:rPr>
              <w:t>গবাদিপশু ও পোল্ট্রি ফার্ম রেজিষ্ট্রেশন ফি নির্ধারণ সম্পর্কিত বিষয়টি মন্ত্রণালয়ে প্রক্রিয়াধীন আছে</w:t>
            </w:r>
            <w:r w:rsidRPr="0061624C">
              <w:rPr>
                <w:rFonts w:ascii="Nikosh" w:eastAsia="Nikosh" w:hAnsi="Nikosh" w:cs="Nikosh"/>
                <w:cs/>
                <w:lang w:val="sv-SE" w:bidi="hi-IN"/>
              </w:rPr>
              <w:t xml:space="preserve">। </w:t>
            </w:r>
            <w:r w:rsidRPr="0061624C">
              <w:rPr>
                <w:rFonts w:ascii="Nikosh" w:eastAsia="Nikosh" w:hAnsi="Nikosh" w:cs="Nikosh" w:hint="cs"/>
                <w:cs/>
                <w:lang w:val="sv-SE" w:bidi="bn-BD"/>
              </w:rPr>
              <w:t>মে/</w:t>
            </w:r>
            <w:r w:rsidRPr="0061624C">
              <w:rPr>
                <w:rFonts w:ascii="Nikosh" w:eastAsia="Nikosh" w:hAnsi="Nikosh" w:cs="Nikosh"/>
                <w:cs/>
                <w:lang w:val="sv-SE" w:bidi="bn-BD"/>
              </w:rPr>
              <w:t>১</w:t>
            </w:r>
            <w:r w:rsidRPr="0061624C">
              <w:rPr>
                <w:rFonts w:ascii="Nikosh" w:eastAsia="Nikosh" w:hAnsi="Nikosh" w:cs="Nikosh" w:hint="cs"/>
                <w:cs/>
                <w:lang w:val="sv-SE" w:bidi="bn-BD"/>
              </w:rPr>
              <w:t>৬</w:t>
            </w:r>
            <w:r w:rsidRPr="0061624C">
              <w:rPr>
                <w:rFonts w:ascii="Nikosh" w:eastAsia="Nikosh" w:hAnsi="Nikosh" w:cs="Nikosh"/>
                <w:cs/>
                <w:lang w:val="sv-SE" w:bidi="bn-BD"/>
              </w:rPr>
              <w:t xml:space="preserve"> পর্য</w:t>
            </w:r>
            <w:r w:rsidRPr="0061624C">
              <w:rPr>
                <w:rFonts w:ascii="Nikosh" w:eastAsia="Nikosh" w:hAnsi="Nikosh" w:cs="Nikosh" w:hint="cs"/>
                <w:cs/>
                <w:lang w:val="sv-SE" w:bidi="bn-BD"/>
              </w:rPr>
              <w:t>ন্ত</w:t>
            </w:r>
            <w:r w:rsidRPr="0061624C">
              <w:rPr>
                <w:rFonts w:ascii="Nikosh" w:eastAsia="Nikosh" w:hAnsi="Nikosh" w:cs="Nikosh"/>
                <w:cs/>
                <w:lang w:val="sv-SE" w:bidi="bn-BD"/>
              </w:rPr>
              <w:t xml:space="preserve"> প্রাণিসম্পদ অধিদপ্তরাধীন  বিভিন্ন ফার্ম রেজিস্ট্রেশন সংখ্যা নি</w:t>
            </w:r>
            <w:r w:rsidRPr="0061624C">
              <w:rPr>
                <w:rFonts w:ascii="Nikosh" w:eastAsia="Nikosh" w:hAnsi="Nikosh" w:cs="Nikosh" w:hint="cs"/>
                <w:cs/>
                <w:lang w:val="sv-SE" w:bidi="bn-BD"/>
              </w:rPr>
              <w:t>ম্নরু</w:t>
            </w:r>
            <w:r w:rsidRPr="0061624C">
              <w:rPr>
                <w:rFonts w:ascii="Nikosh" w:eastAsia="Nikosh" w:hAnsi="Nikosh" w:cs="Nikosh"/>
                <w:cs/>
                <w:lang w:val="sv-SE" w:bidi="bn-BD"/>
              </w:rPr>
              <w:t>পঃ</w:t>
            </w:r>
            <w:r>
              <w:rPr>
                <w:rFonts w:ascii="Nikosh" w:eastAsia="Nikosh" w:hAnsi="Nikosh" w:cs="Nikosh"/>
                <w:lang w:bidi="bn-BD"/>
              </w:rPr>
              <w:t xml:space="preserve"> </w:t>
            </w:r>
          </w:p>
          <w:p w:rsidR="00171EF1" w:rsidRPr="00285C97" w:rsidRDefault="00171EF1" w:rsidP="00990018">
            <w:pPr>
              <w:jc w:val="both"/>
              <w:rPr>
                <w:rFonts w:ascii="Nikosh" w:hAnsi="Nikosh" w:cs="Nikosh"/>
                <w:color w:val="000000"/>
                <w:sz w:val="10"/>
                <w:szCs w:val="8"/>
                <w:lang w:val="fr-FR"/>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1170"/>
              <w:gridCol w:w="900"/>
              <w:gridCol w:w="1160"/>
            </w:tblGrid>
            <w:tr w:rsidR="00171EF1" w:rsidRPr="00914CA8" w:rsidTr="00990018">
              <w:tc>
                <w:tcPr>
                  <w:tcW w:w="1157" w:type="dxa"/>
                </w:tcPr>
                <w:p w:rsidR="00171EF1" w:rsidRPr="0061624C" w:rsidRDefault="00171EF1" w:rsidP="00990018">
                  <w:pPr>
                    <w:spacing w:after="0" w:line="240" w:lineRule="auto"/>
                    <w:ind w:left="-121" w:right="-108"/>
                    <w:jc w:val="center"/>
                    <w:rPr>
                      <w:lang w:val="sv-SE"/>
                    </w:rPr>
                  </w:pPr>
                  <w:r w:rsidRPr="0061624C">
                    <w:rPr>
                      <w:rFonts w:ascii="Nikosh" w:eastAsia="Nikosh" w:hAnsi="Nikosh" w:cs="Nikosh"/>
                      <w:cs/>
                      <w:lang w:val="sv-SE" w:bidi="bn-BD"/>
                    </w:rPr>
                    <w:t>খামার</w:t>
                  </w:r>
                </w:p>
              </w:tc>
              <w:tc>
                <w:tcPr>
                  <w:tcW w:w="1170" w:type="dxa"/>
                </w:tcPr>
                <w:p w:rsidR="00171EF1" w:rsidRPr="0061624C" w:rsidRDefault="00171EF1" w:rsidP="00990018">
                  <w:pPr>
                    <w:spacing w:after="0" w:line="240" w:lineRule="auto"/>
                    <w:ind w:left="-108" w:right="-106"/>
                    <w:jc w:val="center"/>
                    <w:rPr>
                      <w:lang w:val="sv-SE"/>
                    </w:rPr>
                  </w:pPr>
                  <w:r w:rsidRPr="0061624C">
                    <w:rPr>
                      <w:rFonts w:ascii="Nikosh" w:eastAsia="Nikosh" w:hAnsi="Nikosh" w:cs="Nikosh" w:hint="cs"/>
                      <w:cs/>
                      <w:lang w:val="sv-SE" w:bidi="bn-BD"/>
                    </w:rPr>
                    <w:t>এপ্রিল</w:t>
                  </w:r>
                  <w:r w:rsidRPr="0061624C">
                    <w:rPr>
                      <w:rFonts w:ascii="Nikosh" w:eastAsia="Nikosh" w:hAnsi="Nikosh" w:cs="Nikosh"/>
                      <w:cs/>
                      <w:lang w:val="sv-SE" w:bidi="bn-BD"/>
                    </w:rPr>
                    <w:t>/ ১</w:t>
                  </w:r>
                  <w:r w:rsidRPr="0061624C">
                    <w:rPr>
                      <w:rFonts w:ascii="Nikosh" w:eastAsia="Nikosh" w:hAnsi="Nikosh" w:cs="Nikosh" w:hint="cs"/>
                      <w:cs/>
                      <w:lang w:val="sv-SE" w:bidi="bn-BD"/>
                    </w:rPr>
                    <w:t>৬</w:t>
                  </w:r>
                  <w:r w:rsidRPr="0061624C">
                    <w:rPr>
                      <w:rFonts w:ascii="Nikosh" w:eastAsia="Nikosh" w:hAnsi="Nikosh" w:cs="Nikosh"/>
                      <w:cs/>
                      <w:lang w:val="sv-SE" w:bidi="bn-BD"/>
                    </w:rPr>
                    <w:t xml:space="preserve"> পর্য</w:t>
                  </w:r>
                  <w:r w:rsidRPr="0061624C">
                    <w:rPr>
                      <w:rFonts w:ascii="Nikosh" w:eastAsia="Nikosh" w:hAnsi="Nikosh" w:cs="Nikosh" w:hint="cs"/>
                      <w:cs/>
                      <w:lang w:val="sv-SE" w:bidi="bn-BD"/>
                    </w:rPr>
                    <w:t>ন্ত</w:t>
                  </w:r>
                </w:p>
              </w:tc>
              <w:tc>
                <w:tcPr>
                  <w:tcW w:w="900" w:type="dxa"/>
                </w:tcPr>
                <w:p w:rsidR="00171EF1" w:rsidRPr="0061624C" w:rsidRDefault="00171EF1" w:rsidP="00990018">
                  <w:pPr>
                    <w:spacing w:after="0" w:line="240" w:lineRule="auto"/>
                    <w:ind w:left="-108" w:right="-108"/>
                    <w:jc w:val="center"/>
                    <w:rPr>
                      <w:lang w:val="sv-SE"/>
                    </w:rPr>
                  </w:pPr>
                  <w:r w:rsidRPr="0061624C">
                    <w:rPr>
                      <w:rFonts w:ascii="Nikosh" w:eastAsia="Nikosh" w:hAnsi="Nikosh" w:cs="Nikosh" w:hint="cs"/>
                      <w:cs/>
                      <w:lang w:val="sv-SE" w:bidi="bn-BD"/>
                    </w:rPr>
                    <w:t>মে</w:t>
                  </w:r>
                  <w:r w:rsidRPr="0061624C">
                    <w:rPr>
                      <w:rFonts w:ascii="Nikosh" w:eastAsia="Nikosh" w:hAnsi="Nikosh" w:cs="Nikosh"/>
                      <w:cs/>
                      <w:lang w:val="sv-SE" w:bidi="bn-BD"/>
                    </w:rPr>
                    <w:t>/১</w:t>
                  </w:r>
                  <w:r w:rsidRPr="0061624C">
                    <w:rPr>
                      <w:rFonts w:ascii="Nikosh" w:eastAsia="Nikosh" w:hAnsi="Nikosh" w:cs="Nikosh" w:hint="cs"/>
                      <w:cs/>
                      <w:lang w:val="sv-SE" w:bidi="bn-BD"/>
                    </w:rPr>
                    <w:t>৬ মাসে</w:t>
                  </w:r>
                </w:p>
              </w:tc>
              <w:tc>
                <w:tcPr>
                  <w:tcW w:w="1160" w:type="dxa"/>
                </w:tcPr>
                <w:p w:rsidR="00171EF1" w:rsidRPr="0061624C" w:rsidRDefault="00171EF1" w:rsidP="00990018">
                  <w:pPr>
                    <w:spacing w:after="0" w:line="240" w:lineRule="auto"/>
                    <w:ind w:left="-108" w:right="-118"/>
                    <w:jc w:val="center"/>
                    <w:rPr>
                      <w:lang w:val="sv-SE"/>
                    </w:rPr>
                  </w:pPr>
                  <w:r w:rsidRPr="0061624C">
                    <w:rPr>
                      <w:rFonts w:ascii="Nikosh" w:eastAsia="Nikosh" w:hAnsi="Nikosh" w:cs="Nikosh" w:hint="cs"/>
                      <w:cs/>
                      <w:lang w:val="sv-SE" w:bidi="bn-BD"/>
                    </w:rPr>
                    <w:t>মে</w:t>
                  </w:r>
                  <w:r w:rsidRPr="0061624C">
                    <w:rPr>
                      <w:rFonts w:ascii="Nikosh" w:eastAsia="Nikosh" w:hAnsi="Nikosh" w:cs="Nikosh"/>
                      <w:cs/>
                      <w:lang w:val="sv-SE" w:bidi="bn-BD"/>
                    </w:rPr>
                    <w:t>/১</w:t>
                  </w:r>
                  <w:r w:rsidRPr="0061624C">
                    <w:rPr>
                      <w:rFonts w:ascii="Nikosh" w:eastAsia="Nikosh" w:hAnsi="Nikosh" w:cs="Nikosh" w:hint="cs"/>
                      <w:cs/>
                      <w:lang w:val="sv-SE" w:bidi="bn-BD"/>
                    </w:rPr>
                    <w:t>৬</w:t>
                  </w:r>
                  <w:r w:rsidRPr="0061624C">
                    <w:rPr>
                      <w:rFonts w:ascii="Nikosh" w:eastAsia="Nikosh" w:hAnsi="Nikosh" w:cs="Nikosh"/>
                      <w:cs/>
                      <w:lang w:val="sv-SE" w:bidi="bn-BD"/>
                    </w:rPr>
                    <w:t xml:space="preserve"> পর্য</w:t>
                  </w:r>
                  <w:r w:rsidRPr="0061624C">
                    <w:rPr>
                      <w:rFonts w:ascii="Nikosh" w:eastAsia="Nikosh" w:hAnsi="Nikosh" w:cs="Nikosh" w:hint="cs"/>
                      <w:cs/>
                      <w:lang w:val="sv-SE" w:bidi="bn-BD"/>
                    </w:rPr>
                    <w:t>ন্ত</w:t>
                  </w:r>
                  <w:r w:rsidRPr="0061624C">
                    <w:rPr>
                      <w:rFonts w:ascii="Nikosh" w:eastAsia="Nikosh" w:hAnsi="Nikosh" w:cs="Nikosh"/>
                      <w:cs/>
                      <w:lang w:val="sv-SE" w:bidi="bn-BD"/>
                    </w:rPr>
                    <w:t xml:space="preserve"> সর্বমোট</w:t>
                  </w:r>
                </w:p>
              </w:tc>
            </w:tr>
            <w:tr w:rsidR="00171EF1" w:rsidRPr="00914CA8" w:rsidTr="00990018">
              <w:tc>
                <w:tcPr>
                  <w:tcW w:w="1157" w:type="dxa"/>
                </w:tcPr>
                <w:p w:rsidR="00171EF1" w:rsidRPr="0061624C" w:rsidRDefault="00171EF1" w:rsidP="00990018">
                  <w:pPr>
                    <w:spacing w:after="0" w:line="240" w:lineRule="auto"/>
                    <w:ind w:left="-121" w:right="-108"/>
                    <w:jc w:val="center"/>
                    <w:rPr>
                      <w:lang w:val="sv-SE"/>
                    </w:rPr>
                  </w:pPr>
                  <w:r w:rsidRPr="0061624C">
                    <w:rPr>
                      <w:rFonts w:ascii="Nikosh" w:eastAsia="Nikosh" w:hAnsi="Nikosh" w:cs="Nikosh"/>
                      <w:cs/>
                      <w:lang w:val="sv-SE" w:bidi="bn-BD"/>
                    </w:rPr>
                    <w:t>গাভীর খামার</w:t>
                  </w:r>
                </w:p>
              </w:tc>
              <w:tc>
                <w:tcPr>
                  <w:tcW w:w="1170" w:type="dxa"/>
                </w:tcPr>
                <w:p w:rsidR="00171EF1" w:rsidRPr="0061624C" w:rsidRDefault="00171EF1" w:rsidP="00990018">
                  <w:pPr>
                    <w:spacing w:after="0" w:line="240" w:lineRule="auto"/>
                    <w:ind w:left="-108" w:right="-106"/>
                    <w:jc w:val="center"/>
                    <w:rPr>
                      <w:lang w:val="sv-SE"/>
                    </w:rPr>
                  </w:pPr>
                  <w:r w:rsidRPr="0061624C">
                    <w:rPr>
                      <w:rFonts w:ascii="Nikosh" w:eastAsia="Nikosh" w:hAnsi="Nikosh" w:cs="Nikosh" w:hint="cs"/>
                      <w:cs/>
                      <w:lang w:val="sv-SE" w:bidi="bn-BD"/>
                    </w:rPr>
                    <w:t>৫৮,১৬১</w:t>
                  </w:r>
                </w:p>
              </w:tc>
              <w:tc>
                <w:tcPr>
                  <w:tcW w:w="900" w:type="dxa"/>
                </w:tcPr>
                <w:p w:rsidR="00171EF1" w:rsidRPr="0061624C" w:rsidRDefault="00171EF1" w:rsidP="00990018">
                  <w:pPr>
                    <w:spacing w:after="0" w:line="240" w:lineRule="auto"/>
                    <w:ind w:left="-108" w:right="-108"/>
                    <w:jc w:val="center"/>
                    <w:rPr>
                      <w:rFonts w:cs="Nikosh"/>
                      <w:cs/>
                      <w:lang w:val="sv-SE"/>
                    </w:rPr>
                  </w:pPr>
                  <w:r w:rsidRPr="0061624C">
                    <w:rPr>
                      <w:rFonts w:ascii="Nikosh" w:eastAsia="Nikosh" w:hAnsi="Nikosh" w:cs="Nikosh" w:hint="cs"/>
                      <w:cs/>
                      <w:lang w:val="sv-SE" w:bidi="bn-BD"/>
                    </w:rPr>
                    <w:t>৪০</w:t>
                  </w:r>
                </w:p>
              </w:tc>
              <w:tc>
                <w:tcPr>
                  <w:tcW w:w="1160" w:type="dxa"/>
                </w:tcPr>
                <w:p w:rsidR="00171EF1" w:rsidRPr="0061624C" w:rsidRDefault="00171EF1" w:rsidP="00990018">
                  <w:pPr>
                    <w:spacing w:after="0" w:line="240" w:lineRule="auto"/>
                    <w:ind w:left="-108" w:right="-118"/>
                    <w:jc w:val="center"/>
                    <w:rPr>
                      <w:rFonts w:ascii="Vrinda" w:hAnsi="Vrinda" w:cs="Nikosh"/>
                      <w:cs/>
                      <w:lang w:val="sv-SE" w:bidi="bn-BD"/>
                    </w:rPr>
                  </w:pPr>
                  <w:r w:rsidRPr="0061624C">
                    <w:rPr>
                      <w:rFonts w:ascii="Vrinda" w:hAnsi="Vrinda" w:cs="Nikosh" w:hint="cs"/>
                      <w:cs/>
                      <w:lang w:val="sv-SE" w:bidi="bn-BD"/>
                    </w:rPr>
                    <w:t>৫৮,২০১</w:t>
                  </w:r>
                </w:p>
              </w:tc>
            </w:tr>
            <w:tr w:rsidR="00171EF1" w:rsidRPr="00914CA8" w:rsidTr="00990018">
              <w:tc>
                <w:tcPr>
                  <w:tcW w:w="1157" w:type="dxa"/>
                </w:tcPr>
                <w:p w:rsidR="00171EF1" w:rsidRPr="0061624C" w:rsidRDefault="00171EF1" w:rsidP="00990018">
                  <w:pPr>
                    <w:spacing w:after="0" w:line="240" w:lineRule="auto"/>
                    <w:ind w:left="-121" w:right="-108"/>
                    <w:jc w:val="center"/>
                    <w:rPr>
                      <w:lang w:val="sv-SE"/>
                    </w:rPr>
                  </w:pPr>
                  <w:r w:rsidRPr="0061624C">
                    <w:rPr>
                      <w:rFonts w:ascii="Nikosh" w:eastAsia="Nikosh" w:hAnsi="Nikosh" w:cs="Nikosh"/>
                      <w:cs/>
                      <w:lang w:val="sv-SE" w:bidi="bn-BD"/>
                    </w:rPr>
                    <w:t>ছাগলের খামার</w:t>
                  </w:r>
                </w:p>
              </w:tc>
              <w:tc>
                <w:tcPr>
                  <w:tcW w:w="1170" w:type="dxa"/>
                </w:tcPr>
                <w:p w:rsidR="00171EF1" w:rsidRPr="0061624C" w:rsidRDefault="00171EF1" w:rsidP="00990018">
                  <w:pPr>
                    <w:spacing w:after="0" w:line="240" w:lineRule="auto"/>
                    <w:ind w:left="-108" w:right="-106"/>
                    <w:jc w:val="center"/>
                    <w:rPr>
                      <w:lang w:val="sv-SE"/>
                    </w:rPr>
                  </w:pPr>
                  <w:r w:rsidRPr="0061624C">
                    <w:rPr>
                      <w:rFonts w:ascii="Nikosh" w:eastAsia="Nikosh" w:hAnsi="Nikosh" w:cs="Nikosh"/>
                      <w:cs/>
                      <w:lang w:val="sv-SE" w:bidi="bn-BD"/>
                    </w:rPr>
                    <w:t>৩,৯০</w:t>
                  </w:r>
                  <w:r w:rsidRPr="0061624C">
                    <w:rPr>
                      <w:rFonts w:ascii="Nikosh" w:eastAsia="Nikosh" w:hAnsi="Nikosh" w:cs="Nikosh" w:hint="cs"/>
                      <w:cs/>
                      <w:lang w:val="sv-SE" w:bidi="bn-BD"/>
                    </w:rPr>
                    <w:t>৪</w:t>
                  </w:r>
                </w:p>
              </w:tc>
              <w:tc>
                <w:tcPr>
                  <w:tcW w:w="900" w:type="dxa"/>
                </w:tcPr>
                <w:p w:rsidR="00171EF1" w:rsidRPr="0061624C" w:rsidRDefault="00171EF1" w:rsidP="00990018">
                  <w:pPr>
                    <w:spacing w:after="0" w:line="240" w:lineRule="auto"/>
                    <w:ind w:left="-108" w:right="-108"/>
                    <w:jc w:val="center"/>
                    <w:rPr>
                      <w:rFonts w:cs="Nikosh"/>
                      <w:lang w:val="sv-SE"/>
                    </w:rPr>
                  </w:pPr>
                  <w:r w:rsidRPr="0061624C">
                    <w:rPr>
                      <w:rFonts w:ascii="Nikosh" w:eastAsia="Nikosh" w:hAnsi="Nikosh" w:cs="Nikosh" w:hint="cs"/>
                      <w:cs/>
                      <w:lang w:val="sv-SE" w:bidi="bn-BD"/>
                    </w:rPr>
                    <w:t>-</w:t>
                  </w:r>
                </w:p>
              </w:tc>
              <w:tc>
                <w:tcPr>
                  <w:tcW w:w="1160" w:type="dxa"/>
                </w:tcPr>
                <w:p w:rsidR="00171EF1" w:rsidRPr="0061624C" w:rsidRDefault="00171EF1" w:rsidP="00990018">
                  <w:pPr>
                    <w:spacing w:after="0" w:line="240" w:lineRule="auto"/>
                    <w:ind w:left="-108" w:right="-118"/>
                    <w:jc w:val="center"/>
                    <w:rPr>
                      <w:lang w:val="sv-SE"/>
                    </w:rPr>
                  </w:pPr>
                  <w:r w:rsidRPr="0061624C">
                    <w:rPr>
                      <w:rFonts w:ascii="Nikosh" w:eastAsia="Nikosh" w:hAnsi="Nikosh" w:cs="Nikosh"/>
                      <w:cs/>
                      <w:lang w:val="sv-SE" w:bidi="bn-BD"/>
                    </w:rPr>
                    <w:t>৩,৯০</w:t>
                  </w:r>
                  <w:r w:rsidRPr="0061624C">
                    <w:rPr>
                      <w:rFonts w:ascii="Nikosh" w:eastAsia="Nikosh" w:hAnsi="Nikosh" w:cs="Nikosh" w:hint="cs"/>
                      <w:cs/>
                      <w:lang w:val="sv-SE" w:bidi="bn-BD"/>
                    </w:rPr>
                    <w:t>৪</w:t>
                  </w:r>
                </w:p>
              </w:tc>
            </w:tr>
            <w:tr w:rsidR="00171EF1" w:rsidRPr="00914CA8" w:rsidTr="00990018">
              <w:tc>
                <w:tcPr>
                  <w:tcW w:w="1157" w:type="dxa"/>
                </w:tcPr>
                <w:p w:rsidR="00171EF1" w:rsidRPr="0061624C" w:rsidRDefault="00171EF1" w:rsidP="00990018">
                  <w:pPr>
                    <w:spacing w:after="0" w:line="240" w:lineRule="auto"/>
                    <w:ind w:left="-121" w:right="-108"/>
                    <w:jc w:val="center"/>
                    <w:rPr>
                      <w:lang w:val="sv-SE"/>
                    </w:rPr>
                  </w:pPr>
                  <w:r w:rsidRPr="0061624C">
                    <w:rPr>
                      <w:rFonts w:ascii="Nikosh" w:eastAsia="Nikosh" w:hAnsi="Nikosh" w:cs="Nikosh"/>
                      <w:cs/>
                      <w:lang w:val="sv-SE" w:bidi="bn-BD"/>
                    </w:rPr>
                    <w:t>ভেড়ার খামার</w:t>
                  </w:r>
                </w:p>
              </w:tc>
              <w:tc>
                <w:tcPr>
                  <w:tcW w:w="1170" w:type="dxa"/>
                </w:tcPr>
                <w:p w:rsidR="00171EF1" w:rsidRPr="0061624C" w:rsidRDefault="00171EF1" w:rsidP="00990018">
                  <w:pPr>
                    <w:spacing w:after="0" w:line="240" w:lineRule="auto"/>
                    <w:ind w:left="-108" w:right="-106"/>
                    <w:jc w:val="center"/>
                    <w:rPr>
                      <w:lang w:val="sv-SE"/>
                    </w:rPr>
                  </w:pPr>
                  <w:r w:rsidRPr="0061624C">
                    <w:rPr>
                      <w:rFonts w:ascii="Nikosh" w:eastAsia="Nikosh" w:hAnsi="Nikosh" w:cs="Nikosh"/>
                      <w:cs/>
                      <w:lang w:val="sv-SE" w:bidi="bn-BD"/>
                    </w:rPr>
                    <w:t>৩,৬১</w:t>
                  </w:r>
                  <w:r w:rsidRPr="0061624C">
                    <w:rPr>
                      <w:rFonts w:ascii="Nikosh" w:eastAsia="Nikosh" w:hAnsi="Nikosh" w:cs="Nikosh" w:hint="cs"/>
                      <w:cs/>
                      <w:lang w:val="sv-SE" w:bidi="bn-BD"/>
                    </w:rPr>
                    <w:t>৬</w:t>
                  </w:r>
                </w:p>
              </w:tc>
              <w:tc>
                <w:tcPr>
                  <w:tcW w:w="900" w:type="dxa"/>
                </w:tcPr>
                <w:p w:rsidR="00171EF1" w:rsidRPr="0061624C" w:rsidRDefault="00171EF1" w:rsidP="00990018">
                  <w:pPr>
                    <w:spacing w:after="0" w:line="240" w:lineRule="auto"/>
                    <w:ind w:left="-108" w:right="-108"/>
                    <w:jc w:val="center"/>
                    <w:rPr>
                      <w:rFonts w:cs="Nikosh"/>
                      <w:lang w:val="sv-SE"/>
                    </w:rPr>
                  </w:pPr>
                  <w:r w:rsidRPr="0061624C">
                    <w:rPr>
                      <w:rFonts w:ascii="Nikosh" w:eastAsia="Nikosh" w:hAnsi="Nikosh" w:cs="Nikosh" w:hint="cs"/>
                      <w:cs/>
                      <w:lang w:val="sv-SE" w:bidi="bn-BD"/>
                    </w:rPr>
                    <w:t>-</w:t>
                  </w:r>
                </w:p>
              </w:tc>
              <w:tc>
                <w:tcPr>
                  <w:tcW w:w="1160" w:type="dxa"/>
                </w:tcPr>
                <w:p w:rsidR="00171EF1" w:rsidRPr="0061624C" w:rsidRDefault="00171EF1" w:rsidP="00990018">
                  <w:pPr>
                    <w:spacing w:after="0" w:line="240" w:lineRule="auto"/>
                    <w:ind w:left="-108" w:right="-118"/>
                    <w:jc w:val="center"/>
                    <w:rPr>
                      <w:lang w:val="sv-SE"/>
                    </w:rPr>
                  </w:pPr>
                  <w:r w:rsidRPr="0061624C">
                    <w:rPr>
                      <w:rFonts w:ascii="Nikosh" w:eastAsia="Nikosh" w:hAnsi="Nikosh" w:cs="Nikosh"/>
                      <w:cs/>
                      <w:lang w:val="sv-SE" w:bidi="bn-BD"/>
                    </w:rPr>
                    <w:t>৩,৬১</w:t>
                  </w:r>
                  <w:r w:rsidRPr="0061624C">
                    <w:rPr>
                      <w:rFonts w:ascii="Nikosh" w:eastAsia="Nikosh" w:hAnsi="Nikosh" w:cs="Nikosh" w:hint="cs"/>
                      <w:cs/>
                      <w:lang w:val="sv-SE" w:bidi="bn-BD"/>
                    </w:rPr>
                    <w:t>৬</w:t>
                  </w:r>
                </w:p>
              </w:tc>
            </w:tr>
            <w:tr w:rsidR="00171EF1" w:rsidRPr="00914CA8" w:rsidTr="00990018">
              <w:tc>
                <w:tcPr>
                  <w:tcW w:w="1157" w:type="dxa"/>
                </w:tcPr>
                <w:p w:rsidR="00171EF1" w:rsidRPr="00721C40" w:rsidRDefault="00171EF1" w:rsidP="00990018">
                  <w:pPr>
                    <w:spacing w:after="0" w:line="240" w:lineRule="auto"/>
                    <w:ind w:left="-121" w:right="-108"/>
                    <w:jc w:val="center"/>
                    <w:rPr>
                      <w:b/>
                      <w:lang w:val="sv-SE"/>
                    </w:rPr>
                  </w:pPr>
                  <w:r w:rsidRPr="00721C40">
                    <w:rPr>
                      <w:rFonts w:ascii="Nikosh" w:eastAsia="Nikosh" w:hAnsi="Nikosh" w:cs="Nikosh"/>
                      <w:b/>
                      <w:cs/>
                      <w:lang w:val="sv-SE" w:bidi="bn-BD"/>
                    </w:rPr>
                    <w:t>মোট</w:t>
                  </w:r>
                </w:p>
              </w:tc>
              <w:tc>
                <w:tcPr>
                  <w:tcW w:w="1170" w:type="dxa"/>
                </w:tcPr>
                <w:p w:rsidR="00171EF1" w:rsidRPr="00721C40" w:rsidRDefault="00171EF1" w:rsidP="00990018">
                  <w:pPr>
                    <w:spacing w:after="0" w:line="240" w:lineRule="auto"/>
                    <w:ind w:left="-108" w:right="-106"/>
                    <w:jc w:val="center"/>
                    <w:rPr>
                      <w:b/>
                      <w:lang w:val="sv-SE"/>
                    </w:rPr>
                  </w:pPr>
                  <w:r w:rsidRPr="00721C40">
                    <w:rPr>
                      <w:rFonts w:ascii="Nikosh" w:eastAsia="Nikosh" w:hAnsi="Nikosh" w:cs="Nikosh"/>
                      <w:b/>
                      <w:cs/>
                      <w:lang w:val="sv-SE" w:bidi="bn-BD"/>
                    </w:rPr>
                    <w:t>৬৫,</w:t>
                  </w:r>
                  <w:r w:rsidRPr="00721C40">
                    <w:rPr>
                      <w:rFonts w:ascii="Nikosh" w:eastAsia="Nikosh" w:hAnsi="Nikosh" w:cs="Nikosh" w:hint="cs"/>
                      <w:b/>
                      <w:cs/>
                      <w:lang w:val="sv-SE" w:bidi="bn-BD"/>
                    </w:rPr>
                    <w:t>৬৮১</w:t>
                  </w:r>
                </w:p>
              </w:tc>
              <w:tc>
                <w:tcPr>
                  <w:tcW w:w="900" w:type="dxa"/>
                </w:tcPr>
                <w:p w:rsidR="00171EF1" w:rsidRPr="00721C40" w:rsidRDefault="00171EF1" w:rsidP="00990018">
                  <w:pPr>
                    <w:spacing w:after="0" w:line="240" w:lineRule="auto"/>
                    <w:ind w:left="-108" w:right="-108"/>
                    <w:jc w:val="center"/>
                    <w:rPr>
                      <w:rFonts w:cs="Nikosh"/>
                      <w:b/>
                      <w:lang w:val="sv-SE"/>
                    </w:rPr>
                  </w:pPr>
                  <w:r w:rsidRPr="00721C40">
                    <w:rPr>
                      <w:rFonts w:ascii="Nikosh" w:eastAsia="Nikosh" w:hAnsi="Nikosh" w:cs="Nikosh" w:hint="cs"/>
                      <w:b/>
                      <w:cs/>
                      <w:lang w:val="sv-SE" w:bidi="bn-BD"/>
                    </w:rPr>
                    <w:t>৪০</w:t>
                  </w:r>
                </w:p>
              </w:tc>
              <w:tc>
                <w:tcPr>
                  <w:tcW w:w="1160" w:type="dxa"/>
                </w:tcPr>
                <w:p w:rsidR="00171EF1" w:rsidRPr="00721C40" w:rsidRDefault="00171EF1" w:rsidP="00990018">
                  <w:pPr>
                    <w:spacing w:after="0" w:line="240" w:lineRule="auto"/>
                    <w:ind w:left="-108" w:right="-118"/>
                    <w:jc w:val="center"/>
                    <w:rPr>
                      <w:rFonts w:ascii="Vrinda" w:hAnsi="Vrinda" w:cs="Nikosh"/>
                      <w:b/>
                      <w:lang w:val="sv-SE" w:bidi="bn-BD"/>
                    </w:rPr>
                  </w:pPr>
                  <w:r w:rsidRPr="00721C40">
                    <w:rPr>
                      <w:rFonts w:ascii="Vrinda" w:hAnsi="Vrinda" w:cs="Nikosh" w:hint="cs"/>
                      <w:b/>
                      <w:cs/>
                      <w:lang w:val="sv-SE" w:bidi="bn-BD"/>
                    </w:rPr>
                    <w:t>৬৫,৭২১</w:t>
                  </w:r>
                </w:p>
              </w:tc>
            </w:tr>
            <w:tr w:rsidR="00171EF1" w:rsidRPr="00914CA8" w:rsidTr="00990018">
              <w:tc>
                <w:tcPr>
                  <w:tcW w:w="1157" w:type="dxa"/>
                </w:tcPr>
                <w:p w:rsidR="00171EF1" w:rsidRPr="0061624C" w:rsidRDefault="00171EF1" w:rsidP="00990018">
                  <w:pPr>
                    <w:spacing w:after="0" w:line="240" w:lineRule="auto"/>
                    <w:ind w:left="-121" w:right="-108"/>
                    <w:jc w:val="center"/>
                    <w:rPr>
                      <w:lang w:val="sv-SE"/>
                    </w:rPr>
                  </w:pPr>
                  <w:r w:rsidRPr="0061624C">
                    <w:rPr>
                      <w:rFonts w:ascii="Nikosh" w:eastAsia="Nikosh" w:hAnsi="Nikosh" w:cs="Nikosh"/>
                      <w:cs/>
                      <w:lang w:val="sv-SE" w:bidi="bn-BD"/>
                    </w:rPr>
                    <w:t>ব্রয়লার খামার</w:t>
                  </w:r>
                </w:p>
              </w:tc>
              <w:tc>
                <w:tcPr>
                  <w:tcW w:w="1170" w:type="dxa"/>
                </w:tcPr>
                <w:p w:rsidR="00171EF1" w:rsidRPr="0061624C" w:rsidRDefault="00171EF1" w:rsidP="00990018">
                  <w:pPr>
                    <w:spacing w:after="0" w:line="240" w:lineRule="auto"/>
                    <w:ind w:left="-108" w:right="-106"/>
                    <w:jc w:val="center"/>
                    <w:rPr>
                      <w:lang w:val="sv-SE"/>
                    </w:rPr>
                  </w:pPr>
                  <w:r w:rsidRPr="0061624C">
                    <w:rPr>
                      <w:rFonts w:ascii="Nikosh" w:eastAsia="Nikosh" w:hAnsi="Nikosh" w:cs="Nikosh"/>
                      <w:cs/>
                      <w:lang w:val="sv-SE" w:bidi="bn-BD"/>
                    </w:rPr>
                    <w:t>৫৩,৮</w:t>
                  </w:r>
                  <w:r w:rsidRPr="0061624C">
                    <w:rPr>
                      <w:rFonts w:ascii="Nikosh" w:eastAsia="Nikosh" w:hAnsi="Nikosh" w:cs="Nikosh" w:hint="cs"/>
                      <w:cs/>
                      <w:lang w:val="sv-SE" w:bidi="bn-BD"/>
                    </w:rPr>
                    <w:t>৫৮</w:t>
                  </w:r>
                </w:p>
              </w:tc>
              <w:tc>
                <w:tcPr>
                  <w:tcW w:w="900" w:type="dxa"/>
                </w:tcPr>
                <w:p w:rsidR="00171EF1" w:rsidRPr="0061624C" w:rsidRDefault="00171EF1" w:rsidP="00990018">
                  <w:pPr>
                    <w:spacing w:after="0" w:line="240" w:lineRule="auto"/>
                    <w:ind w:left="-108" w:right="-108"/>
                    <w:jc w:val="center"/>
                    <w:rPr>
                      <w:rFonts w:cs="Nikosh"/>
                      <w:lang w:val="sv-SE"/>
                    </w:rPr>
                  </w:pPr>
                  <w:r w:rsidRPr="0061624C">
                    <w:rPr>
                      <w:rFonts w:ascii="Nikosh" w:eastAsia="Nikosh" w:hAnsi="Nikosh" w:cs="Nikosh" w:hint="cs"/>
                      <w:cs/>
                      <w:lang w:val="sv-SE" w:bidi="bn-BD"/>
                    </w:rPr>
                    <w:t>২৭</w:t>
                  </w:r>
                </w:p>
              </w:tc>
              <w:tc>
                <w:tcPr>
                  <w:tcW w:w="1160" w:type="dxa"/>
                </w:tcPr>
                <w:p w:rsidR="00171EF1" w:rsidRPr="0061624C" w:rsidRDefault="00171EF1" w:rsidP="00990018">
                  <w:pPr>
                    <w:spacing w:after="0" w:line="240" w:lineRule="auto"/>
                    <w:ind w:left="-108" w:right="-118"/>
                    <w:jc w:val="center"/>
                    <w:rPr>
                      <w:lang w:val="sv-SE"/>
                    </w:rPr>
                  </w:pPr>
                  <w:r w:rsidRPr="0061624C">
                    <w:rPr>
                      <w:rFonts w:ascii="Nikosh" w:eastAsia="Nikosh" w:hAnsi="Nikosh" w:cs="Nikosh"/>
                      <w:cs/>
                      <w:lang w:val="sv-SE" w:bidi="bn-BD"/>
                    </w:rPr>
                    <w:t>৫৩,</w:t>
                  </w:r>
                  <w:r w:rsidRPr="0061624C">
                    <w:rPr>
                      <w:rFonts w:ascii="Nikosh" w:eastAsia="Nikosh" w:hAnsi="Nikosh" w:cs="Nikosh" w:hint="cs"/>
                      <w:cs/>
                      <w:lang w:val="sv-SE" w:bidi="bn-BD"/>
                    </w:rPr>
                    <w:t>৮৮৫</w:t>
                  </w:r>
                </w:p>
              </w:tc>
            </w:tr>
            <w:tr w:rsidR="00171EF1" w:rsidRPr="00914CA8" w:rsidTr="00990018">
              <w:tc>
                <w:tcPr>
                  <w:tcW w:w="1157" w:type="dxa"/>
                </w:tcPr>
                <w:p w:rsidR="00171EF1" w:rsidRPr="0061624C" w:rsidRDefault="00171EF1" w:rsidP="00990018">
                  <w:pPr>
                    <w:spacing w:after="0" w:line="240" w:lineRule="auto"/>
                    <w:ind w:left="-121" w:right="-108"/>
                    <w:jc w:val="center"/>
                    <w:rPr>
                      <w:lang w:val="sv-SE"/>
                    </w:rPr>
                  </w:pPr>
                  <w:r w:rsidRPr="0061624C">
                    <w:rPr>
                      <w:rFonts w:ascii="Nikosh" w:eastAsia="Nikosh" w:hAnsi="Nikosh" w:cs="Nikosh"/>
                      <w:cs/>
                      <w:lang w:val="sv-SE" w:bidi="bn-BD"/>
                    </w:rPr>
                    <w:t>লেয়ার খামার</w:t>
                  </w:r>
                </w:p>
              </w:tc>
              <w:tc>
                <w:tcPr>
                  <w:tcW w:w="1170" w:type="dxa"/>
                </w:tcPr>
                <w:p w:rsidR="00171EF1" w:rsidRPr="0061624C" w:rsidRDefault="00171EF1" w:rsidP="00990018">
                  <w:pPr>
                    <w:spacing w:after="0" w:line="240" w:lineRule="auto"/>
                    <w:ind w:left="-108" w:right="-106"/>
                    <w:jc w:val="center"/>
                    <w:rPr>
                      <w:lang w:val="sv-SE"/>
                    </w:rPr>
                  </w:pPr>
                  <w:r w:rsidRPr="0061624C">
                    <w:rPr>
                      <w:rFonts w:ascii="Nikosh" w:eastAsia="Nikosh" w:hAnsi="Nikosh" w:cs="Nikosh"/>
                      <w:cs/>
                      <w:lang w:val="sv-SE" w:bidi="bn-BD"/>
                    </w:rPr>
                    <w:t>১৮,</w:t>
                  </w:r>
                  <w:r w:rsidRPr="0061624C">
                    <w:rPr>
                      <w:rFonts w:ascii="Nikosh" w:eastAsia="Nikosh" w:hAnsi="Nikosh" w:cs="Nikosh" w:hint="cs"/>
                      <w:cs/>
                      <w:lang w:val="sv-SE" w:bidi="bn-BD"/>
                    </w:rPr>
                    <w:t>৫৭৮</w:t>
                  </w:r>
                </w:p>
              </w:tc>
              <w:tc>
                <w:tcPr>
                  <w:tcW w:w="900" w:type="dxa"/>
                </w:tcPr>
                <w:p w:rsidR="00171EF1" w:rsidRPr="0061624C" w:rsidRDefault="00171EF1" w:rsidP="00990018">
                  <w:pPr>
                    <w:spacing w:after="0" w:line="240" w:lineRule="auto"/>
                    <w:ind w:left="-108" w:right="-108"/>
                    <w:jc w:val="center"/>
                    <w:rPr>
                      <w:rFonts w:ascii="Vrinda" w:hAnsi="Vrinda" w:cs="Nikosh"/>
                      <w:lang w:val="sv-SE" w:bidi="bn-BD"/>
                    </w:rPr>
                  </w:pPr>
                  <w:r w:rsidRPr="0061624C">
                    <w:rPr>
                      <w:rFonts w:ascii="Vrinda" w:hAnsi="Vrinda" w:cs="Nikosh" w:hint="cs"/>
                      <w:cs/>
                      <w:lang w:val="sv-SE" w:bidi="bn-BD"/>
                    </w:rPr>
                    <w:t>৩৬</w:t>
                  </w:r>
                </w:p>
              </w:tc>
              <w:tc>
                <w:tcPr>
                  <w:tcW w:w="1160" w:type="dxa"/>
                </w:tcPr>
                <w:p w:rsidR="00171EF1" w:rsidRPr="0061624C" w:rsidRDefault="00171EF1" w:rsidP="00990018">
                  <w:pPr>
                    <w:spacing w:after="0" w:line="240" w:lineRule="auto"/>
                    <w:ind w:left="-108" w:right="-118"/>
                    <w:jc w:val="center"/>
                    <w:rPr>
                      <w:lang w:val="sv-SE"/>
                    </w:rPr>
                  </w:pPr>
                  <w:r w:rsidRPr="0061624C">
                    <w:rPr>
                      <w:rFonts w:ascii="Nikosh" w:eastAsia="Nikosh" w:hAnsi="Nikosh" w:cs="Nikosh"/>
                      <w:cs/>
                      <w:lang w:val="sv-SE" w:bidi="bn-BD"/>
                    </w:rPr>
                    <w:t>১৮,</w:t>
                  </w:r>
                  <w:r w:rsidRPr="0061624C">
                    <w:rPr>
                      <w:rFonts w:ascii="Nikosh" w:eastAsia="Nikosh" w:hAnsi="Nikosh" w:cs="Nikosh" w:hint="cs"/>
                      <w:cs/>
                      <w:lang w:val="sv-SE" w:bidi="bn-BD"/>
                    </w:rPr>
                    <w:t>৬১৪</w:t>
                  </w:r>
                </w:p>
              </w:tc>
            </w:tr>
            <w:tr w:rsidR="00171EF1" w:rsidRPr="00914CA8" w:rsidTr="00990018">
              <w:tc>
                <w:tcPr>
                  <w:tcW w:w="1157" w:type="dxa"/>
                </w:tcPr>
                <w:p w:rsidR="00171EF1" w:rsidRPr="0061624C" w:rsidRDefault="00171EF1" w:rsidP="00990018">
                  <w:pPr>
                    <w:spacing w:after="0" w:line="240" w:lineRule="auto"/>
                    <w:ind w:left="-121" w:right="-108"/>
                    <w:jc w:val="center"/>
                    <w:rPr>
                      <w:lang w:val="sv-SE"/>
                    </w:rPr>
                  </w:pPr>
                  <w:r w:rsidRPr="0061624C">
                    <w:rPr>
                      <w:rFonts w:ascii="Nikosh" w:eastAsia="Nikosh" w:hAnsi="Nikosh" w:cs="Nikosh"/>
                      <w:cs/>
                      <w:lang w:val="sv-SE" w:bidi="bn-BD"/>
                    </w:rPr>
                    <w:t>হাঁস খামার</w:t>
                  </w:r>
                </w:p>
              </w:tc>
              <w:tc>
                <w:tcPr>
                  <w:tcW w:w="1170" w:type="dxa"/>
                </w:tcPr>
                <w:p w:rsidR="00171EF1" w:rsidRPr="0061624C" w:rsidRDefault="00171EF1" w:rsidP="00990018">
                  <w:pPr>
                    <w:spacing w:after="0" w:line="240" w:lineRule="auto"/>
                    <w:ind w:left="-108" w:right="-106"/>
                    <w:jc w:val="center"/>
                    <w:rPr>
                      <w:lang w:val="sv-SE"/>
                    </w:rPr>
                  </w:pPr>
                  <w:r w:rsidRPr="0061624C">
                    <w:rPr>
                      <w:rFonts w:ascii="Nikosh" w:eastAsia="Nikosh" w:hAnsi="Nikosh" w:cs="Nikosh"/>
                      <w:cs/>
                      <w:lang w:val="sv-SE" w:bidi="bn-BD"/>
                    </w:rPr>
                    <w:t>৭,৬</w:t>
                  </w:r>
                  <w:r w:rsidRPr="0061624C">
                    <w:rPr>
                      <w:rFonts w:ascii="Nikosh" w:eastAsia="Nikosh" w:hAnsi="Nikosh" w:cs="Nikosh" w:hint="cs"/>
                      <w:cs/>
                      <w:lang w:val="sv-SE" w:bidi="bn-BD"/>
                    </w:rPr>
                    <w:t>৮০</w:t>
                  </w:r>
                </w:p>
              </w:tc>
              <w:tc>
                <w:tcPr>
                  <w:tcW w:w="900" w:type="dxa"/>
                </w:tcPr>
                <w:p w:rsidR="00171EF1" w:rsidRPr="0061624C" w:rsidRDefault="00171EF1" w:rsidP="00990018">
                  <w:pPr>
                    <w:spacing w:after="0" w:line="240" w:lineRule="auto"/>
                    <w:ind w:left="-108" w:right="-108"/>
                    <w:jc w:val="center"/>
                    <w:rPr>
                      <w:rFonts w:cs="Nikosh"/>
                      <w:lang w:val="sv-SE"/>
                    </w:rPr>
                  </w:pPr>
                  <w:r w:rsidRPr="0061624C">
                    <w:rPr>
                      <w:rFonts w:ascii="Nikosh" w:eastAsia="Nikosh" w:hAnsi="Nikosh" w:cs="Nikosh" w:hint="cs"/>
                      <w:cs/>
                      <w:lang w:val="sv-SE" w:bidi="bn-BD"/>
                    </w:rPr>
                    <w:t>-</w:t>
                  </w:r>
                </w:p>
              </w:tc>
              <w:tc>
                <w:tcPr>
                  <w:tcW w:w="1160" w:type="dxa"/>
                </w:tcPr>
                <w:p w:rsidR="00171EF1" w:rsidRPr="0061624C" w:rsidRDefault="00171EF1" w:rsidP="00990018">
                  <w:pPr>
                    <w:spacing w:after="0" w:line="240" w:lineRule="auto"/>
                    <w:ind w:left="-108" w:right="-118"/>
                    <w:jc w:val="center"/>
                    <w:rPr>
                      <w:lang w:val="sv-SE"/>
                    </w:rPr>
                  </w:pPr>
                  <w:r w:rsidRPr="0061624C">
                    <w:rPr>
                      <w:rFonts w:ascii="Nikosh" w:eastAsia="Nikosh" w:hAnsi="Nikosh" w:cs="Nikosh"/>
                      <w:cs/>
                      <w:lang w:val="sv-SE" w:bidi="bn-BD"/>
                    </w:rPr>
                    <w:t>৭,৬</w:t>
                  </w:r>
                  <w:r w:rsidRPr="0061624C">
                    <w:rPr>
                      <w:rFonts w:ascii="Nikosh" w:eastAsia="Nikosh" w:hAnsi="Nikosh" w:cs="Nikosh" w:hint="cs"/>
                      <w:cs/>
                      <w:lang w:val="sv-SE" w:bidi="bn-BD"/>
                    </w:rPr>
                    <w:t>৮০</w:t>
                  </w:r>
                </w:p>
              </w:tc>
            </w:tr>
            <w:tr w:rsidR="00171EF1" w:rsidRPr="00914CA8" w:rsidTr="00990018">
              <w:tc>
                <w:tcPr>
                  <w:tcW w:w="1157" w:type="dxa"/>
                </w:tcPr>
                <w:p w:rsidR="00171EF1" w:rsidRPr="0061624C" w:rsidRDefault="00171EF1" w:rsidP="00990018">
                  <w:pPr>
                    <w:spacing w:after="0" w:line="240" w:lineRule="auto"/>
                    <w:ind w:left="-121" w:right="-108"/>
                    <w:jc w:val="center"/>
                    <w:rPr>
                      <w:lang w:val="sv-SE"/>
                    </w:rPr>
                  </w:pPr>
                  <w:r w:rsidRPr="0061624C">
                    <w:rPr>
                      <w:rFonts w:ascii="Nikosh" w:eastAsia="Nikosh" w:hAnsi="Nikosh" w:cs="Nikosh"/>
                      <w:cs/>
                      <w:lang w:val="sv-SE" w:bidi="bn-BD"/>
                    </w:rPr>
                    <w:t>হ্যাচারী/ প্যারেন্ট স্টক</w:t>
                  </w:r>
                </w:p>
              </w:tc>
              <w:tc>
                <w:tcPr>
                  <w:tcW w:w="1170" w:type="dxa"/>
                </w:tcPr>
                <w:p w:rsidR="00171EF1" w:rsidRPr="0061624C" w:rsidRDefault="00171EF1" w:rsidP="00990018">
                  <w:pPr>
                    <w:spacing w:after="0" w:line="240" w:lineRule="auto"/>
                    <w:ind w:left="-108" w:right="-106"/>
                    <w:jc w:val="center"/>
                    <w:rPr>
                      <w:rFonts w:cs="Nikosh"/>
                      <w:lang w:val="sv-SE"/>
                    </w:rPr>
                  </w:pPr>
                  <w:r w:rsidRPr="0061624C">
                    <w:rPr>
                      <w:rFonts w:ascii="Nikosh" w:eastAsia="Nikosh" w:hAnsi="Nikosh" w:cs="Nikosh" w:hint="cs"/>
                      <w:cs/>
                      <w:lang w:val="sv-SE" w:bidi="bn-BD"/>
                    </w:rPr>
                    <w:t>২০৬</w:t>
                  </w:r>
                </w:p>
              </w:tc>
              <w:tc>
                <w:tcPr>
                  <w:tcW w:w="900" w:type="dxa"/>
                </w:tcPr>
                <w:p w:rsidR="00171EF1" w:rsidRPr="0061624C" w:rsidRDefault="00171EF1" w:rsidP="00990018">
                  <w:pPr>
                    <w:spacing w:after="0" w:line="240" w:lineRule="auto"/>
                    <w:ind w:left="-108" w:right="-108"/>
                    <w:jc w:val="center"/>
                    <w:rPr>
                      <w:rFonts w:cs="Nikosh"/>
                      <w:lang w:val="sv-SE" w:bidi="bn-BD"/>
                    </w:rPr>
                  </w:pPr>
                  <w:r w:rsidRPr="0061624C">
                    <w:rPr>
                      <w:rFonts w:cs="Nikosh" w:hint="cs"/>
                      <w:cs/>
                      <w:lang w:val="sv-SE" w:bidi="bn-BD"/>
                    </w:rPr>
                    <w:t>-</w:t>
                  </w:r>
                </w:p>
              </w:tc>
              <w:tc>
                <w:tcPr>
                  <w:tcW w:w="1160" w:type="dxa"/>
                </w:tcPr>
                <w:p w:rsidR="00171EF1" w:rsidRPr="0061624C" w:rsidRDefault="00171EF1" w:rsidP="00990018">
                  <w:pPr>
                    <w:spacing w:after="0" w:line="240" w:lineRule="auto"/>
                    <w:ind w:left="-108" w:right="-118"/>
                    <w:jc w:val="center"/>
                    <w:rPr>
                      <w:rFonts w:ascii="Vrinda" w:hAnsi="Vrinda" w:cs="Nikosh"/>
                      <w:lang w:val="sv-SE" w:bidi="bn-BD"/>
                    </w:rPr>
                  </w:pPr>
                  <w:r w:rsidRPr="0061624C">
                    <w:rPr>
                      <w:rFonts w:ascii="Vrinda" w:hAnsi="Vrinda" w:cs="Nikosh" w:hint="cs"/>
                      <w:cs/>
                      <w:lang w:val="sv-SE" w:bidi="bn-BD"/>
                    </w:rPr>
                    <w:t>২০৬</w:t>
                  </w:r>
                </w:p>
              </w:tc>
            </w:tr>
            <w:tr w:rsidR="00171EF1" w:rsidRPr="00914CA8" w:rsidTr="00990018">
              <w:tc>
                <w:tcPr>
                  <w:tcW w:w="1157" w:type="dxa"/>
                </w:tcPr>
                <w:p w:rsidR="00171EF1" w:rsidRPr="0061624C" w:rsidRDefault="00171EF1" w:rsidP="00990018">
                  <w:pPr>
                    <w:spacing w:after="0" w:line="240" w:lineRule="auto"/>
                    <w:ind w:left="-121" w:right="-108"/>
                    <w:jc w:val="center"/>
                    <w:rPr>
                      <w:rFonts w:ascii="Nikosh" w:eastAsia="Nikosh" w:hAnsi="Nikosh" w:cs="Nikosh"/>
                      <w:cs/>
                      <w:lang w:val="sv-SE" w:bidi="bn-BD"/>
                    </w:rPr>
                  </w:pPr>
                  <w:r w:rsidRPr="0061624C">
                    <w:rPr>
                      <w:rFonts w:ascii="Nikosh" w:eastAsia="Nikosh" w:hAnsi="Nikosh" w:cs="Nikosh" w:hint="cs"/>
                      <w:cs/>
                      <w:lang w:val="sv-SE" w:bidi="bn-BD"/>
                    </w:rPr>
                    <w:t>গ্র্যান্ড প্যারেন্ট স্টক</w:t>
                  </w:r>
                </w:p>
              </w:tc>
              <w:tc>
                <w:tcPr>
                  <w:tcW w:w="1170" w:type="dxa"/>
                </w:tcPr>
                <w:p w:rsidR="00171EF1" w:rsidRPr="0061624C" w:rsidRDefault="00171EF1" w:rsidP="00990018">
                  <w:pPr>
                    <w:spacing w:after="0" w:line="240" w:lineRule="auto"/>
                    <w:ind w:left="-108" w:right="-106"/>
                    <w:jc w:val="center"/>
                    <w:rPr>
                      <w:rFonts w:ascii="Nikosh" w:eastAsia="Nikosh" w:hAnsi="Nikosh" w:cs="Nikosh"/>
                      <w:cs/>
                      <w:lang w:val="sv-SE" w:bidi="bn-BD"/>
                    </w:rPr>
                  </w:pPr>
                  <w:r w:rsidRPr="0061624C">
                    <w:rPr>
                      <w:rFonts w:ascii="Nikosh" w:eastAsia="Nikosh" w:hAnsi="Nikosh" w:cs="Nikosh" w:hint="cs"/>
                      <w:cs/>
                      <w:lang w:val="sv-SE" w:bidi="bn-BD"/>
                    </w:rPr>
                    <w:t>১৫</w:t>
                  </w:r>
                </w:p>
              </w:tc>
              <w:tc>
                <w:tcPr>
                  <w:tcW w:w="900" w:type="dxa"/>
                </w:tcPr>
                <w:p w:rsidR="00171EF1" w:rsidRPr="0061624C" w:rsidRDefault="00171EF1" w:rsidP="00990018">
                  <w:pPr>
                    <w:spacing w:after="0" w:line="240" w:lineRule="auto"/>
                    <w:ind w:left="-108" w:right="-108"/>
                    <w:jc w:val="center"/>
                    <w:rPr>
                      <w:rFonts w:ascii="Nikosh" w:eastAsia="Nikosh" w:hAnsi="Nikosh" w:cs="Nikosh"/>
                      <w:cs/>
                      <w:lang w:val="sv-SE" w:bidi="bn-BD"/>
                    </w:rPr>
                  </w:pPr>
                  <w:r w:rsidRPr="0061624C">
                    <w:rPr>
                      <w:rFonts w:ascii="Nikosh" w:eastAsia="Nikosh" w:hAnsi="Nikosh" w:cs="Nikosh" w:hint="cs"/>
                      <w:cs/>
                      <w:lang w:val="sv-SE" w:bidi="bn-BD"/>
                    </w:rPr>
                    <w:t>-</w:t>
                  </w:r>
                </w:p>
              </w:tc>
              <w:tc>
                <w:tcPr>
                  <w:tcW w:w="1160" w:type="dxa"/>
                </w:tcPr>
                <w:p w:rsidR="00171EF1" w:rsidRPr="0061624C" w:rsidRDefault="00171EF1" w:rsidP="00990018">
                  <w:pPr>
                    <w:spacing w:after="0" w:line="240" w:lineRule="auto"/>
                    <w:ind w:left="-108" w:right="-118"/>
                    <w:jc w:val="center"/>
                    <w:rPr>
                      <w:rFonts w:ascii="Vrinda" w:hAnsi="Vrinda" w:cs="Nikosh"/>
                      <w:cs/>
                      <w:lang w:val="sv-SE" w:bidi="bn-BD"/>
                    </w:rPr>
                  </w:pPr>
                  <w:r w:rsidRPr="0061624C">
                    <w:rPr>
                      <w:rFonts w:ascii="Vrinda" w:hAnsi="Vrinda" w:cs="Nikosh" w:hint="cs"/>
                      <w:cs/>
                      <w:lang w:val="sv-SE" w:bidi="bn-BD"/>
                    </w:rPr>
                    <w:t>১৫</w:t>
                  </w:r>
                </w:p>
              </w:tc>
            </w:tr>
            <w:tr w:rsidR="00171EF1" w:rsidRPr="00914CA8" w:rsidTr="00990018">
              <w:tc>
                <w:tcPr>
                  <w:tcW w:w="1157" w:type="dxa"/>
                </w:tcPr>
                <w:p w:rsidR="00171EF1" w:rsidRPr="0061624C" w:rsidRDefault="00171EF1" w:rsidP="00990018">
                  <w:pPr>
                    <w:spacing w:after="0" w:line="240" w:lineRule="auto"/>
                    <w:ind w:left="-121" w:right="-108"/>
                    <w:jc w:val="center"/>
                    <w:rPr>
                      <w:lang w:val="sv-SE"/>
                    </w:rPr>
                  </w:pPr>
                  <w:r w:rsidRPr="0061624C">
                    <w:rPr>
                      <w:rFonts w:ascii="Nikosh" w:eastAsia="Nikosh" w:hAnsi="Nikosh" w:cs="Nikosh"/>
                      <w:cs/>
                      <w:lang w:val="sv-SE" w:bidi="bn-BD"/>
                    </w:rPr>
                    <w:t>মোট হাঁস-মুরগীর খামার</w:t>
                  </w:r>
                </w:p>
              </w:tc>
              <w:tc>
                <w:tcPr>
                  <w:tcW w:w="1170" w:type="dxa"/>
                </w:tcPr>
                <w:p w:rsidR="00171EF1" w:rsidRPr="0061624C" w:rsidRDefault="00171EF1" w:rsidP="00990018">
                  <w:pPr>
                    <w:spacing w:after="0" w:line="240" w:lineRule="auto"/>
                    <w:ind w:left="-108" w:right="-106"/>
                    <w:jc w:val="center"/>
                    <w:rPr>
                      <w:lang w:val="sv-SE"/>
                    </w:rPr>
                  </w:pPr>
                  <w:r w:rsidRPr="0061624C">
                    <w:rPr>
                      <w:rFonts w:ascii="Nikosh" w:eastAsia="Nikosh" w:hAnsi="Nikosh" w:cs="Nikosh" w:hint="cs"/>
                      <w:cs/>
                      <w:lang w:val="sv-SE" w:bidi="bn-BD"/>
                    </w:rPr>
                    <w:t>৮০,৩৩৭</w:t>
                  </w:r>
                </w:p>
              </w:tc>
              <w:tc>
                <w:tcPr>
                  <w:tcW w:w="900" w:type="dxa"/>
                </w:tcPr>
                <w:p w:rsidR="00171EF1" w:rsidRPr="0061624C" w:rsidRDefault="00171EF1" w:rsidP="00990018">
                  <w:pPr>
                    <w:spacing w:after="0" w:line="240" w:lineRule="auto"/>
                    <w:ind w:left="-108" w:right="-108"/>
                    <w:jc w:val="center"/>
                    <w:rPr>
                      <w:rFonts w:ascii="Vrinda" w:hAnsi="Vrinda" w:cs="Nikosh"/>
                      <w:lang w:val="sv-SE" w:bidi="bn-BD"/>
                    </w:rPr>
                  </w:pPr>
                  <w:r w:rsidRPr="0061624C">
                    <w:rPr>
                      <w:rFonts w:ascii="Vrinda" w:hAnsi="Vrinda" w:cs="Nikosh" w:hint="cs"/>
                      <w:cs/>
                      <w:lang w:val="sv-SE" w:bidi="bn-BD"/>
                    </w:rPr>
                    <w:t>৬৩</w:t>
                  </w:r>
                </w:p>
              </w:tc>
              <w:tc>
                <w:tcPr>
                  <w:tcW w:w="1160" w:type="dxa"/>
                </w:tcPr>
                <w:p w:rsidR="00171EF1" w:rsidRPr="0061624C" w:rsidRDefault="00171EF1" w:rsidP="00990018">
                  <w:pPr>
                    <w:spacing w:after="0" w:line="240" w:lineRule="auto"/>
                    <w:ind w:left="-108" w:right="-118"/>
                    <w:jc w:val="center"/>
                    <w:rPr>
                      <w:lang w:val="sv-SE"/>
                    </w:rPr>
                  </w:pPr>
                  <w:r w:rsidRPr="0061624C">
                    <w:rPr>
                      <w:rFonts w:ascii="Nikosh" w:eastAsia="Nikosh" w:hAnsi="Nikosh" w:cs="Nikosh"/>
                      <w:cs/>
                      <w:lang w:val="sv-SE" w:bidi="bn-BD"/>
                    </w:rPr>
                    <w:t>৮০,</w:t>
                  </w:r>
                  <w:r w:rsidRPr="0061624C">
                    <w:rPr>
                      <w:rFonts w:ascii="Nikosh" w:eastAsia="Nikosh" w:hAnsi="Nikosh" w:cs="Nikosh" w:hint="cs"/>
                      <w:cs/>
                      <w:lang w:val="sv-SE" w:bidi="bn-BD"/>
                    </w:rPr>
                    <w:t>৪০০</w:t>
                  </w:r>
                </w:p>
              </w:tc>
            </w:tr>
            <w:tr w:rsidR="00171EF1" w:rsidRPr="00721C40" w:rsidTr="00990018">
              <w:tc>
                <w:tcPr>
                  <w:tcW w:w="1157" w:type="dxa"/>
                </w:tcPr>
                <w:p w:rsidR="00171EF1" w:rsidRPr="00721C40" w:rsidRDefault="00171EF1" w:rsidP="00990018">
                  <w:pPr>
                    <w:spacing w:after="0" w:line="240" w:lineRule="auto"/>
                    <w:ind w:left="-121" w:right="-108"/>
                    <w:jc w:val="center"/>
                    <w:rPr>
                      <w:b/>
                      <w:lang w:val="sv-SE"/>
                    </w:rPr>
                  </w:pPr>
                  <w:r w:rsidRPr="00721C40">
                    <w:rPr>
                      <w:rFonts w:ascii="Nikosh" w:eastAsia="Nikosh" w:hAnsi="Nikosh" w:cs="Nikosh"/>
                      <w:b/>
                      <w:cs/>
                      <w:lang w:val="sv-SE" w:bidi="bn-BD"/>
                    </w:rPr>
                    <w:t>সর্বমোট খামার</w:t>
                  </w:r>
                </w:p>
              </w:tc>
              <w:tc>
                <w:tcPr>
                  <w:tcW w:w="1170" w:type="dxa"/>
                </w:tcPr>
                <w:p w:rsidR="00171EF1" w:rsidRPr="00721C40" w:rsidRDefault="00171EF1" w:rsidP="00990018">
                  <w:pPr>
                    <w:spacing w:after="0" w:line="240" w:lineRule="auto"/>
                    <w:ind w:left="-108" w:right="-106"/>
                    <w:jc w:val="center"/>
                    <w:rPr>
                      <w:b/>
                      <w:lang w:val="sv-SE"/>
                    </w:rPr>
                  </w:pPr>
                  <w:r w:rsidRPr="00721C40">
                    <w:rPr>
                      <w:rFonts w:ascii="Nikosh" w:eastAsia="Nikosh" w:hAnsi="Nikosh" w:cs="Nikosh"/>
                      <w:b/>
                      <w:cs/>
                      <w:lang w:val="sv-SE" w:bidi="bn-BD"/>
                    </w:rPr>
                    <w:t>১,</w:t>
                  </w:r>
                  <w:r w:rsidRPr="00721C40">
                    <w:rPr>
                      <w:rFonts w:ascii="Nikosh" w:eastAsia="Nikosh" w:hAnsi="Nikosh" w:cs="Nikosh" w:hint="cs"/>
                      <w:b/>
                      <w:cs/>
                      <w:lang w:val="sv-SE" w:bidi="bn-BD"/>
                    </w:rPr>
                    <w:t>৪৬,০১৮</w:t>
                  </w:r>
                </w:p>
              </w:tc>
              <w:tc>
                <w:tcPr>
                  <w:tcW w:w="900" w:type="dxa"/>
                </w:tcPr>
                <w:p w:rsidR="00171EF1" w:rsidRPr="00721C40" w:rsidRDefault="00171EF1" w:rsidP="00990018">
                  <w:pPr>
                    <w:spacing w:after="0" w:line="240" w:lineRule="auto"/>
                    <w:ind w:left="-108" w:right="-108"/>
                    <w:jc w:val="center"/>
                    <w:rPr>
                      <w:rFonts w:cs="Nikosh"/>
                      <w:b/>
                      <w:lang w:val="sv-SE" w:bidi="bn-BD"/>
                    </w:rPr>
                  </w:pPr>
                  <w:r w:rsidRPr="00721C40">
                    <w:rPr>
                      <w:rFonts w:cs="Nikosh" w:hint="cs"/>
                      <w:b/>
                      <w:cs/>
                      <w:lang w:val="sv-SE" w:bidi="bn-BD"/>
                    </w:rPr>
                    <w:t>১০৩</w:t>
                  </w:r>
                </w:p>
              </w:tc>
              <w:tc>
                <w:tcPr>
                  <w:tcW w:w="1160" w:type="dxa"/>
                </w:tcPr>
                <w:p w:rsidR="00171EF1" w:rsidRPr="00721C40" w:rsidRDefault="00171EF1" w:rsidP="00990018">
                  <w:pPr>
                    <w:spacing w:after="0" w:line="240" w:lineRule="auto"/>
                    <w:ind w:left="-108" w:right="-118"/>
                    <w:jc w:val="center"/>
                    <w:rPr>
                      <w:b/>
                      <w:lang w:val="sv-SE"/>
                    </w:rPr>
                  </w:pPr>
                  <w:r w:rsidRPr="00721C40">
                    <w:rPr>
                      <w:rFonts w:ascii="Nikosh" w:eastAsia="Nikosh" w:hAnsi="Nikosh" w:cs="Nikosh"/>
                      <w:b/>
                      <w:cs/>
                      <w:lang w:val="sv-SE" w:bidi="bn-BD"/>
                    </w:rPr>
                    <w:t>১,৪</w:t>
                  </w:r>
                  <w:r w:rsidRPr="00721C40">
                    <w:rPr>
                      <w:rFonts w:ascii="Nikosh" w:eastAsia="Nikosh" w:hAnsi="Nikosh" w:cs="Nikosh" w:hint="cs"/>
                      <w:b/>
                      <w:cs/>
                      <w:lang w:val="sv-SE" w:bidi="bn-BD"/>
                    </w:rPr>
                    <w:t>৬,১২১</w:t>
                  </w:r>
                </w:p>
              </w:tc>
            </w:tr>
          </w:tbl>
          <w:p w:rsidR="00171EF1" w:rsidRPr="00721C40" w:rsidRDefault="00171EF1" w:rsidP="00990018">
            <w:pPr>
              <w:rPr>
                <w:rFonts w:ascii="Nikosh" w:hAnsi="Nikosh" w:cs="Nikosh"/>
                <w:b/>
                <w:color w:val="000000"/>
                <w:sz w:val="10"/>
                <w:lang w:val="fr-FR"/>
              </w:rPr>
            </w:pPr>
          </w:p>
          <w:p w:rsidR="00171EF1" w:rsidRPr="0061624C" w:rsidRDefault="00171EF1" w:rsidP="00990018">
            <w:pPr>
              <w:ind w:right="-18"/>
              <w:jc w:val="both"/>
              <w:rPr>
                <w:lang w:val="sv-SE"/>
              </w:rPr>
            </w:pPr>
            <w:r w:rsidRPr="0061624C">
              <w:rPr>
                <w:rFonts w:ascii="Nikosh" w:eastAsia="Nikosh" w:hAnsi="Nikosh" w:cs="Nikosh"/>
                <w:cs/>
                <w:lang w:val="sv-SE" w:bidi="bn-BD"/>
              </w:rPr>
              <w:t>পরবর্তীতে রেজিষ্ট্রেশন হলে তার তথ্য প্রেরণ করা হবে</w:t>
            </w:r>
            <w:r w:rsidRPr="0061624C">
              <w:rPr>
                <w:rFonts w:ascii="Nikosh" w:eastAsia="Nikosh" w:hAnsi="Nikosh" w:cs="Nikosh"/>
                <w:cs/>
                <w:lang w:val="sv-SE" w:bidi="hi-IN"/>
              </w:rPr>
              <w:t>।</w:t>
            </w:r>
          </w:p>
          <w:p w:rsidR="00171EF1" w:rsidRPr="0061624C" w:rsidRDefault="00171EF1" w:rsidP="00990018">
            <w:pPr>
              <w:ind w:right="-18"/>
              <w:jc w:val="both"/>
              <w:rPr>
                <w:lang w:val="sv-SE"/>
              </w:rPr>
            </w:pPr>
            <w:r w:rsidRPr="0061624C">
              <w:rPr>
                <w:rFonts w:ascii="Nikosh" w:eastAsia="Nikosh" w:hAnsi="Nikosh" w:cs="Nikosh"/>
                <w:cs/>
                <w:lang w:val="sv-SE" w:bidi="bn-BD"/>
              </w:rPr>
              <w:t>(ক) দেশের সকল বেসরকারী খামার নিবন্ধনের কার্যক্রম অব্যাহত আছে</w:t>
            </w:r>
            <w:r w:rsidRPr="0061624C">
              <w:rPr>
                <w:rFonts w:ascii="Nikosh" w:eastAsia="Nikosh" w:hAnsi="Nikosh" w:cs="Nikosh"/>
                <w:cs/>
                <w:lang w:val="sv-SE" w:bidi="hi-IN"/>
              </w:rPr>
              <w:t>।</w:t>
            </w:r>
          </w:p>
          <w:p w:rsidR="00171EF1" w:rsidRPr="0061624C" w:rsidRDefault="00171EF1" w:rsidP="00990018">
            <w:pPr>
              <w:ind w:right="-18"/>
              <w:jc w:val="both"/>
              <w:rPr>
                <w:rFonts w:ascii="Nikosh" w:eastAsia="Nikosh" w:hAnsi="Nikosh" w:cs="Nikosh"/>
                <w:lang w:val="sv-SE" w:bidi="bn-BD"/>
              </w:rPr>
            </w:pPr>
            <w:r w:rsidRPr="0061624C">
              <w:rPr>
                <w:rFonts w:ascii="Nikosh" w:eastAsia="Nikosh" w:hAnsi="Nikosh" w:cs="Nikosh"/>
                <w:cs/>
                <w:lang w:val="sv-SE" w:bidi="bn-BD"/>
              </w:rPr>
              <w:t xml:space="preserve">ফিড মিল </w:t>
            </w:r>
            <w:r w:rsidRPr="0061624C">
              <w:rPr>
                <w:rFonts w:ascii="Nikosh" w:eastAsia="Nikosh" w:hAnsi="Nikosh" w:cs="Nikosh" w:hint="cs"/>
                <w:cs/>
                <w:lang w:val="sv-SE" w:bidi="bn-BD"/>
              </w:rPr>
              <w:t>মে</w:t>
            </w:r>
            <w:r w:rsidRPr="0061624C">
              <w:rPr>
                <w:rFonts w:ascii="Nikosh" w:eastAsia="Nikosh" w:hAnsi="Nikosh" w:cs="Nikosh"/>
                <w:cs/>
                <w:lang w:val="sv-SE" w:bidi="bn-BD"/>
              </w:rPr>
              <w:t>/২০১</w:t>
            </w:r>
            <w:r w:rsidRPr="0061624C">
              <w:rPr>
                <w:rFonts w:ascii="Nikosh" w:eastAsia="Nikosh" w:hAnsi="Nikosh" w:cs="Nikosh" w:hint="cs"/>
                <w:cs/>
                <w:lang w:val="sv-SE" w:bidi="bn-BD"/>
              </w:rPr>
              <w:t>৬</w:t>
            </w:r>
            <w:r w:rsidRPr="0061624C">
              <w:rPr>
                <w:rFonts w:ascii="Nikosh" w:eastAsia="Nikosh" w:hAnsi="Nikosh" w:cs="Nikosh"/>
                <w:cs/>
                <w:lang w:val="sv-SE" w:bidi="bn-BD"/>
              </w:rPr>
              <w:t xml:space="preserve"> ইং পর্য</w:t>
            </w:r>
            <w:r w:rsidRPr="0061624C">
              <w:rPr>
                <w:rFonts w:ascii="Nikosh" w:eastAsia="Nikosh" w:hAnsi="Nikosh" w:cs="Nikosh" w:hint="cs"/>
                <w:cs/>
                <w:lang w:val="sv-SE" w:bidi="bn-BD"/>
              </w:rPr>
              <w:t>ন্ত</w:t>
            </w:r>
            <w:r w:rsidRPr="0061624C">
              <w:rPr>
                <w:rFonts w:ascii="Nikosh" w:eastAsia="Nikosh" w:hAnsi="Nikosh" w:cs="Nikosh"/>
                <w:cs/>
                <w:lang w:val="sv-SE" w:bidi="bn-BD"/>
              </w:rPr>
              <w:t xml:space="preserve"> </w:t>
            </w:r>
            <w:r w:rsidRPr="0061624C">
              <w:rPr>
                <w:rFonts w:ascii="Nikosh" w:eastAsia="Nikosh" w:hAnsi="Nikosh" w:cs="Nikosh" w:hint="cs"/>
                <w:cs/>
                <w:lang w:val="sv-SE" w:bidi="bn-BD"/>
              </w:rPr>
              <w:t>১২৪</w:t>
            </w:r>
            <w:r>
              <w:rPr>
                <w:rFonts w:ascii="Nikosh" w:eastAsia="Nikosh" w:hAnsi="Nikosh" w:cs="Nikosh"/>
                <w:cs/>
                <w:lang w:val="sv-SE" w:bidi="bn-BD"/>
              </w:rPr>
              <w:t xml:space="preserve"> টি রেজিষ্ট্রে</w:t>
            </w:r>
            <w:r w:rsidRPr="0061624C">
              <w:rPr>
                <w:rFonts w:ascii="Nikosh" w:eastAsia="Nikosh" w:hAnsi="Nikosh" w:cs="Nikosh"/>
                <w:cs/>
                <w:lang w:val="sv-SE" w:bidi="bn-BD"/>
              </w:rPr>
              <w:t xml:space="preserve">শন হয়েছে এবং </w:t>
            </w:r>
            <w:r w:rsidRPr="0061624C">
              <w:rPr>
                <w:rFonts w:ascii="Nikosh" w:eastAsia="Nikosh" w:hAnsi="Nikosh" w:cs="Nikosh" w:hint="cs"/>
                <w:cs/>
                <w:lang w:val="sv-SE" w:bidi="bn-BD"/>
              </w:rPr>
              <w:t>৪১‌</w:t>
            </w:r>
            <w:r w:rsidRPr="0061624C">
              <w:rPr>
                <w:rFonts w:ascii="Nikosh" w:eastAsia="Nikosh" w:hAnsi="Nikosh" w:cs="Nikosh"/>
                <w:cs/>
                <w:lang w:val="sv-SE" w:bidi="bn-BD"/>
              </w:rPr>
              <w:t>টি আবেদনপত্র রেজিষ্ট্রেশনের জন্য প্রক্রিয়াধীন আছে</w:t>
            </w:r>
            <w:r w:rsidRPr="0061624C">
              <w:rPr>
                <w:rFonts w:ascii="Nikosh" w:eastAsia="Nikosh" w:hAnsi="Nikosh" w:cs="Nikosh"/>
                <w:cs/>
                <w:lang w:val="sv-SE" w:bidi="hi-IN"/>
              </w:rPr>
              <w:t>।</w:t>
            </w:r>
          </w:p>
          <w:p w:rsidR="00171EF1" w:rsidRPr="0061624C" w:rsidRDefault="00171EF1" w:rsidP="00990018">
            <w:pPr>
              <w:ind w:right="-18"/>
              <w:jc w:val="both"/>
              <w:rPr>
                <w:rFonts w:ascii="Nikosh" w:eastAsia="Nikosh" w:hAnsi="Nikosh" w:cs="Nikosh"/>
                <w:sz w:val="8"/>
                <w:lang w:val="sv-SE" w:bidi="bn-BD"/>
              </w:rPr>
            </w:pPr>
          </w:p>
          <w:p w:rsidR="00171EF1" w:rsidRDefault="00171EF1" w:rsidP="00990018">
            <w:pPr>
              <w:jc w:val="both"/>
              <w:rPr>
                <w:rFonts w:ascii="Nikosh" w:eastAsia="Nikosh" w:hAnsi="Nikosh" w:cs="Nikosh"/>
                <w:lang w:bidi="hi-IN"/>
              </w:rPr>
            </w:pPr>
            <w:r w:rsidRPr="0061624C">
              <w:rPr>
                <w:rFonts w:ascii="Nikosh" w:eastAsia="Nikosh" w:hAnsi="Nikosh" w:cs="Nikosh"/>
                <w:cs/>
                <w:lang w:val="sv-SE" w:bidi="bn-BD"/>
              </w:rPr>
              <w:t>ল্যাবরে</w:t>
            </w:r>
            <w:r>
              <w:rPr>
                <w:rFonts w:ascii="Nikosh" w:eastAsia="Nikosh" w:hAnsi="Nikosh" w:cs="Nikosh"/>
                <w:cs/>
                <w:lang w:val="sv-SE" w:bidi="bn-BD"/>
              </w:rPr>
              <w:t>টরী রেজিস্ট্রেশনের জন্য ৩ (তিন)</w:t>
            </w:r>
            <w:r w:rsidRPr="0061624C">
              <w:rPr>
                <w:rFonts w:ascii="Nikosh" w:eastAsia="Nikosh" w:hAnsi="Nikosh" w:cs="Nikosh"/>
                <w:cs/>
                <w:lang w:val="sv-SE" w:bidi="bn-BD"/>
              </w:rPr>
              <w:t>টি আবেদন পত্র পাওয়া গিয়াছে</w:t>
            </w:r>
            <w:r w:rsidRPr="0061624C">
              <w:rPr>
                <w:rFonts w:ascii="Nikosh" w:eastAsia="Nikosh" w:hAnsi="Nikosh" w:cs="Nikosh"/>
                <w:cs/>
                <w:lang w:val="sv-SE" w:bidi="hi-IN"/>
              </w:rPr>
              <w:t xml:space="preserve">। </w:t>
            </w:r>
            <w:r w:rsidRPr="0061624C">
              <w:rPr>
                <w:rFonts w:ascii="Nikosh" w:eastAsia="Nikosh" w:hAnsi="Nikosh" w:cs="Nikosh"/>
                <w:cs/>
                <w:lang w:val="sv-SE" w:bidi="bn-BD"/>
              </w:rPr>
              <w:t>আবেদন পত্রের আলোকে যাচাই বাছাইয়ের জন্য কমিটি গঠন করা হয়েছে এবং কমিটির কার্যক্রম চলমান আছে</w:t>
            </w:r>
            <w:r w:rsidRPr="0061624C">
              <w:rPr>
                <w:rFonts w:ascii="Nikosh" w:eastAsia="Nikosh" w:hAnsi="Nikosh" w:cs="Nikosh"/>
                <w:cs/>
                <w:lang w:val="sv-SE" w:bidi="hi-IN"/>
              </w:rPr>
              <w:t>।</w:t>
            </w:r>
            <w:r w:rsidRPr="0061624C">
              <w:rPr>
                <w:rFonts w:ascii="Nikosh" w:eastAsia="Nikosh" w:hAnsi="Nikosh" w:cs="Nikosh"/>
                <w:lang w:bidi="hi-IN"/>
              </w:rPr>
              <w:t xml:space="preserve"> </w:t>
            </w:r>
          </w:p>
          <w:p w:rsidR="00171EF1" w:rsidRPr="0019526E" w:rsidRDefault="00171EF1" w:rsidP="00990018">
            <w:pPr>
              <w:jc w:val="both"/>
              <w:rPr>
                <w:rFonts w:ascii="Nikosh" w:eastAsia="Nikosh" w:hAnsi="Nikosh" w:cs="Nikosh"/>
                <w:lang w:bidi="hi-IN"/>
              </w:rPr>
            </w:pPr>
            <w:r>
              <w:rPr>
                <w:rFonts w:ascii="Nikosh" w:eastAsia="Nikosh" w:hAnsi="Nikosh" w:cs="Nikosh"/>
                <w:lang w:bidi="hi-IN"/>
              </w:rPr>
              <w:t xml:space="preserve">মহাপরিচালক, প্রাণিসম্পদ অধিদপ্তর সভায় জানান যে, </w:t>
            </w:r>
            <w:r>
              <w:rPr>
                <w:rFonts w:ascii="Nikosh" w:eastAsia="Nikosh" w:hAnsi="Nikosh" w:cs="Nikosh"/>
                <w:sz w:val="20"/>
                <w:lang w:bidi="hi-IN"/>
              </w:rPr>
              <w:t xml:space="preserve">ACI </w:t>
            </w:r>
            <w:r>
              <w:rPr>
                <w:rFonts w:ascii="Nikosh" w:eastAsia="Nikosh" w:hAnsi="Nikosh" w:cs="Nikosh"/>
                <w:lang w:bidi="hi-IN"/>
              </w:rPr>
              <w:t xml:space="preserve">কৃত্রিম প্রজনন ল্যাবরেটরি পরিচালনার অনুমতির জন্য আবেদন করেছে। কিন্তু  </w:t>
            </w:r>
            <w:r>
              <w:rPr>
                <w:rFonts w:ascii="Nikosh" w:eastAsia="Nikosh" w:hAnsi="Nikosh" w:cs="Nikosh"/>
                <w:sz w:val="20"/>
                <w:lang w:bidi="hi-IN"/>
              </w:rPr>
              <w:t xml:space="preserve">ACI </w:t>
            </w:r>
            <w:r>
              <w:rPr>
                <w:rFonts w:ascii="Nikosh" w:eastAsia="Nikosh" w:hAnsi="Nikosh" w:cs="Nikosh"/>
                <w:lang w:bidi="hi-IN"/>
              </w:rPr>
              <w:t xml:space="preserve">অনুমতি না নিয়েই ইতিমধ্যে মাঠ পযায়ে আমদানিকৃত সিমেন ব্যবহার ও কৃত্রিম প্রজনন কাযক্রম পরিচালনা করছে। এ বিষয়ে যুগ্মসচিব (প্রাণিসম্পদ-১) সভায় জানান যে, </w:t>
            </w:r>
            <w:r>
              <w:rPr>
                <w:rFonts w:ascii="Nikosh" w:eastAsia="Nikosh" w:hAnsi="Nikosh" w:cs="Nikosh"/>
                <w:sz w:val="20"/>
                <w:lang w:bidi="hi-IN"/>
              </w:rPr>
              <w:t xml:space="preserve">ACI </w:t>
            </w:r>
            <w:r>
              <w:rPr>
                <w:rFonts w:ascii="Nikosh" w:eastAsia="Nikosh" w:hAnsi="Nikosh" w:cs="Nikosh"/>
                <w:lang w:bidi="hi-IN"/>
              </w:rPr>
              <w:t xml:space="preserve">১০০% </w:t>
            </w:r>
            <w:r>
              <w:rPr>
                <w:rFonts w:ascii="Nikosh" w:eastAsia="Nikosh" w:hAnsi="Nikosh" w:cs="Nikosh"/>
                <w:sz w:val="20"/>
                <w:lang w:bidi="hi-IN"/>
              </w:rPr>
              <w:t xml:space="preserve">Friesian </w:t>
            </w:r>
            <w:r>
              <w:rPr>
                <w:rFonts w:ascii="Nikosh" w:eastAsia="Nikosh" w:hAnsi="Nikosh" w:cs="Nikosh"/>
                <w:lang w:bidi="hi-IN"/>
              </w:rPr>
              <w:t xml:space="preserve">সিমেন আমদানি করছে। অপরিকল্পিতভাবে মাঠ পযায়ে ইতিমধ্যে </w:t>
            </w:r>
            <w:r>
              <w:rPr>
                <w:rFonts w:ascii="Nikosh" w:eastAsia="Nikosh" w:hAnsi="Nikosh" w:cs="Nikosh"/>
                <w:sz w:val="20"/>
                <w:lang w:bidi="hi-IN"/>
              </w:rPr>
              <w:t xml:space="preserve">Upgraded </w:t>
            </w:r>
            <w:r>
              <w:rPr>
                <w:rFonts w:ascii="Nikosh" w:eastAsia="Nikosh" w:hAnsi="Nikosh" w:cs="Nikosh"/>
                <w:lang w:bidi="hi-IN"/>
              </w:rPr>
              <w:t xml:space="preserve">গাভীর মধ্যে এ সিমেন ব্যবহার করা হলে এরফলে উৎপাদিত প্রজন্মের গবাদিপশুর জেনোমিক </w:t>
            </w:r>
            <w:r>
              <w:rPr>
                <w:rFonts w:ascii="Nikosh" w:eastAsia="Nikosh" w:hAnsi="Nikosh" w:cs="Nikosh"/>
                <w:lang w:bidi="hi-IN"/>
              </w:rPr>
              <w:lastRenderedPageBreak/>
              <w:t xml:space="preserve">লেবেল বৃদ্ধি পেয়ে বাংলাদেশের পরিবেশের সাথে ভারসাম্যহীন হওয়ার আশংকা দেখা দিবে। এতে গবাদিপশু মারাত্বক ক্ষতিগ্রস্থ হওয়ার সম্ভাবনা রয়েছে। বিষয়টি দ্রুত তদন্তপূর্বক ব্যবস্থা গ্রহণ প্রয়োজন বলে তিনি মত প্রকাশ করেন। বিষয়টি দ্রুত সরেজমিনে তদন্তপূর্বক </w:t>
            </w:r>
            <w:r>
              <w:rPr>
                <w:rFonts w:ascii="Nikosh" w:eastAsia="Nikosh" w:hAnsi="Nikosh" w:cs="Nikosh"/>
                <w:sz w:val="20"/>
                <w:lang w:bidi="hi-IN"/>
              </w:rPr>
              <w:t xml:space="preserve">ACI এর </w:t>
            </w:r>
            <w:r>
              <w:rPr>
                <w:rFonts w:ascii="Nikosh" w:eastAsia="Nikosh" w:hAnsi="Nikosh" w:cs="Nikosh"/>
                <w:lang w:bidi="hi-IN"/>
              </w:rPr>
              <w:t xml:space="preserve">অননুমোদিত কাযক্রম বন্ধ ও তদন্ত প্রতিবেদন মন্ত্রণালয়ে প্রেরণের জন্য সচিব মহোদয় নির্দেশনা প্রদান করেন। </w:t>
            </w:r>
          </w:p>
          <w:p w:rsidR="00171EF1" w:rsidRPr="00721C40" w:rsidRDefault="00171EF1" w:rsidP="00990018">
            <w:pPr>
              <w:jc w:val="both"/>
              <w:rPr>
                <w:rFonts w:ascii="Nikosh" w:eastAsia="Nikosh" w:hAnsi="Nikosh" w:cs="Nikosh"/>
                <w:sz w:val="10"/>
                <w:lang w:val="nb-NO" w:bidi="bn-BD"/>
              </w:rPr>
            </w:pPr>
          </w:p>
          <w:p w:rsidR="00171EF1" w:rsidRDefault="00171EF1" w:rsidP="00990018">
            <w:pPr>
              <w:jc w:val="both"/>
              <w:rPr>
                <w:rFonts w:ascii="Nikosh" w:eastAsia="Nikosh" w:hAnsi="Nikosh" w:cs="Nikosh"/>
                <w:lang w:bidi="bn-BD"/>
              </w:rPr>
            </w:pPr>
            <w:r w:rsidRPr="00DE1BD5">
              <w:rPr>
                <w:rFonts w:ascii="Nikosh" w:eastAsia="Nikosh" w:hAnsi="Nikosh" w:cs="Nikosh"/>
                <w:lang w:val="nb-NO" w:bidi="bn-BD"/>
              </w:rPr>
              <w:t xml:space="preserve">মহাপরিচালক, প্রাণিসম্পদ </w:t>
            </w:r>
            <w:r>
              <w:rPr>
                <w:rFonts w:ascii="Nikosh" w:eastAsia="Nikosh" w:hAnsi="Nikosh" w:cs="Nikosh"/>
                <w:lang w:val="nb-NO" w:bidi="bn-BD"/>
              </w:rPr>
              <w:t xml:space="preserve">অধিদপ্তরের প্রস্তাবের প্রেক্ষিতে </w:t>
            </w:r>
            <w:r w:rsidRPr="00DE1BD5">
              <w:rPr>
                <w:rFonts w:ascii="Nikosh" w:eastAsia="Nikosh" w:hAnsi="Nikosh" w:cs="Nikosh"/>
                <w:lang w:val="nb-NO" w:bidi="bn-BD"/>
              </w:rPr>
              <w:t>এ মন্ত্রণালয় হতে ১৬/০৩/২০১৬ তারিখে বেসরকারি পর্যায়ে গবাদিপশুর শুক্রাণু সংগ্রহ ও প্রক্রিয়াজাতকরণ ল্যাবরেটরী স্থাপনে আগ্রহ</w:t>
            </w:r>
            <w:r>
              <w:rPr>
                <w:rFonts w:ascii="Nikosh" w:eastAsia="Nikosh" w:hAnsi="Nikosh" w:cs="Nikosh"/>
                <w:lang w:val="nb-NO" w:bidi="bn-BD"/>
              </w:rPr>
              <w:t>ী</w:t>
            </w:r>
            <w:r w:rsidRPr="00DE1BD5">
              <w:rPr>
                <w:rFonts w:ascii="Nikosh" w:eastAsia="Nikosh" w:hAnsi="Nikosh" w:cs="Nikosh"/>
                <w:lang w:val="nb-NO" w:bidi="bn-BD"/>
              </w:rPr>
              <w:t xml:space="preserve"> প্রতিষ্ঠানের নিবন্ধন ও নবায়ন ফি ৫(পাঁচ) বছরের জন্য ৫০,০০০/- (পঁঞ্চাশ হাজার) টাকার স্থলে ১ (এক) বছরের জন্য ১০,০০০/- (দশ হাজার) টাকার পুনঃবিভাজনে সম্মতি প্রদানের জন্য অর্থ বিভাগ, অর্থ মন্ত্রণালয়কে অনুরোধ করা হয়েছে। অর্থ বিভাগ ১৮/০৪/২০১৬ তারিখে </w:t>
            </w:r>
            <w:r w:rsidRPr="00DE1BD5">
              <w:rPr>
                <w:rFonts w:ascii="Nikosh" w:eastAsia="Nikosh" w:hAnsi="Nikosh" w:cs="Nikosh"/>
                <w:lang w:bidi="bn-BD"/>
              </w:rPr>
              <w:t xml:space="preserve">বেসরকারি পর্যায়ে গবাদিপশুর শুক্রানু সংগ্রহ ও প্রক্রিয়াজাতকরণ ল্যাবরেটরি স্থাপনে আগ্রহী প্রতিষ্ঠানের নিবন্ধন ও নবায়ন ফি পুন:বিভাজনের বিষয়ে ভূতাপেক্ষ অনুমোদন চেয়ে অর্থ বিভাগে প্রস্তাব প্রেরণের জন্য অনুরোধ করেছে। অর্থ বিভাগের পরামর্শ অনুযায়ী প্রস্তাব প্রেরণের নিমিত্ত </w:t>
            </w:r>
            <w:r>
              <w:rPr>
                <w:rFonts w:ascii="Nikosh" w:eastAsia="Nikosh" w:hAnsi="Nikosh" w:cs="Nikosh"/>
                <w:lang w:bidi="bn-BD"/>
              </w:rPr>
              <w:t xml:space="preserve">এ মন্ত্রণালয় হতে ২৬/৪/২০১৬ তারিখে মহাপরিচালক, প্রাণিসম্পদ অধিদপ্তরকে অনুরোধ করা হয়। মহাপরিচালক, প্রাণিসম্পদ অধিদপ্তর ১২/৫/২০১৬ তারিখে পশুরোগ বিধিমালা ২০০৮ সংশোধনের মাধ্যমে নিবন্ধন নবায়নের সময়সীমা পরিবর্তনের পাশাপাশি নিবন্ধন নবায়ন ফি প্রতি বছরের জন্য ১০,০০০/- (দশ হাজার) টাকা সংশোধনের অনুরোধ করেছে। </w:t>
            </w:r>
          </w:p>
          <w:p w:rsidR="00171EF1" w:rsidRDefault="00171EF1" w:rsidP="00990018">
            <w:pPr>
              <w:jc w:val="both"/>
              <w:rPr>
                <w:rFonts w:ascii="Nikosh" w:eastAsia="Nikosh" w:hAnsi="Nikosh" w:cs="Nikosh"/>
                <w:lang w:bidi="bn-BD"/>
              </w:rPr>
            </w:pPr>
            <w:r>
              <w:rPr>
                <w:rFonts w:ascii="Nikosh" w:eastAsia="Nikosh" w:hAnsi="Nikosh" w:cs="Nikosh"/>
                <w:lang w:bidi="bn-BD"/>
              </w:rPr>
              <w:t>তৎপ্রেক্ষিতে এ মন্ত্রণালয় হতে ১৮/৫/২০১৬ তারিখে বেসরকারি পযায়ে গবাদিপশুর শুক্রানু ও নবায়ন ফি পুনঃ বিভাজন সংক্রান্ত বিষয়ে পশুরোগ বিধিমালা ২০০৮ সংশোধনের মাধ্যমে নিবন্ধন নবায়নের সময়সীমা পরিবর্তনের পাশাপাশি নিবন্ধন নবায়ন ফি প্রতি বছরের জন্য ১০,০০০/- (দশ হাজার) টাকা সংশোধনের জন্য পুর্ণাঙ্গ প্রস্তাব এ মন্ত্রণালয়ের মৎস্য-২ ও আইন অধিশাখায় প্রেরণের জন্য মহাপরিচালক, প্রাণিসম্পদ অধিদপ্তরকে অনুরোধ করা হয়েছে। একই সাথে পশুরোগ বিধিমালা ২০০৮ সংশোধন হওয়ার পর অর্থ বিভাগের সম্মাতির জন্য বেসরকারি পযায়ে গবাদিপশুর শুক্রানু ও নবায়ন ফি পুনঃ বিভাজনের ভূতাপেক্ষ অনুমোদনের প্রস্তাব প্রেরণের জন্যেও মহাপরিচালক, প্রাণিসম্পদ অধিদপ্তরকে অনুরোধ করা হয়েছে।</w:t>
            </w:r>
          </w:p>
          <w:p w:rsidR="00171EF1" w:rsidRPr="00721C40" w:rsidRDefault="00171EF1" w:rsidP="00990018">
            <w:pPr>
              <w:jc w:val="both"/>
              <w:rPr>
                <w:rFonts w:ascii="Nikosh" w:eastAsia="Nikosh" w:hAnsi="Nikosh" w:cs="Nikosh"/>
                <w:sz w:val="14"/>
                <w:lang w:bidi="bn-BD"/>
              </w:rPr>
            </w:pPr>
          </w:p>
        </w:tc>
        <w:tc>
          <w:tcPr>
            <w:tcW w:w="1890" w:type="dxa"/>
          </w:tcPr>
          <w:p w:rsidR="00171EF1" w:rsidRDefault="00171EF1" w:rsidP="00990018">
            <w:pPr>
              <w:ind w:left="-31" w:right="-13"/>
              <w:jc w:val="both"/>
              <w:rPr>
                <w:rFonts w:ascii="Nikosh" w:eastAsia="Nikosh" w:hAnsi="Nikosh" w:cs="Nikosh"/>
                <w:lang w:bidi="bn-BD"/>
              </w:rPr>
            </w:pPr>
            <w:r>
              <w:rPr>
                <w:rFonts w:ascii="Nikosh" w:eastAsia="Nikosh" w:hAnsi="Nikosh" w:cs="Nikosh"/>
                <w:lang w:bidi="bn-BD"/>
              </w:rPr>
              <w:lastRenderedPageBreak/>
              <w:t xml:space="preserve">অনুমোদনহীন প্রতিষ্ঠানসমূহের কৃত্রিম প্রজনন কাযক্রমসহ বেআইনিভাবে ফিডমিল পরিচালনা বন্ধ করার ব্যবস্থা গ্রহণের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b/>
                <w:lang w:val="fr-FR"/>
              </w:rPr>
            </w:pPr>
          </w:p>
          <w:p w:rsidR="00171EF1" w:rsidRPr="008D38AF" w:rsidRDefault="00171EF1" w:rsidP="00990018">
            <w:pPr>
              <w:jc w:val="both"/>
              <w:rPr>
                <w:rFonts w:ascii="Nikosh" w:hAnsi="Nikosh" w:cs="Nikosh"/>
                <w:lang w:val="fr-FR"/>
              </w:rPr>
            </w:pPr>
          </w:p>
        </w:tc>
        <w:tc>
          <w:tcPr>
            <w:tcW w:w="1350" w:type="dxa"/>
          </w:tcPr>
          <w:p w:rsidR="00171EF1" w:rsidRPr="008D38AF" w:rsidRDefault="00171EF1" w:rsidP="00990018">
            <w:pPr>
              <w:ind w:left="-113" w:right="-108"/>
              <w:jc w:val="center"/>
              <w:rPr>
                <w:rFonts w:ascii="Nikosh" w:hAnsi="Nikosh" w:cs="Nikosh"/>
                <w:sz w:val="18"/>
                <w:szCs w:val="18"/>
                <w:lang w:val="fr-FR"/>
              </w:rPr>
            </w:pPr>
            <w:r w:rsidRPr="008D38AF">
              <w:rPr>
                <w:rFonts w:ascii="Nikosh" w:hAnsi="Nikosh" w:cs="Nikosh"/>
                <w:sz w:val="18"/>
                <w:szCs w:val="18"/>
                <w:lang w:val="fr-FR"/>
              </w:rPr>
              <w:lastRenderedPageBreak/>
              <w:t>DG, DLS</w:t>
            </w:r>
            <w:r w:rsidRPr="008D38AF">
              <w:rPr>
                <w:rFonts w:ascii="Nikosh" w:eastAsia="Nikosh" w:hAnsi="Nikosh" w:cs="Nikosh"/>
                <w:sz w:val="18"/>
                <w:szCs w:val="18"/>
                <w:cs/>
                <w:lang w:val="fr-FR" w:bidi="bn-BD"/>
              </w:rPr>
              <w:t>/</w:t>
            </w:r>
          </w:p>
          <w:p w:rsidR="00171EF1" w:rsidRPr="00C2608A" w:rsidRDefault="00171EF1" w:rsidP="00990018">
            <w:pPr>
              <w:ind w:left="-113" w:right="-108"/>
              <w:jc w:val="center"/>
              <w:rPr>
                <w:rFonts w:ascii="Nikosh" w:hAnsi="Nikosh" w:cs="Nikosh"/>
                <w:lang w:val="fr-FR"/>
              </w:rPr>
            </w:pPr>
            <w:r w:rsidRPr="008D38AF">
              <w:rPr>
                <w:rFonts w:ascii="Nikosh" w:eastAsia="Nikosh" w:hAnsi="Nikosh" w:cs="Nikosh"/>
                <w:cs/>
                <w:lang w:val="fr-FR" w:bidi="bn-BD"/>
              </w:rPr>
              <w:t>উপসচিব (প্রাস-২)</w:t>
            </w:r>
          </w:p>
        </w:tc>
      </w:tr>
      <w:tr w:rsidR="00171EF1" w:rsidTr="00990018">
        <w:tc>
          <w:tcPr>
            <w:tcW w:w="648" w:type="dxa"/>
          </w:tcPr>
          <w:p w:rsidR="00171EF1" w:rsidRPr="008D38AF" w:rsidRDefault="00171EF1" w:rsidP="00990018">
            <w:pPr>
              <w:jc w:val="center"/>
              <w:rPr>
                <w:rFonts w:ascii="Nikosh" w:hAnsi="Nikosh" w:cs="Nikosh"/>
              </w:rPr>
            </w:pPr>
            <w:r w:rsidRPr="008D38AF">
              <w:rPr>
                <w:rFonts w:ascii="Nikosh" w:eastAsia="Nikosh" w:hAnsi="Nikosh" w:cs="Nikosh"/>
                <w:cs/>
                <w:lang w:bidi="bn-BD"/>
              </w:rPr>
              <w:lastRenderedPageBreak/>
              <w:t>৬.২</w:t>
            </w:r>
          </w:p>
        </w:tc>
        <w:tc>
          <w:tcPr>
            <w:tcW w:w="1620" w:type="dxa"/>
          </w:tcPr>
          <w:p w:rsidR="00171EF1" w:rsidRPr="008D38AF" w:rsidRDefault="00171EF1" w:rsidP="00990018">
            <w:pPr>
              <w:ind w:left="-108" w:right="-108"/>
              <w:rPr>
                <w:rFonts w:ascii="Nikosh" w:hAnsi="Nikosh" w:cs="Nikosh"/>
              </w:rPr>
            </w:pPr>
            <w:r>
              <w:rPr>
                <w:rFonts w:ascii="Nikosh" w:eastAsia="Nikosh" w:hAnsi="Nikosh" w:cs="Nikosh"/>
                <w:cs/>
                <w:lang w:bidi="bn-BD"/>
              </w:rPr>
              <w:t>ঝিনাইদহ ভেটেরিনারি কলেজ ও বাংলাদেশ জাতীয় চিড়িয়াখানার</w:t>
            </w:r>
            <w:r w:rsidRPr="008D38AF">
              <w:rPr>
                <w:rFonts w:ascii="Nikosh" w:eastAsia="Nikosh" w:hAnsi="Nikosh" w:cs="Nikosh"/>
                <w:cs/>
                <w:lang w:bidi="bn-BD"/>
              </w:rPr>
              <w:t xml:space="preserve"> </w:t>
            </w:r>
            <w:r>
              <w:rPr>
                <w:rFonts w:ascii="Nikosh" w:eastAsia="Nikosh" w:hAnsi="Nikosh" w:cs="Nikosh"/>
                <w:cs/>
                <w:lang w:bidi="bn-BD"/>
              </w:rPr>
              <w:t xml:space="preserve">জনবল </w:t>
            </w:r>
            <w:r w:rsidRPr="008D38AF">
              <w:rPr>
                <w:rFonts w:ascii="Nikosh" w:eastAsia="Nikosh" w:hAnsi="Nikosh" w:cs="Nikosh"/>
                <w:cs/>
                <w:lang w:bidi="bn-BD"/>
              </w:rPr>
              <w:t xml:space="preserve">নিয়োগ। </w:t>
            </w:r>
          </w:p>
        </w:tc>
        <w:tc>
          <w:tcPr>
            <w:tcW w:w="4590" w:type="dxa"/>
          </w:tcPr>
          <w:p w:rsidR="00171EF1" w:rsidRDefault="00171EF1" w:rsidP="00990018">
            <w:pPr>
              <w:ind w:right="72"/>
              <w:jc w:val="both"/>
              <w:rPr>
                <w:rFonts w:ascii="Nikosh" w:eastAsia="Nikosh" w:hAnsi="Nikosh" w:cs="Nikosh"/>
                <w:lang w:bidi="bn-BD"/>
              </w:rPr>
            </w:pPr>
            <w:r w:rsidRPr="00C55A4B">
              <w:rPr>
                <w:rFonts w:ascii="Nikosh" w:eastAsia="Nikosh" w:hAnsi="Nikosh" w:cs="Nikosh" w:hint="cs"/>
                <w:cs/>
                <w:lang w:val="sv-SE" w:bidi="bn-BD"/>
              </w:rPr>
              <w:t>বাংলাদেশ জাতীয় চিড়িয়াখানা, মিরপুর, ঢাকার সংশ্লিষ্ট নিয়োগের বিষয়ে নিয়োগ কমিটির সিদ্ধান্ত অনুযায়ী</w:t>
            </w:r>
            <w:r>
              <w:rPr>
                <w:rFonts w:ascii="Nikosh" w:eastAsia="Nikosh" w:hAnsi="Nikosh" w:cs="Nikosh" w:hint="cs"/>
                <w:cs/>
                <w:lang w:val="sv-SE" w:bidi="bn-BD"/>
              </w:rPr>
              <w:t xml:space="preserve"> আইনগত কোন জটিলতা আছে কিনা মতাম</w:t>
            </w:r>
            <w:r w:rsidRPr="00C55A4B">
              <w:rPr>
                <w:rFonts w:ascii="Nikosh" w:eastAsia="Nikosh" w:hAnsi="Nikosh" w:cs="Nikosh" w:hint="cs"/>
                <w:cs/>
                <w:lang w:val="sv-SE" w:bidi="bn-BD"/>
              </w:rPr>
              <w:t>তের প্রয়োজনীয়তা প্রকাশ করায় মহাপরিচালক, প্রাণিসম্পদ অধিদপ্তর, ঢাকা কর্তৃক ১২/০৫/২০১৬ খ্রি: তারিখের নং-৩৩.০১.০০০০.০০১.০৪.৭২৪.১৬-৯৯৬ সংখ্যক পত্রের মাধ্যমে যথাযথ কর্তৃপক্ষের মাধ্যমে আইন, বিচার ও সংসদ বিষয়ক মন্ত্রণালয়, বাংলাদেশ সচিবালয়, ঢাকা দপ্তরে প্রেরণ করা হয়েছে।</w:t>
            </w:r>
            <w:r w:rsidRPr="00C55A4B">
              <w:rPr>
                <w:rFonts w:ascii="Nikosh" w:eastAsia="Nikosh" w:hAnsi="Nikosh" w:cs="Nikosh"/>
                <w:lang w:bidi="bn-BD"/>
              </w:rPr>
              <w:t xml:space="preserve">  </w:t>
            </w:r>
          </w:p>
          <w:p w:rsidR="00171EF1" w:rsidRPr="00C55A4B" w:rsidRDefault="00171EF1" w:rsidP="00990018">
            <w:pPr>
              <w:ind w:right="72"/>
              <w:jc w:val="both"/>
              <w:rPr>
                <w:rFonts w:ascii="Nikosh" w:eastAsia="Nikosh" w:hAnsi="Nikosh" w:cs="Nikosh"/>
                <w:color w:val="000000"/>
                <w:lang w:bidi="bn-BD"/>
              </w:rPr>
            </w:pPr>
          </w:p>
        </w:tc>
        <w:tc>
          <w:tcPr>
            <w:tcW w:w="1890" w:type="dxa"/>
          </w:tcPr>
          <w:p w:rsidR="00171EF1" w:rsidRPr="008D38AF" w:rsidRDefault="00171EF1" w:rsidP="00990018">
            <w:pPr>
              <w:jc w:val="both"/>
              <w:rPr>
                <w:rFonts w:ascii="Nikosh" w:hAnsi="Nikosh" w:cs="Nikosh"/>
              </w:rPr>
            </w:pPr>
            <w:r w:rsidRPr="004A5B2D">
              <w:rPr>
                <w:rFonts w:ascii="Nikosh" w:eastAsia="Nikosh" w:hAnsi="Nikosh" w:cs="Nikosh" w:hint="cs"/>
                <w:cs/>
                <w:lang w:val="sv-SE" w:bidi="bn-BD"/>
              </w:rPr>
              <w:t xml:space="preserve">বাংলাদেশ জাতীয় চিড়িয়াখানা, মিরপুর, ঢাকার </w:t>
            </w:r>
            <w:r>
              <w:rPr>
                <w:rFonts w:ascii="Nikosh" w:eastAsia="Nikosh" w:hAnsi="Nikosh" w:cs="Nikosh"/>
                <w:color w:val="000000"/>
                <w:lang w:bidi="bn-BD"/>
              </w:rPr>
              <w:t xml:space="preserve">কর্মচারী </w:t>
            </w:r>
            <w:r w:rsidRPr="008D38AF">
              <w:rPr>
                <w:rFonts w:ascii="Nikosh" w:eastAsia="Nikosh" w:hAnsi="Nikosh" w:cs="Nikosh"/>
                <w:cs/>
                <w:lang w:bidi="bn-BD"/>
              </w:rPr>
              <w:t xml:space="preserve">নিয়োগ কার্যক্রম </w:t>
            </w:r>
            <w:r>
              <w:rPr>
                <w:rFonts w:ascii="Nikosh" w:eastAsia="Nikosh" w:hAnsi="Nikosh" w:cs="Nikosh"/>
                <w:cs/>
                <w:lang w:bidi="bn-BD"/>
              </w:rPr>
              <w:t>দ্রুত</w:t>
            </w:r>
            <w:r w:rsidRPr="008D38AF">
              <w:rPr>
                <w:rFonts w:ascii="Nikosh" w:eastAsia="Nikosh" w:hAnsi="Nikosh" w:cs="Nikosh"/>
                <w:cs/>
                <w:lang w:bidi="bn-BD"/>
              </w:rPr>
              <w:t xml:space="preserve"> </w:t>
            </w:r>
            <w:r>
              <w:rPr>
                <w:rFonts w:ascii="Nikosh" w:eastAsia="Nikosh" w:hAnsi="Nikosh" w:cs="Nikosh"/>
                <w:lang w:bidi="bn-BD"/>
              </w:rPr>
              <w:t>সম্পন্নপূর্বক মন্ত্রণালয়কে অবহিতকরণের</w:t>
            </w:r>
            <w:r>
              <w:rPr>
                <w:rFonts w:ascii="Nikosh" w:eastAsia="Nikosh" w:hAnsi="Nikosh" w:cs="Nikosh"/>
                <w:cs/>
                <w:lang w:bidi="bn-BD"/>
              </w:rPr>
              <w:t xml:space="preserve"> </w:t>
            </w:r>
            <w:r w:rsidRPr="008D38AF">
              <w:rPr>
                <w:rFonts w:ascii="Nikosh" w:eastAsia="Nikosh" w:hAnsi="Nikosh" w:cs="Nikosh"/>
                <w:cs/>
                <w:lang w:bidi="bn-BD"/>
              </w:rPr>
              <w:t>সিদ্ধা</w:t>
            </w:r>
            <w:r>
              <w:rPr>
                <w:rFonts w:ascii="Nikosh" w:eastAsia="Nikosh" w:hAnsi="Nikosh" w:cs="Nikosh"/>
                <w:cs/>
                <w:lang w:bidi="bn-BD"/>
              </w:rPr>
              <w:t>ন্ত</w:t>
            </w:r>
            <w:r w:rsidRPr="008D38AF">
              <w:rPr>
                <w:rFonts w:ascii="Nikosh" w:eastAsia="Nikosh" w:hAnsi="Nikosh" w:cs="Nikosh"/>
                <w:cs/>
                <w:lang w:bidi="bn-BD"/>
              </w:rPr>
              <w:t xml:space="preserve"> গৃহিত হয়।</w:t>
            </w:r>
            <w:r>
              <w:rPr>
                <w:rFonts w:ascii="Nikosh" w:eastAsia="Nikosh" w:hAnsi="Nikosh" w:cs="Nikosh"/>
                <w:cs/>
                <w:lang w:bidi="bn-BD"/>
              </w:rPr>
              <w:t xml:space="preserve"> </w:t>
            </w:r>
          </w:p>
          <w:p w:rsidR="00171EF1" w:rsidRPr="008D38AF" w:rsidRDefault="00171EF1" w:rsidP="00990018">
            <w:pPr>
              <w:jc w:val="both"/>
              <w:rPr>
                <w:rFonts w:ascii="Nikosh" w:hAnsi="Nikosh" w:cs="Nikosh"/>
              </w:rPr>
            </w:pPr>
          </w:p>
        </w:tc>
        <w:tc>
          <w:tcPr>
            <w:tcW w:w="1350" w:type="dxa"/>
          </w:tcPr>
          <w:p w:rsidR="00171EF1" w:rsidRPr="008D38AF" w:rsidRDefault="00171EF1" w:rsidP="00990018">
            <w:pPr>
              <w:ind w:left="-108" w:right="-108"/>
              <w:jc w:val="center"/>
              <w:rPr>
                <w:rFonts w:ascii="Nikosh" w:hAnsi="Nikosh" w:cs="Nikosh"/>
              </w:rPr>
            </w:pPr>
            <w:r w:rsidRPr="008D38AF">
              <w:rPr>
                <w:rFonts w:ascii="Nikosh" w:eastAsia="Nikosh" w:hAnsi="Nikosh" w:cs="Nikosh"/>
                <w:cs/>
                <w:lang w:bidi="bn-BD"/>
              </w:rPr>
              <w:t>যুগ্মসচিব (প্র</w:t>
            </w:r>
            <w:r>
              <w:rPr>
                <w:rFonts w:ascii="Nikosh" w:eastAsia="Nikosh" w:hAnsi="Nikosh" w:cs="Nikosh"/>
                <w:cs/>
                <w:lang w:bidi="bn-BD"/>
              </w:rPr>
              <w:t>াণিসম্পদ-১</w:t>
            </w:r>
            <w:r w:rsidRPr="008D38AF">
              <w:rPr>
                <w:rFonts w:ascii="Nikosh" w:eastAsia="Nikosh" w:hAnsi="Nikosh" w:cs="Nikosh"/>
                <w:cs/>
                <w:lang w:bidi="bn-BD"/>
              </w:rPr>
              <w:t xml:space="preserve">)/ যুগ্মপ্রধান/ </w:t>
            </w:r>
            <w:r w:rsidRPr="0098726E">
              <w:rPr>
                <w:rFonts w:ascii="Nikosh" w:hAnsi="Nikosh" w:cs="Nikosh"/>
                <w:sz w:val="18"/>
              </w:rPr>
              <w:t xml:space="preserve">DG, DLS </w:t>
            </w:r>
          </w:p>
        </w:tc>
      </w:tr>
      <w:tr w:rsidR="00171EF1" w:rsidTr="00990018">
        <w:tc>
          <w:tcPr>
            <w:tcW w:w="648" w:type="dxa"/>
            <w:tcBorders>
              <w:bottom w:val="single" w:sz="4" w:space="0" w:color="000000" w:themeColor="text1"/>
            </w:tcBorders>
          </w:tcPr>
          <w:p w:rsidR="00171EF1" w:rsidRPr="008D38AF" w:rsidRDefault="00171EF1" w:rsidP="00990018">
            <w:pPr>
              <w:jc w:val="center"/>
              <w:rPr>
                <w:rFonts w:ascii="Nikosh" w:hAnsi="Nikosh" w:cs="Nikosh"/>
              </w:rPr>
            </w:pPr>
            <w:r w:rsidRPr="008D38AF">
              <w:rPr>
                <w:rFonts w:ascii="Nikosh" w:eastAsia="Nikosh" w:hAnsi="Nikosh" w:cs="Nikosh"/>
                <w:cs/>
                <w:lang w:bidi="bn-BD"/>
              </w:rPr>
              <w:t>৬.৩</w:t>
            </w:r>
          </w:p>
        </w:tc>
        <w:tc>
          <w:tcPr>
            <w:tcW w:w="1620" w:type="dxa"/>
            <w:tcBorders>
              <w:bottom w:val="single" w:sz="4" w:space="0" w:color="000000" w:themeColor="text1"/>
            </w:tcBorders>
          </w:tcPr>
          <w:p w:rsidR="00171EF1" w:rsidRDefault="00171EF1" w:rsidP="00990018">
            <w:pPr>
              <w:ind w:left="-108" w:right="-108"/>
              <w:rPr>
                <w:rFonts w:ascii="Nikosh" w:eastAsia="Nikosh" w:hAnsi="Nikosh" w:cs="Nikosh"/>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171EF1" w:rsidRPr="008D38AF" w:rsidRDefault="00171EF1" w:rsidP="00990018">
            <w:pPr>
              <w:ind w:left="-108" w:right="-108"/>
              <w:jc w:val="both"/>
              <w:rPr>
                <w:rFonts w:ascii="Nikosh" w:hAnsi="Nikosh" w:cs="Nikosh"/>
              </w:rPr>
            </w:pPr>
          </w:p>
        </w:tc>
        <w:tc>
          <w:tcPr>
            <w:tcW w:w="4590" w:type="dxa"/>
            <w:tcBorders>
              <w:bottom w:val="single" w:sz="4" w:space="0" w:color="000000" w:themeColor="text1"/>
            </w:tcBorders>
          </w:tcPr>
          <w:p w:rsidR="00171EF1" w:rsidRDefault="00171EF1" w:rsidP="00990018">
            <w:pPr>
              <w:jc w:val="both"/>
              <w:rPr>
                <w:rFonts w:ascii="Nikosh" w:hAnsi="Nikosh" w:cs="Nikosh"/>
                <w:lang w:val="fr-FR"/>
              </w:rPr>
            </w:pPr>
            <w:r>
              <w:rPr>
                <w:rFonts w:ascii="Nikosh" w:hAnsi="Nikosh" w:cs="Nikosh"/>
                <w:lang w:bidi="bn-IN"/>
              </w:rPr>
              <w:t xml:space="preserve">উপসচিব (প্রাণিসম্পদ-১) সভাকে অবহিত করেন যে, </w:t>
            </w:r>
            <w:r>
              <w:rPr>
                <w:rFonts w:ascii="Nikosh" w:hAnsi="Nikosh" w:cs="Nikosh"/>
                <w:lang w:val="fr-FR"/>
              </w:rPr>
              <w:t xml:space="preserve">প্রাণিসম্পদ অধিদপ্তরের সাংগঠনিক কাঠামো পুনর্গঠনের লক্ষ্যে রাজস্বখাতে পদসৃজনের বিষয় বিবেচনার লক্ষ্যে জনপ্রশাসন মন্ত্রণালয়ে প্রস্তাব প্রেরণ করা হয়েছে। </w:t>
            </w:r>
          </w:p>
          <w:p w:rsidR="00171EF1" w:rsidRPr="00F76CCA" w:rsidRDefault="00171EF1" w:rsidP="00990018">
            <w:pPr>
              <w:jc w:val="both"/>
              <w:rPr>
                <w:rFonts w:ascii="Nikosh" w:hAnsi="Nikosh" w:cs="Nikosh"/>
                <w:lang w:bidi="bn-IN"/>
              </w:rPr>
            </w:pPr>
          </w:p>
        </w:tc>
        <w:tc>
          <w:tcPr>
            <w:tcW w:w="1890" w:type="dxa"/>
            <w:tcBorders>
              <w:bottom w:val="single" w:sz="4" w:space="0" w:color="000000" w:themeColor="text1"/>
            </w:tcBorders>
          </w:tcPr>
          <w:p w:rsidR="00171EF1" w:rsidRPr="008D38AF" w:rsidRDefault="00171EF1" w:rsidP="00990018">
            <w:pPr>
              <w:jc w:val="both"/>
              <w:rPr>
                <w:rFonts w:ascii="Nikosh" w:hAnsi="Nikosh" w:cs="Nikosh"/>
                <w:lang w:val="fr-FR"/>
              </w:rPr>
            </w:pPr>
            <w:r w:rsidRPr="008D38AF">
              <w:rPr>
                <w:rFonts w:ascii="Nikosh" w:eastAsia="Nikosh" w:hAnsi="Nikosh" w:cs="Nikosh"/>
                <w:cs/>
                <w:lang w:val="fr-FR" w:bidi="bn-BD"/>
              </w:rPr>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tc>
        <w:tc>
          <w:tcPr>
            <w:tcW w:w="1350" w:type="dxa"/>
            <w:tcBorders>
              <w:bottom w:val="single" w:sz="4" w:space="0" w:color="000000" w:themeColor="text1"/>
            </w:tcBorders>
          </w:tcPr>
          <w:p w:rsidR="00171EF1" w:rsidRPr="00C2608A" w:rsidRDefault="00171EF1" w:rsidP="00990018">
            <w:pPr>
              <w:ind w:left="-108" w:right="-108"/>
              <w:jc w:val="center"/>
              <w:rPr>
                <w:rFonts w:ascii="Nikosh" w:hAnsi="Nikosh" w:cs="Nikosh"/>
                <w:sz w:val="18"/>
                <w:lang w:val="fr-FR"/>
              </w:rPr>
            </w:pPr>
            <w:r w:rsidRPr="00C2608A">
              <w:rPr>
                <w:rFonts w:ascii="Nikosh" w:hAnsi="Nikosh" w:cs="Nikosh"/>
                <w:sz w:val="18"/>
                <w:lang w:val="fr-FR"/>
              </w:rPr>
              <w:t>DG, DLS/</w:t>
            </w:r>
          </w:p>
          <w:p w:rsidR="00171EF1" w:rsidRPr="00C2608A" w:rsidRDefault="00171EF1" w:rsidP="00990018">
            <w:pPr>
              <w:ind w:left="-108" w:right="-108"/>
              <w:jc w:val="center"/>
              <w:rPr>
                <w:rFonts w:ascii="Nikosh" w:hAnsi="Nikosh" w:cs="Nikosh"/>
                <w:lang w:val="fr-FR"/>
              </w:rPr>
            </w:pPr>
            <w:r w:rsidRPr="008D38AF">
              <w:rPr>
                <w:rFonts w:ascii="Nikosh" w:eastAsia="Nikosh" w:hAnsi="Nikosh" w:cs="Nikosh"/>
                <w:cs/>
                <w:lang w:bidi="bn-BD"/>
              </w:rPr>
              <w:t>উপসচিব (প্রাস-১)</w:t>
            </w:r>
            <w:r>
              <w:rPr>
                <w:rFonts w:ascii="Nikosh" w:eastAsia="Nikosh" w:hAnsi="Nikosh" w:cs="Nikosh"/>
                <w:cs/>
                <w:lang w:bidi="bn-BD"/>
              </w:rPr>
              <w:t xml:space="preserve"> </w:t>
            </w:r>
          </w:p>
        </w:tc>
      </w:tr>
      <w:tr w:rsidR="00171EF1" w:rsidTr="00990018">
        <w:tc>
          <w:tcPr>
            <w:tcW w:w="10098" w:type="dxa"/>
            <w:gridSpan w:val="5"/>
            <w:tcBorders>
              <w:left w:val="nil"/>
              <w:right w:val="nil"/>
            </w:tcBorders>
          </w:tcPr>
          <w:p w:rsidR="00171EF1" w:rsidRPr="009F4E8E" w:rsidRDefault="00171EF1" w:rsidP="00990018">
            <w:pPr>
              <w:spacing w:line="360" w:lineRule="auto"/>
              <w:rPr>
                <w:rFonts w:ascii="Nikosh" w:eastAsia="Nikosh" w:hAnsi="Nikosh" w:cs="Nikosh"/>
                <w:sz w:val="28"/>
                <w:szCs w:val="34"/>
                <w:lang w:bidi="bn-BD"/>
              </w:rPr>
            </w:pPr>
          </w:p>
          <w:p w:rsidR="00171EF1" w:rsidRDefault="00171EF1" w:rsidP="00990018">
            <w:pPr>
              <w:rPr>
                <w:rFonts w:ascii="Nikosh" w:eastAsia="Nikosh" w:hAnsi="Nikosh" w:cs="Nikosh"/>
                <w:sz w:val="26"/>
                <w:szCs w:val="34"/>
                <w:lang w:bidi="bn-BD"/>
              </w:rPr>
            </w:pPr>
            <w:r w:rsidRPr="00211C90">
              <w:rPr>
                <w:rFonts w:ascii="Nikosh" w:eastAsia="Nikosh" w:hAnsi="Nikosh" w:cs="Nikosh"/>
                <w:sz w:val="26"/>
                <w:szCs w:val="34"/>
                <w:cs/>
                <w:lang w:val="fr-FR" w:bidi="bn-BD"/>
              </w:rPr>
              <w:t>৭।</w:t>
            </w:r>
            <w:r w:rsidRPr="00211C90">
              <w:rPr>
                <w:rFonts w:ascii="Nikosh" w:eastAsia="Nikosh" w:hAnsi="Nikosh" w:cs="Nikosh"/>
                <w:sz w:val="26"/>
                <w:szCs w:val="34"/>
                <w:cs/>
                <w:lang w:val="fr-FR" w:bidi="bn-BD"/>
              </w:rPr>
              <w:tab/>
            </w:r>
            <w:r w:rsidRPr="006F2B2D">
              <w:rPr>
                <w:rFonts w:ascii="Nikosh" w:eastAsia="Nikosh" w:hAnsi="Nikosh" w:cs="Nikosh"/>
                <w:sz w:val="26"/>
                <w:szCs w:val="34"/>
                <w:cs/>
                <w:lang w:val="fr-FR" w:bidi="bn-BD"/>
              </w:rPr>
              <w:t>বাংলাদেশ ভেটেরিনারি কাউন্সিল</w:t>
            </w:r>
          </w:p>
          <w:p w:rsidR="00171EF1" w:rsidRPr="009F4E8E" w:rsidRDefault="00171EF1" w:rsidP="00990018"/>
        </w:tc>
      </w:tr>
      <w:tr w:rsidR="00171EF1" w:rsidTr="00990018">
        <w:tc>
          <w:tcPr>
            <w:tcW w:w="648" w:type="dxa"/>
          </w:tcPr>
          <w:p w:rsidR="00171EF1" w:rsidRPr="0098726E" w:rsidRDefault="00171EF1" w:rsidP="00990018">
            <w:pPr>
              <w:jc w:val="center"/>
              <w:rPr>
                <w:rFonts w:ascii="Nikosh" w:hAnsi="Nikosh" w:cs="Nikosh"/>
              </w:rPr>
            </w:pPr>
            <w:r w:rsidRPr="0098726E">
              <w:rPr>
                <w:rFonts w:ascii="Nikosh" w:eastAsia="Nikosh" w:hAnsi="Nikosh" w:cs="Nikosh"/>
                <w:cs/>
                <w:lang w:bidi="bn-BD"/>
              </w:rPr>
              <w:t>নং</w:t>
            </w:r>
          </w:p>
        </w:tc>
        <w:tc>
          <w:tcPr>
            <w:tcW w:w="1620" w:type="dxa"/>
          </w:tcPr>
          <w:p w:rsidR="00171EF1" w:rsidRPr="0098726E" w:rsidRDefault="00171EF1" w:rsidP="00990018">
            <w:pPr>
              <w:jc w:val="center"/>
              <w:rPr>
                <w:rFonts w:ascii="Nikosh" w:hAnsi="Nikosh" w:cs="Nikosh"/>
              </w:rPr>
            </w:pPr>
            <w:r w:rsidRPr="0098726E">
              <w:rPr>
                <w:rFonts w:ascii="Nikosh" w:eastAsia="Nikosh" w:hAnsi="Nikosh" w:cs="Nikosh"/>
                <w:cs/>
                <w:lang w:bidi="bn-BD"/>
              </w:rPr>
              <w:t>আলোচ্য বিষয়</w:t>
            </w:r>
          </w:p>
        </w:tc>
        <w:tc>
          <w:tcPr>
            <w:tcW w:w="4590" w:type="dxa"/>
          </w:tcPr>
          <w:p w:rsidR="00171EF1" w:rsidRPr="0098726E" w:rsidRDefault="00171EF1" w:rsidP="00990018">
            <w:pPr>
              <w:spacing w:line="360" w:lineRule="auto"/>
              <w:jc w:val="center"/>
              <w:rPr>
                <w:rFonts w:ascii="Nikosh" w:hAnsi="Nikosh" w:cs="Nikosh"/>
              </w:rPr>
            </w:pPr>
            <w:r w:rsidRPr="0098726E">
              <w:rPr>
                <w:rFonts w:ascii="Nikosh" w:eastAsia="Nikosh" w:hAnsi="Nikosh" w:cs="Nikosh"/>
                <w:cs/>
                <w:lang w:bidi="bn-BD"/>
              </w:rPr>
              <w:t>আলোচনা/ অগ্রগতি</w:t>
            </w:r>
          </w:p>
        </w:tc>
        <w:tc>
          <w:tcPr>
            <w:tcW w:w="1890" w:type="dxa"/>
          </w:tcPr>
          <w:p w:rsidR="00171EF1" w:rsidRPr="0098726E" w:rsidRDefault="00171EF1" w:rsidP="00990018">
            <w:pPr>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350" w:type="dxa"/>
          </w:tcPr>
          <w:p w:rsidR="00171EF1" w:rsidRPr="0098726E" w:rsidRDefault="00171EF1" w:rsidP="00990018">
            <w:pPr>
              <w:jc w:val="center"/>
              <w:rPr>
                <w:rFonts w:ascii="Nikosh" w:hAnsi="Nikosh" w:cs="Nikosh"/>
              </w:rPr>
            </w:pPr>
            <w:r>
              <w:rPr>
                <w:rFonts w:ascii="Nikosh" w:eastAsia="Nikosh" w:hAnsi="Nikosh" w:cs="Nikosh"/>
                <w:cs/>
                <w:lang w:bidi="bn-BD"/>
              </w:rPr>
              <w:t>বাস্তবায়নে</w:t>
            </w:r>
          </w:p>
        </w:tc>
      </w:tr>
      <w:tr w:rsidR="00171EF1" w:rsidTr="00990018">
        <w:tc>
          <w:tcPr>
            <w:tcW w:w="648" w:type="dxa"/>
            <w:tcBorders>
              <w:bottom w:val="single" w:sz="4" w:space="0" w:color="000000" w:themeColor="text1"/>
            </w:tcBorders>
          </w:tcPr>
          <w:p w:rsidR="00171EF1" w:rsidRPr="0098726E" w:rsidRDefault="00171EF1" w:rsidP="00990018">
            <w:pPr>
              <w:jc w:val="center"/>
              <w:rPr>
                <w:rFonts w:ascii="Nikosh" w:hAnsi="Nikosh" w:cs="Nikosh"/>
              </w:rPr>
            </w:pPr>
            <w:r w:rsidRPr="0098726E">
              <w:rPr>
                <w:rFonts w:ascii="Nikosh" w:eastAsia="Nikosh" w:hAnsi="Nikosh" w:cs="Nikosh"/>
                <w:cs/>
                <w:lang w:bidi="bn-BD"/>
              </w:rPr>
              <w:t>৭.১</w:t>
            </w:r>
          </w:p>
        </w:tc>
        <w:tc>
          <w:tcPr>
            <w:tcW w:w="1620" w:type="dxa"/>
            <w:tcBorders>
              <w:bottom w:val="single" w:sz="4" w:space="0" w:color="000000" w:themeColor="text1"/>
            </w:tcBorders>
          </w:tcPr>
          <w:p w:rsidR="00171EF1" w:rsidRDefault="00171EF1" w:rsidP="00990018">
            <w:pPr>
              <w:ind w:right="-108"/>
              <w:rPr>
                <w:rFonts w:ascii="Nikosh" w:eastAsia="Nikosh" w:hAnsi="Nikosh" w:cs="Nikosh"/>
                <w:cs/>
                <w:lang w:bidi="bn-BD"/>
              </w:rPr>
            </w:pPr>
            <w:r w:rsidRPr="0098726E">
              <w:rPr>
                <w:rFonts w:ascii="Nikosh" w:eastAsia="Nikosh" w:hAnsi="Nikosh" w:cs="Nikosh"/>
                <w:cs/>
                <w:lang w:bidi="bn-BD"/>
              </w:rPr>
              <w:t>বাংলাদেশ ভেটেরিনারি কাউন্সিলে কর্মরত ১১+৪=১৫ জন কর্মকর্তা/ কর্মচারীর পদের</w:t>
            </w:r>
            <w:r>
              <w:rPr>
                <w:rFonts w:ascii="Nikosh" w:eastAsia="Nikosh" w:hAnsi="Nikosh" w:cs="Nikosh"/>
                <w:cs/>
                <w:lang w:bidi="bn-BD"/>
              </w:rPr>
              <w:t xml:space="preserve">  অনুমোদন </w:t>
            </w:r>
            <w:r w:rsidRPr="0098726E">
              <w:rPr>
                <w:rFonts w:ascii="Nikosh" w:eastAsia="Nikosh" w:hAnsi="Nikosh" w:cs="Nikosh"/>
                <w:cs/>
                <w:lang w:bidi="bn-BD"/>
              </w:rPr>
              <w:t xml:space="preserve"> </w:t>
            </w:r>
          </w:p>
          <w:p w:rsidR="00171EF1" w:rsidRPr="0098726E" w:rsidRDefault="00171EF1" w:rsidP="00990018">
            <w:pPr>
              <w:ind w:right="-108"/>
              <w:rPr>
                <w:rFonts w:ascii="Nikosh" w:hAnsi="Nikosh" w:cs="Nikosh"/>
              </w:rPr>
            </w:pPr>
          </w:p>
        </w:tc>
        <w:tc>
          <w:tcPr>
            <w:tcW w:w="4590" w:type="dxa"/>
            <w:tcBorders>
              <w:bottom w:val="single" w:sz="4" w:space="0" w:color="000000" w:themeColor="text1"/>
            </w:tcBorders>
          </w:tcPr>
          <w:p w:rsidR="00171EF1" w:rsidRDefault="00171EF1" w:rsidP="00990018">
            <w:pPr>
              <w:jc w:val="both"/>
              <w:rPr>
                <w:rFonts w:ascii="Nikosh" w:eastAsia="Nikosh" w:hAnsi="Nikosh" w:cs="Nikosh"/>
                <w:lang w:bidi="bn-BD"/>
              </w:rPr>
            </w:pPr>
            <w:r w:rsidRPr="0098726E">
              <w:rPr>
                <w:rFonts w:ascii="Nikosh" w:eastAsia="Nikosh" w:hAnsi="Nikosh" w:cs="Nikosh"/>
                <w:cs/>
                <w:lang w:bidi="bn-BD"/>
              </w:rPr>
              <w:t>বাংলাদেশ ভেটেরিনারি কাউন্সিলে</w:t>
            </w:r>
            <w:r>
              <w:rPr>
                <w:rFonts w:ascii="Nikosh" w:eastAsia="Nikosh" w:hAnsi="Nikosh" w:cs="Nikosh"/>
                <w:cs/>
                <w:lang w:bidi="bn-BD"/>
              </w:rPr>
              <w:t xml:space="preserve">র ১০টি পদ প্রশাসনিক উন্নয়ন সংক্রান্ত সচিব কমিটির সভায় অনুমোদিত হয়েছে মর্মে সচিব মহোদয় সভাকে অবহিত করেন। </w:t>
            </w:r>
            <w:r w:rsidRPr="0098726E">
              <w:rPr>
                <w:rFonts w:ascii="Nikosh" w:eastAsia="Nikosh" w:hAnsi="Nikosh" w:cs="Nikosh"/>
                <w:cs/>
                <w:lang w:bidi="bn-BD"/>
              </w:rPr>
              <w:t xml:space="preserve">  </w:t>
            </w:r>
          </w:p>
          <w:p w:rsidR="00171EF1" w:rsidRPr="007D10C9" w:rsidRDefault="00171EF1" w:rsidP="00990018">
            <w:pPr>
              <w:jc w:val="both"/>
              <w:rPr>
                <w:rFonts w:ascii="Nikosh" w:eastAsia="Nikosh" w:hAnsi="Nikosh" w:cs="Nikosh"/>
                <w:lang w:bidi="bn-BD"/>
              </w:rPr>
            </w:pPr>
          </w:p>
        </w:tc>
        <w:tc>
          <w:tcPr>
            <w:tcW w:w="1890" w:type="dxa"/>
            <w:tcBorders>
              <w:bottom w:val="single" w:sz="4" w:space="0" w:color="000000" w:themeColor="text1"/>
            </w:tcBorders>
          </w:tcPr>
          <w:p w:rsidR="00171EF1" w:rsidRPr="00901580" w:rsidRDefault="00171EF1" w:rsidP="00990018">
            <w:pPr>
              <w:jc w:val="both"/>
              <w:rPr>
                <w:rFonts w:ascii="Nikosh" w:hAnsi="Nikosh" w:cs="Nikosh"/>
              </w:rPr>
            </w:pPr>
            <w:r w:rsidRPr="008D38AF">
              <w:rPr>
                <w:rFonts w:ascii="Nikosh" w:eastAsia="Nikosh" w:hAnsi="Nikosh" w:cs="Nikosh"/>
                <w:cs/>
                <w:lang w:val="fr-FR" w:bidi="bn-BD"/>
              </w:rPr>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350" w:type="dxa"/>
            <w:tcBorders>
              <w:bottom w:val="single" w:sz="4" w:space="0" w:color="000000" w:themeColor="text1"/>
            </w:tcBorders>
          </w:tcPr>
          <w:p w:rsidR="00171EF1" w:rsidRPr="0098726E" w:rsidRDefault="00171EF1" w:rsidP="00990018">
            <w:pPr>
              <w:ind w:left="-108" w:right="-108"/>
              <w:jc w:val="center"/>
              <w:rPr>
                <w:rFonts w:ascii="Nikosh" w:hAnsi="Nikosh" w:cs="Nikosh"/>
              </w:rPr>
            </w:pPr>
            <w:r w:rsidRPr="0098726E">
              <w:rPr>
                <w:rFonts w:ascii="Nikosh" w:eastAsia="Nikosh" w:hAnsi="Nikosh" w:cs="Nikosh"/>
                <w:cs/>
                <w:lang w:bidi="bn-BD"/>
              </w:rPr>
              <w:t>উপসচিব (প্রাস-</w:t>
            </w:r>
            <w:r>
              <w:rPr>
                <w:rFonts w:ascii="Nikosh" w:eastAsia="Nikosh" w:hAnsi="Nikosh" w:cs="Nikosh"/>
                <w:lang w:bidi="bn-BD"/>
              </w:rPr>
              <w:t>৩</w:t>
            </w:r>
            <w:r w:rsidRPr="0098726E">
              <w:rPr>
                <w:rFonts w:ascii="Nikosh" w:eastAsia="Nikosh" w:hAnsi="Nikosh" w:cs="Nikosh"/>
                <w:cs/>
                <w:lang w:bidi="bn-BD"/>
              </w:rPr>
              <w:t>)</w:t>
            </w:r>
            <w:r>
              <w:rPr>
                <w:rFonts w:ascii="Nikosh" w:eastAsia="Nikosh" w:hAnsi="Nikosh" w:cs="Nikosh"/>
                <w:cs/>
                <w:lang w:bidi="bn-BD"/>
              </w:rPr>
              <w:t>/ সংশ্লিষ্ট সকল কর্মকর্তা</w:t>
            </w:r>
          </w:p>
        </w:tc>
      </w:tr>
      <w:tr w:rsidR="00171EF1" w:rsidTr="00990018">
        <w:tc>
          <w:tcPr>
            <w:tcW w:w="10098" w:type="dxa"/>
            <w:gridSpan w:val="5"/>
            <w:tcBorders>
              <w:left w:val="nil"/>
              <w:right w:val="nil"/>
            </w:tcBorders>
          </w:tcPr>
          <w:p w:rsidR="00171EF1" w:rsidRDefault="00171EF1" w:rsidP="00990018">
            <w:pPr>
              <w:rPr>
                <w:rFonts w:ascii="Nikosh" w:eastAsia="Nikosh" w:hAnsi="Nikosh" w:cs="Nikosh"/>
                <w:sz w:val="26"/>
                <w:szCs w:val="32"/>
                <w:cs/>
                <w:lang w:bidi="bn-BD"/>
              </w:rPr>
            </w:pPr>
          </w:p>
          <w:p w:rsidR="00171EF1" w:rsidRDefault="00171EF1" w:rsidP="00990018">
            <w:pPr>
              <w:rPr>
                <w:rFonts w:ascii="Nikosh" w:eastAsia="Nikosh" w:hAnsi="Nikosh" w:cs="Nikosh"/>
                <w:sz w:val="26"/>
                <w:szCs w:val="32"/>
                <w:cs/>
                <w:lang w:bidi="bn-BD"/>
              </w:rPr>
            </w:pPr>
            <w:r w:rsidRPr="00211C90">
              <w:rPr>
                <w:rFonts w:ascii="Nikosh" w:eastAsia="Nikosh" w:hAnsi="Nikosh" w:cs="Nikosh"/>
                <w:sz w:val="26"/>
                <w:szCs w:val="32"/>
                <w:cs/>
                <w:lang w:bidi="bn-BD"/>
              </w:rPr>
              <w:t>৮।</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p>
          <w:p w:rsidR="00171EF1" w:rsidRPr="009F4E8E" w:rsidRDefault="00171EF1" w:rsidP="00990018">
            <w:pPr>
              <w:rPr>
                <w:sz w:val="24"/>
              </w:rPr>
            </w:pPr>
          </w:p>
        </w:tc>
      </w:tr>
      <w:tr w:rsidR="00171EF1" w:rsidTr="00990018">
        <w:tc>
          <w:tcPr>
            <w:tcW w:w="648" w:type="dxa"/>
          </w:tcPr>
          <w:p w:rsidR="00171EF1" w:rsidRPr="0098726E" w:rsidRDefault="00171EF1" w:rsidP="00990018">
            <w:pPr>
              <w:jc w:val="center"/>
              <w:rPr>
                <w:rFonts w:ascii="Nikosh" w:hAnsi="Nikosh" w:cs="Nikosh"/>
              </w:rPr>
            </w:pPr>
            <w:r w:rsidRPr="0098726E">
              <w:rPr>
                <w:rFonts w:ascii="Nikosh" w:eastAsia="Nikosh" w:hAnsi="Nikosh" w:cs="Nikosh"/>
                <w:cs/>
                <w:lang w:bidi="bn-BD"/>
              </w:rPr>
              <w:t>নং</w:t>
            </w:r>
          </w:p>
        </w:tc>
        <w:tc>
          <w:tcPr>
            <w:tcW w:w="1620" w:type="dxa"/>
          </w:tcPr>
          <w:p w:rsidR="00171EF1" w:rsidRPr="0098726E" w:rsidRDefault="00171EF1" w:rsidP="00990018">
            <w:pPr>
              <w:jc w:val="center"/>
              <w:rPr>
                <w:rFonts w:ascii="Nikosh" w:hAnsi="Nikosh" w:cs="Nikosh"/>
              </w:rPr>
            </w:pPr>
            <w:r w:rsidRPr="0098726E">
              <w:rPr>
                <w:rFonts w:ascii="Nikosh" w:eastAsia="Nikosh" w:hAnsi="Nikosh" w:cs="Nikosh"/>
                <w:cs/>
                <w:lang w:bidi="bn-BD"/>
              </w:rPr>
              <w:t>আলোচ্য বিষয়</w:t>
            </w:r>
          </w:p>
        </w:tc>
        <w:tc>
          <w:tcPr>
            <w:tcW w:w="4590" w:type="dxa"/>
          </w:tcPr>
          <w:p w:rsidR="00171EF1" w:rsidRPr="0098726E" w:rsidRDefault="00171EF1" w:rsidP="00990018">
            <w:pPr>
              <w:spacing w:line="360" w:lineRule="auto"/>
              <w:jc w:val="center"/>
              <w:rPr>
                <w:rFonts w:ascii="Nikosh" w:hAnsi="Nikosh" w:cs="Nikosh"/>
              </w:rPr>
            </w:pPr>
            <w:r w:rsidRPr="0098726E">
              <w:rPr>
                <w:rFonts w:ascii="Nikosh" w:eastAsia="Nikosh" w:hAnsi="Nikosh" w:cs="Nikosh"/>
                <w:cs/>
                <w:lang w:bidi="bn-BD"/>
              </w:rPr>
              <w:t>আলোচনা</w:t>
            </w:r>
          </w:p>
        </w:tc>
        <w:tc>
          <w:tcPr>
            <w:tcW w:w="1890" w:type="dxa"/>
          </w:tcPr>
          <w:p w:rsidR="00171EF1" w:rsidRPr="0098726E" w:rsidRDefault="00171EF1" w:rsidP="00990018">
            <w:pPr>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350" w:type="dxa"/>
          </w:tcPr>
          <w:p w:rsidR="00171EF1" w:rsidRPr="0098726E" w:rsidRDefault="00171EF1" w:rsidP="00990018">
            <w:pPr>
              <w:jc w:val="center"/>
              <w:rPr>
                <w:rFonts w:ascii="Nikosh" w:hAnsi="Nikosh" w:cs="Nikosh"/>
              </w:rPr>
            </w:pPr>
            <w:r>
              <w:rPr>
                <w:rFonts w:ascii="Nikosh" w:eastAsia="Nikosh" w:hAnsi="Nikosh" w:cs="Nikosh"/>
                <w:cs/>
                <w:lang w:bidi="bn-BD"/>
              </w:rPr>
              <w:t>বাস্তবায়নে</w:t>
            </w:r>
          </w:p>
        </w:tc>
      </w:tr>
      <w:tr w:rsidR="00171EF1" w:rsidTr="00990018">
        <w:tc>
          <w:tcPr>
            <w:tcW w:w="648" w:type="dxa"/>
            <w:tcBorders>
              <w:bottom w:val="single" w:sz="4" w:space="0" w:color="000000" w:themeColor="text1"/>
            </w:tcBorders>
          </w:tcPr>
          <w:p w:rsidR="00171EF1" w:rsidRPr="0098726E" w:rsidRDefault="00171EF1" w:rsidP="00990018">
            <w:pPr>
              <w:jc w:val="center"/>
              <w:rPr>
                <w:rFonts w:ascii="Nikosh" w:hAnsi="Nikosh" w:cs="Nikosh"/>
              </w:rPr>
            </w:pPr>
            <w:r w:rsidRPr="0098726E">
              <w:rPr>
                <w:rFonts w:ascii="Nikosh" w:eastAsia="Nikosh" w:hAnsi="Nikosh" w:cs="Nikosh"/>
                <w:cs/>
                <w:lang w:bidi="bn-BD"/>
              </w:rPr>
              <w:t>৮.১</w:t>
            </w:r>
          </w:p>
        </w:tc>
        <w:tc>
          <w:tcPr>
            <w:tcW w:w="1620" w:type="dxa"/>
            <w:tcBorders>
              <w:bottom w:val="single" w:sz="4" w:space="0" w:color="000000" w:themeColor="text1"/>
            </w:tcBorders>
          </w:tcPr>
          <w:p w:rsidR="00171EF1" w:rsidRPr="0098726E" w:rsidRDefault="00171EF1" w:rsidP="00990018">
            <w:pPr>
              <w:ind w:left="-108" w:right="-108"/>
              <w:jc w:val="center"/>
              <w:rPr>
                <w:rFonts w:ascii="Nikosh" w:hAnsi="Nikosh" w:cs="Nikosh"/>
              </w:rPr>
            </w:pPr>
            <w:r w:rsidRPr="0098726E">
              <w:rPr>
                <w:rFonts w:ascii="Nikosh" w:eastAsia="Nikosh" w:hAnsi="Nikosh" w:cs="Nikosh"/>
                <w:cs/>
                <w:lang w:bidi="bn-BD"/>
              </w:rPr>
              <w:t xml:space="preserve">নিয়োগবিধি অনুমোদন। </w:t>
            </w:r>
          </w:p>
        </w:tc>
        <w:tc>
          <w:tcPr>
            <w:tcW w:w="4590" w:type="dxa"/>
            <w:tcBorders>
              <w:bottom w:val="single" w:sz="4" w:space="0" w:color="000000" w:themeColor="text1"/>
            </w:tcBorders>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মৎস্য ও প্রাণিসম্পদ তথ্য দপ্তর (কর্মকর্তা ও কর্মচারী) নিয়োগবিধিমালা,২০১৬ </w:t>
            </w:r>
            <w:r>
              <w:rPr>
                <w:rFonts w:ascii="Nikosh" w:eastAsia="Nikosh" w:hAnsi="Nikosh" w:cs="Nikosh"/>
                <w:cs/>
                <w:lang w:bidi="bn-BD"/>
              </w:rPr>
              <w:t xml:space="preserve">প্রশাসনিক উন্নয়ন সংক্রান্ত সচিব কমিটির সভায় অনুমোদিত হয়েছে মর্মে সচিব মহোদয় সভাকে অবহিত করেন। </w:t>
            </w:r>
            <w:r w:rsidRPr="0098726E">
              <w:rPr>
                <w:rFonts w:ascii="Nikosh" w:eastAsia="Nikosh" w:hAnsi="Nikosh" w:cs="Nikosh"/>
                <w:cs/>
                <w:lang w:bidi="bn-BD"/>
              </w:rPr>
              <w:t xml:space="preserve">  </w:t>
            </w:r>
          </w:p>
          <w:p w:rsidR="00171EF1" w:rsidRPr="007C42D2" w:rsidRDefault="00171EF1" w:rsidP="00990018">
            <w:pPr>
              <w:jc w:val="both"/>
              <w:rPr>
                <w:rFonts w:ascii="Nikosh" w:eastAsia="Nikosh" w:hAnsi="Nikosh" w:cs="Nikosh"/>
                <w:sz w:val="16"/>
                <w:lang w:bidi="bn-BD"/>
              </w:rPr>
            </w:pPr>
          </w:p>
        </w:tc>
        <w:tc>
          <w:tcPr>
            <w:tcW w:w="1890" w:type="dxa"/>
            <w:tcBorders>
              <w:bottom w:val="single" w:sz="4" w:space="0" w:color="000000" w:themeColor="text1"/>
            </w:tcBorders>
          </w:tcPr>
          <w:p w:rsidR="00171EF1" w:rsidRPr="009A179C" w:rsidRDefault="00171EF1" w:rsidP="00990018">
            <w:pPr>
              <w:jc w:val="center"/>
            </w:pPr>
            <w:r w:rsidRPr="008D38AF">
              <w:rPr>
                <w:rFonts w:ascii="Nikosh" w:eastAsia="Nikosh" w:hAnsi="Nikosh" w:cs="Nikosh"/>
                <w:cs/>
                <w:lang w:val="fr-FR" w:bidi="bn-BD"/>
              </w:rPr>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350" w:type="dxa"/>
            <w:tcBorders>
              <w:bottom w:val="single" w:sz="4" w:space="0" w:color="000000" w:themeColor="text1"/>
            </w:tcBorders>
          </w:tcPr>
          <w:p w:rsidR="00171EF1" w:rsidRPr="0098726E" w:rsidRDefault="00171EF1" w:rsidP="00990018">
            <w:pPr>
              <w:ind w:left="-108" w:right="-108"/>
              <w:jc w:val="center"/>
              <w:rPr>
                <w:rFonts w:ascii="Nikosh" w:hAnsi="Nikosh" w:cs="Nikosh"/>
                <w:lang w:val="fr-FR"/>
              </w:rPr>
            </w:pPr>
            <w:r w:rsidRPr="0098726E">
              <w:rPr>
                <w:rFonts w:ascii="Nikosh" w:eastAsia="Nikosh" w:hAnsi="Nikosh" w:cs="Nikosh"/>
                <w:cs/>
                <w:lang w:val="fr-FR" w:bidi="bn-BD"/>
              </w:rPr>
              <w:t>উপসচিব (প্রশা-২)/ উপপরিচালক, মৎস্য ও প্রাণিসম্পদ তথ্য দপ্তর।</w:t>
            </w:r>
          </w:p>
        </w:tc>
      </w:tr>
    </w:tbl>
    <w:p w:rsidR="00171EF1" w:rsidRDefault="00171EF1" w:rsidP="00171EF1"/>
    <w:p w:rsidR="00171EF1" w:rsidRDefault="00171EF1" w:rsidP="00171EF1">
      <w:pPr>
        <w:spacing w:after="0" w:line="240" w:lineRule="auto"/>
        <w:jc w:val="both"/>
        <w:rPr>
          <w:rFonts w:ascii="Nikosh" w:eastAsia="Nikosh" w:hAnsi="Nikosh" w:cs="Nikosh"/>
          <w:sz w:val="26"/>
          <w:szCs w:val="32"/>
          <w:lang w:bidi="bn-BD"/>
        </w:rPr>
      </w:pPr>
    </w:p>
    <w:p w:rsidR="00171EF1" w:rsidRDefault="00171EF1" w:rsidP="00171EF1">
      <w:pPr>
        <w:spacing w:after="0" w:line="240" w:lineRule="auto"/>
        <w:jc w:val="both"/>
        <w:rPr>
          <w:rFonts w:ascii="Nikosh" w:eastAsia="Nikosh" w:hAnsi="Nikosh" w:cs="Nikosh"/>
          <w:sz w:val="26"/>
          <w:szCs w:val="32"/>
          <w:lang w:bidi="bn-BD"/>
        </w:rPr>
      </w:pPr>
      <w:r w:rsidRPr="00211C90">
        <w:rPr>
          <w:rFonts w:ascii="Nikosh" w:eastAsia="Nikosh" w:hAnsi="Nikosh" w:cs="Nikosh"/>
          <w:sz w:val="26"/>
          <w:szCs w:val="32"/>
          <w:cs/>
          <w:lang w:val="fr-FR" w:bidi="bn-BD"/>
        </w:rPr>
        <w:t>৯।</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বাংলাদেশ মৎস্য গবেষণা ইনস্টিটিউট</w:t>
      </w:r>
      <w:r>
        <w:rPr>
          <w:rFonts w:ascii="Nikosh" w:eastAsia="Nikosh" w:hAnsi="Nikosh" w:cs="Nikosh"/>
          <w:sz w:val="26"/>
          <w:szCs w:val="32"/>
          <w:lang w:bidi="bn-BD"/>
        </w:rPr>
        <w:t xml:space="preserve"> </w:t>
      </w:r>
    </w:p>
    <w:p w:rsidR="00171EF1" w:rsidRPr="00F06705" w:rsidRDefault="00171EF1" w:rsidP="00171EF1">
      <w:pPr>
        <w:spacing w:after="0" w:line="240" w:lineRule="auto"/>
        <w:jc w:val="both"/>
        <w:rPr>
          <w:rFonts w:ascii="Calibri" w:eastAsia="Times New Roman" w:hAnsi="Calibri" w:cs="Times New Roman"/>
          <w:sz w:val="18"/>
          <w:szCs w:val="3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90"/>
        <w:gridCol w:w="1890"/>
        <w:gridCol w:w="1260"/>
      </w:tblGrid>
      <w:tr w:rsidR="00171EF1" w:rsidRPr="0098726E" w:rsidTr="00990018">
        <w:tc>
          <w:tcPr>
            <w:tcW w:w="648" w:type="dxa"/>
          </w:tcPr>
          <w:p w:rsidR="00171EF1" w:rsidRPr="0098726E" w:rsidRDefault="00171EF1" w:rsidP="00990018">
            <w:pPr>
              <w:jc w:val="center"/>
              <w:rPr>
                <w:rFonts w:ascii="Nikosh" w:eastAsia="Times New Roman" w:hAnsi="Nikosh" w:cs="Nikosh"/>
              </w:rPr>
            </w:pPr>
            <w:r w:rsidRPr="0098726E">
              <w:rPr>
                <w:rFonts w:ascii="Nikosh" w:eastAsia="Nikosh" w:hAnsi="Nikosh" w:cs="Nikosh"/>
                <w:cs/>
                <w:lang w:bidi="bn-BD"/>
              </w:rPr>
              <w:t>নং</w:t>
            </w:r>
          </w:p>
        </w:tc>
        <w:tc>
          <w:tcPr>
            <w:tcW w:w="1620" w:type="dxa"/>
          </w:tcPr>
          <w:p w:rsidR="00171EF1" w:rsidRPr="0098726E" w:rsidRDefault="00171EF1" w:rsidP="00990018">
            <w:pPr>
              <w:jc w:val="center"/>
              <w:rPr>
                <w:rFonts w:ascii="Nikosh" w:eastAsia="Times New Roman" w:hAnsi="Nikosh" w:cs="Nikosh"/>
              </w:rPr>
            </w:pPr>
            <w:r w:rsidRPr="0098726E">
              <w:rPr>
                <w:rFonts w:ascii="Nikosh" w:eastAsia="Nikosh" w:hAnsi="Nikosh" w:cs="Nikosh"/>
                <w:cs/>
                <w:lang w:bidi="bn-BD"/>
              </w:rPr>
              <w:t>আলোচ্য বিষয়</w:t>
            </w:r>
          </w:p>
        </w:tc>
        <w:tc>
          <w:tcPr>
            <w:tcW w:w="4590" w:type="dxa"/>
          </w:tcPr>
          <w:p w:rsidR="00171EF1" w:rsidRPr="0098726E" w:rsidRDefault="00171EF1" w:rsidP="00990018">
            <w:pPr>
              <w:spacing w:line="360" w:lineRule="auto"/>
              <w:jc w:val="center"/>
              <w:rPr>
                <w:rFonts w:ascii="Nikosh" w:eastAsia="Times New Roman" w:hAnsi="Nikosh" w:cs="Nikosh"/>
              </w:rPr>
            </w:pPr>
            <w:r w:rsidRPr="0098726E">
              <w:rPr>
                <w:rFonts w:ascii="Nikosh" w:eastAsia="Nikosh" w:hAnsi="Nikosh" w:cs="Nikosh"/>
                <w:cs/>
                <w:lang w:bidi="bn-BD"/>
              </w:rPr>
              <w:t>আলোচনা</w:t>
            </w:r>
          </w:p>
        </w:tc>
        <w:tc>
          <w:tcPr>
            <w:tcW w:w="1890" w:type="dxa"/>
          </w:tcPr>
          <w:p w:rsidR="00171EF1" w:rsidRPr="0098726E" w:rsidRDefault="00171EF1" w:rsidP="00990018">
            <w:pPr>
              <w:jc w:val="center"/>
              <w:rPr>
                <w:rFonts w:ascii="Nikosh" w:eastAsia="Times New Roman"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260" w:type="dxa"/>
          </w:tcPr>
          <w:p w:rsidR="00171EF1" w:rsidRPr="0098726E" w:rsidRDefault="00171EF1" w:rsidP="00990018">
            <w:pPr>
              <w:jc w:val="center"/>
              <w:rPr>
                <w:rFonts w:ascii="Nikosh" w:eastAsia="Times New Roman"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71EF1" w:rsidRPr="0098726E" w:rsidTr="00990018">
        <w:tc>
          <w:tcPr>
            <w:tcW w:w="648" w:type="dxa"/>
          </w:tcPr>
          <w:p w:rsidR="00171EF1" w:rsidRPr="0098726E" w:rsidRDefault="00171EF1" w:rsidP="00990018">
            <w:pPr>
              <w:spacing w:after="0" w:line="240" w:lineRule="auto"/>
              <w:jc w:val="center"/>
              <w:rPr>
                <w:rFonts w:ascii="Nikosh" w:eastAsia="Times New Roman" w:hAnsi="Nikosh" w:cs="Nikosh"/>
              </w:rPr>
            </w:pPr>
            <w:r w:rsidRPr="0098726E">
              <w:rPr>
                <w:rFonts w:ascii="Nikosh" w:eastAsia="Nikosh" w:hAnsi="Nikosh" w:cs="Nikosh"/>
                <w:cs/>
                <w:lang w:bidi="bn-BD"/>
              </w:rPr>
              <w:t>৯.১</w:t>
            </w:r>
          </w:p>
        </w:tc>
        <w:tc>
          <w:tcPr>
            <w:tcW w:w="1620" w:type="dxa"/>
          </w:tcPr>
          <w:p w:rsidR="00171EF1" w:rsidRPr="0098726E" w:rsidRDefault="00171EF1" w:rsidP="00990018">
            <w:pPr>
              <w:spacing w:after="0" w:line="240" w:lineRule="auto"/>
              <w:jc w:val="both"/>
              <w:rPr>
                <w:rFonts w:ascii="Nikosh" w:eastAsia="Times New Roman" w:hAnsi="Nikosh" w:cs="Nikosh"/>
              </w:rPr>
            </w:pPr>
            <w:r w:rsidRPr="0098726E">
              <w:rPr>
                <w:rFonts w:ascii="Nikosh" w:eastAsia="Nikosh" w:hAnsi="Nikosh" w:cs="Nikosh"/>
                <w:cs/>
                <w:lang w:bidi="bn-BD"/>
              </w:rPr>
              <w:t xml:space="preserve">বাংলাদেশ মৎস্য গবেষণা ইনস্টিটিউটের কল্যাণ তহবিলের অনুমতি। </w:t>
            </w:r>
          </w:p>
        </w:tc>
        <w:tc>
          <w:tcPr>
            <w:tcW w:w="4590" w:type="dxa"/>
          </w:tcPr>
          <w:p w:rsidR="00171EF1" w:rsidRDefault="00171EF1" w:rsidP="00990018">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উপসচিব (মৎস্য-৫)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 </w:t>
            </w:r>
          </w:p>
          <w:p w:rsidR="00171EF1" w:rsidRDefault="00171EF1" w:rsidP="00990018">
            <w:pPr>
              <w:spacing w:after="0" w:line="240" w:lineRule="auto"/>
              <w:jc w:val="both"/>
              <w:rPr>
                <w:rFonts w:ascii="Nikosh" w:eastAsia="Nikosh" w:hAnsi="Nikosh" w:cs="Nikosh"/>
                <w:lang w:bidi="bn-BD"/>
              </w:rPr>
            </w:pPr>
            <w:r>
              <w:rPr>
                <w:rFonts w:ascii="Nikosh" w:eastAsia="Nikosh" w:hAnsi="Nikosh" w:cs="Nikosh"/>
                <w:cs/>
                <w:lang w:bidi="bn-BD"/>
              </w:rPr>
              <w:t xml:space="preserve">মহাপরিচালক, </w:t>
            </w:r>
            <w:r w:rsidRPr="0098726E">
              <w:rPr>
                <w:rFonts w:ascii="Nikosh" w:eastAsia="Nikosh" w:hAnsi="Nikosh" w:cs="Nikosh"/>
                <w:cs/>
                <w:lang w:bidi="bn-BD"/>
              </w:rPr>
              <w:t>বা</w:t>
            </w:r>
            <w:r>
              <w:rPr>
                <w:rFonts w:ascii="Nikosh" w:eastAsia="Nikosh" w:hAnsi="Nikosh" w:cs="Nikosh"/>
                <w:cs/>
                <w:lang w:bidi="bn-BD"/>
              </w:rPr>
              <w:t xml:space="preserve">ংলাদেশ মৎস্য গবেষণা ইনস্টিটিউট সভাকে অবহিত করেন যে, </w:t>
            </w:r>
            <w:r>
              <w:rPr>
                <w:rFonts w:ascii="Nikosh" w:eastAsia="Nikosh" w:hAnsi="Nikosh" w:cs="Nikosh"/>
                <w:lang w:bidi="bn-BD"/>
              </w:rPr>
              <w:t xml:space="preserve">বিগত ১৩/৩/২০১৬ তারিখে অনুষ্ঠিত বাংলাদেশ মৎস্য গবেষণা ইনস্টিটিউটের ৩৬তম বোর্ড সভায় বিষয়টি উপস্থাপন করা হলে তা মন্ত্রণালয় থেকে অনুসরণের সিদ্ধান্ত গৃহিত হয়। </w:t>
            </w:r>
          </w:p>
          <w:p w:rsidR="00171EF1" w:rsidRPr="00901580" w:rsidRDefault="00171EF1" w:rsidP="00990018">
            <w:pPr>
              <w:spacing w:after="0" w:line="240" w:lineRule="auto"/>
              <w:jc w:val="both"/>
              <w:rPr>
                <w:rFonts w:ascii="Nikosh" w:eastAsia="Nikosh" w:hAnsi="Nikosh" w:cs="Nikosh"/>
                <w:sz w:val="16"/>
                <w:lang w:bidi="bn-BD"/>
              </w:rPr>
            </w:pPr>
          </w:p>
        </w:tc>
        <w:tc>
          <w:tcPr>
            <w:tcW w:w="1890" w:type="dxa"/>
          </w:tcPr>
          <w:p w:rsidR="00171EF1" w:rsidRPr="00C23CAE" w:rsidRDefault="00171EF1" w:rsidP="00990018">
            <w:pPr>
              <w:spacing w:after="0" w:line="240" w:lineRule="auto"/>
              <w:jc w:val="center"/>
              <w:rPr>
                <w:rFonts w:ascii="Nikosh" w:eastAsia="Times New Roman" w:hAnsi="Nikosh" w:cs="Nikosh"/>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260" w:type="dxa"/>
          </w:tcPr>
          <w:p w:rsidR="00171EF1" w:rsidRPr="0098726E" w:rsidRDefault="00171EF1" w:rsidP="00990018">
            <w:pPr>
              <w:spacing w:after="0" w:line="240" w:lineRule="auto"/>
              <w:jc w:val="center"/>
              <w:rPr>
                <w:rFonts w:ascii="Nikosh" w:eastAsia="Times New Roman" w:hAnsi="Nikosh" w:cs="Nikosh"/>
                <w:lang w:val="fr-FR"/>
              </w:rPr>
            </w:pPr>
            <w:r w:rsidRPr="0098726E">
              <w:rPr>
                <w:rFonts w:ascii="Nikosh" w:eastAsia="Times New Roman" w:hAnsi="Nikosh" w:cs="Nikosh"/>
                <w:sz w:val="18"/>
                <w:lang w:val="fr-FR"/>
              </w:rPr>
              <w:t>DG, BFRI</w:t>
            </w:r>
            <w:r w:rsidRPr="0098726E">
              <w:rPr>
                <w:rFonts w:ascii="Nikosh" w:eastAsia="Nikosh" w:hAnsi="Nikosh" w:cs="Nikosh"/>
                <w:cs/>
                <w:lang w:val="fr-FR" w:bidi="bn-BD"/>
              </w:rPr>
              <w:t xml:space="preserve">/ উপসচিব (মৎস্য-৫) </w:t>
            </w:r>
          </w:p>
        </w:tc>
      </w:tr>
    </w:tbl>
    <w:p w:rsidR="00171EF1" w:rsidRDefault="00171EF1" w:rsidP="00171EF1">
      <w:pPr>
        <w:spacing w:after="0" w:line="240" w:lineRule="auto"/>
        <w:rPr>
          <w:rFonts w:ascii="Nikosh" w:eastAsia="Nikosh" w:hAnsi="Nikosh" w:cs="Nikosh"/>
          <w:sz w:val="26"/>
          <w:szCs w:val="32"/>
          <w:lang w:bidi="bn-BD"/>
        </w:rPr>
      </w:pPr>
    </w:p>
    <w:p w:rsidR="00171EF1" w:rsidRPr="00091D0C" w:rsidRDefault="00171EF1" w:rsidP="00171EF1">
      <w:pPr>
        <w:rPr>
          <w:sz w:val="26"/>
          <w:szCs w:val="32"/>
        </w:rPr>
      </w:pPr>
      <w:r>
        <w:rPr>
          <w:rFonts w:ascii="Nikosh" w:eastAsia="Nikosh" w:hAnsi="Nikosh" w:cs="Nikosh"/>
          <w:sz w:val="26"/>
          <w:szCs w:val="32"/>
          <w:lang w:bidi="bn-BD"/>
        </w:rPr>
        <w:t>১০</w:t>
      </w:r>
      <w:r w:rsidRPr="00211C90">
        <w:rPr>
          <w:rFonts w:ascii="Nikosh" w:eastAsia="Nikosh" w:hAnsi="Nikosh" w:cs="Nikosh"/>
          <w:sz w:val="26"/>
          <w:szCs w:val="32"/>
          <w:cs/>
          <w:lang w:val="fr-FR" w:bidi="bn-BD"/>
        </w:rPr>
        <w:t>।</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w:t>
      </w:r>
      <w:r>
        <w:rPr>
          <w:rFonts w:ascii="Nikosh" w:eastAsia="Nikosh" w:hAnsi="Nikosh" w:cs="Nikosh"/>
          <w:sz w:val="26"/>
          <w:szCs w:val="32"/>
          <w:cs/>
          <w:lang w:val="fr-FR" w:bidi="bn-BD"/>
        </w:rPr>
        <w:t>ংলাদেশ প্রাণিসম্পদ</w:t>
      </w:r>
      <w:r w:rsidRPr="006F2B2D">
        <w:rPr>
          <w:rFonts w:ascii="Nikosh" w:eastAsia="Nikosh" w:hAnsi="Nikosh" w:cs="Nikosh"/>
          <w:sz w:val="26"/>
          <w:szCs w:val="32"/>
          <w:cs/>
          <w:lang w:val="fr-FR" w:bidi="bn-BD"/>
        </w:rPr>
        <w:t xml:space="preserve"> গবেষণা ইনস্টিটিউট</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90"/>
        <w:gridCol w:w="1890"/>
        <w:gridCol w:w="1350"/>
      </w:tblGrid>
      <w:tr w:rsidR="00171EF1" w:rsidRPr="0098726E" w:rsidTr="00990018">
        <w:tc>
          <w:tcPr>
            <w:tcW w:w="648" w:type="dxa"/>
          </w:tcPr>
          <w:p w:rsidR="00171EF1" w:rsidRPr="0098726E" w:rsidRDefault="00171EF1" w:rsidP="00990018">
            <w:pPr>
              <w:spacing w:after="0" w:line="360" w:lineRule="auto"/>
              <w:jc w:val="center"/>
              <w:rPr>
                <w:rFonts w:ascii="Nikosh" w:hAnsi="Nikosh" w:cs="Nikosh"/>
              </w:rPr>
            </w:pPr>
            <w:r w:rsidRPr="0098726E">
              <w:rPr>
                <w:rFonts w:ascii="Nikosh" w:eastAsia="Nikosh" w:hAnsi="Nikosh" w:cs="Nikosh"/>
                <w:cs/>
                <w:lang w:bidi="bn-BD"/>
              </w:rPr>
              <w:t>নং</w:t>
            </w:r>
          </w:p>
        </w:tc>
        <w:tc>
          <w:tcPr>
            <w:tcW w:w="1620" w:type="dxa"/>
          </w:tcPr>
          <w:p w:rsidR="00171EF1" w:rsidRPr="0098726E" w:rsidRDefault="00171EF1" w:rsidP="00990018">
            <w:pPr>
              <w:spacing w:after="0" w:line="360" w:lineRule="auto"/>
              <w:jc w:val="center"/>
              <w:rPr>
                <w:rFonts w:ascii="Nikosh" w:hAnsi="Nikosh" w:cs="Nikosh"/>
              </w:rPr>
            </w:pPr>
            <w:r w:rsidRPr="0098726E">
              <w:rPr>
                <w:rFonts w:ascii="Nikosh" w:eastAsia="Nikosh" w:hAnsi="Nikosh" w:cs="Nikosh"/>
                <w:cs/>
                <w:lang w:bidi="bn-BD"/>
              </w:rPr>
              <w:t>আলোচ্য বিষয়</w:t>
            </w:r>
          </w:p>
        </w:tc>
        <w:tc>
          <w:tcPr>
            <w:tcW w:w="4590" w:type="dxa"/>
          </w:tcPr>
          <w:p w:rsidR="00171EF1" w:rsidRPr="0098726E" w:rsidRDefault="00171EF1" w:rsidP="00990018">
            <w:pPr>
              <w:spacing w:after="0" w:line="360" w:lineRule="auto"/>
              <w:jc w:val="center"/>
              <w:rPr>
                <w:rFonts w:ascii="Nikosh" w:hAnsi="Nikosh" w:cs="Nikosh"/>
              </w:rPr>
            </w:pPr>
            <w:r w:rsidRPr="0098726E">
              <w:rPr>
                <w:rFonts w:ascii="Nikosh" w:eastAsia="Nikosh" w:hAnsi="Nikosh" w:cs="Nikosh"/>
                <w:cs/>
                <w:lang w:bidi="bn-BD"/>
              </w:rPr>
              <w:t>আলোচনা</w:t>
            </w:r>
          </w:p>
        </w:tc>
        <w:tc>
          <w:tcPr>
            <w:tcW w:w="1890" w:type="dxa"/>
          </w:tcPr>
          <w:p w:rsidR="00171EF1" w:rsidRPr="0098726E" w:rsidRDefault="00171EF1" w:rsidP="00990018">
            <w:pPr>
              <w:spacing w:after="0" w:line="36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350" w:type="dxa"/>
          </w:tcPr>
          <w:p w:rsidR="00171EF1" w:rsidRPr="0098726E" w:rsidRDefault="00171EF1" w:rsidP="00990018">
            <w:pPr>
              <w:spacing w:after="0" w:line="36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71EF1" w:rsidRPr="0098726E" w:rsidTr="00990018">
        <w:tc>
          <w:tcPr>
            <w:tcW w:w="648" w:type="dxa"/>
          </w:tcPr>
          <w:p w:rsidR="00171EF1" w:rsidRPr="0098726E" w:rsidRDefault="00171EF1" w:rsidP="00990018">
            <w:pPr>
              <w:spacing w:after="0" w:line="240" w:lineRule="auto"/>
              <w:jc w:val="center"/>
              <w:rPr>
                <w:rFonts w:ascii="Nikosh" w:hAnsi="Nikosh" w:cs="Nikosh"/>
              </w:rPr>
            </w:pPr>
            <w:r>
              <w:rPr>
                <w:rFonts w:ascii="Nikosh" w:eastAsia="Nikosh" w:hAnsi="Nikosh" w:cs="Nikosh"/>
                <w:cs/>
                <w:lang w:bidi="bn-BD"/>
              </w:rPr>
              <w:t>১০</w:t>
            </w:r>
            <w:r w:rsidRPr="0098726E">
              <w:rPr>
                <w:rFonts w:ascii="Nikosh" w:eastAsia="Nikosh" w:hAnsi="Nikosh" w:cs="Nikosh"/>
                <w:cs/>
                <w:lang w:bidi="bn-BD"/>
              </w:rPr>
              <w:t>.১</w:t>
            </w:r>
          </w:p>
        </w:tc>
        <w:tc>
          <w:tcPr>
            <w:tcW w:w="1620" w:type="dxa"/>
          </w:tcPr>
          <w:p w:rsidR="00171EF1" w:rsidRDefault="00171EF1" w:rsidP="00990018">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w:t>
            </w:r>
            <w:r w:rsidRPr="0098726E">
              <w:rPr>
                <w:rFonts w:ascii="Nikosh" w:eastAsia="Nikosh" w:hAnsi="Nikosh" w:cs="Nikosh"/>
                <w:cs/>
                <w:lang w:bidi="bn-BD"/>
              </w:rPr>
              <w:lastRenderedPageBreak/>
              <w:t xml:space="preserve">ইনস্টিটিউটের </w:t>
            </w:r>
            <w:r>
              <w:rPr>
                <w:rFonts w:ascii="Nikosh" w:eastAsia="Nikosh" w:hAnsi="Nikosh" w:cs="Nikosh"/>
                <w:cs/>
                <w:lang w:bidi="bn-BD"/>
              </w:rPr>
              <w:t>৩৯৪টি পদ সৃজন</w:t>
            </w:r>
          </w:p>
          <w:p w:rsidR="00171EF1" w:rsidRPr="0098726E" w:rsidRDefault="00171EF1" w:rsidP="00990018">
            <w:pPr>
              <w:spacing w:after="0" w:line="240" w:lineRule="auto"/>
              <w:jc w:val="both"/>
              <w:rPr>
                <w:rFonts w:ascii="Nikosh" w:hAnsi="Nikosh" w:cs="Nikosh"/>
              </w:rPr>
            </w:pPr>
            <w:r w:rsidRPr="0098726E">
              <w:rPr>
                <w:rFonts w:ascii="Nikosh" w:eastAsia="Nikosh" w:hAnsi="Nikosh" w:cs="Nikosh"/>
                <w:cs/>
                <w:lang w:bidi="bn-BD"/>
              </w:rPr>
              <w:t xml:space="preserve"> </w:t>
            </w:r>
          </w:p>
        </w:tc>
        <w:tc>
          <w:tcPr>
            <w:tcW w:w="4590" w:type="dxa"/>
          </w:tcPr>
          <w:p w:rsidR="00171EF1" w:rsidRDefault="00171EF1" w:rsidP="00990018">
            <w:pPr>
              <w:spacing w:after="0" w:line="240" w:lineRule="auto"/>
              <w:jc w:val="both"/>
              <w:rPr>
                <w:rFonts w:ascii="Nikosh" w:eastAsia="Nikosh" w:hAnsi="Nikosh" w:cs="Nikosh"/>
                <w:lang w:bidi="bn-BD"/>
              </w:rPr>
            </w:pPr>
            <w:r>
              <w:rPr>
                <w:rFonts w:ascii="Nikosh" w:eastAsia="Nikosh" w:hAnsi="Nikosh" w:cs="Nikosh"/>
                <w:cs/>
                <w:lang w:bidi="bn-BD"/>
              </w:rPr>
              <w:lastRenderedPageBreak/>
              <w:t xml:space="preserve">সিনিয়র সহকারী সচিব (প্রাণিসম্পদ-২) সভাকে অবহিত করেন যে, </w:t>
            </w: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cs/>
                <w:lang w:bidi="bn-BD"/>
              </w:rPr>
              <w:t>৩৯৪টি পদ সৃজন</w:t>
            </w:r>
            <w:r w:rsidRPr="00185CF6">
              <w:rPr>
                <w:rFonts w:ascii="Nikosh" w:eastAsia="Nikosh" w:hAnsi="Nikosh" w:cs="Nikosh"/>
                <w:lang w:bidi="bn-BD"/>
              </w:rPr>
              <w:t xml:space="preserve"> </w:t>
            </w:r>
            <w:r w:rsidRPr="00185CF6">
              <w:rPr>
                <w:rFonts w:ascii="Nikosh" w:eastAsia="Nikosh" w:hAnsi="Nikosh" w:cs="Nikosh"/>
                <w:lang w:bidi="bn-BD"/>
              </w:rPr>
              <w:lastRenderedPageBreak/>
              <w:t>বিষয়ে</w:t>
            </w:r>
            <w:r>
              <w:rPr>
                <w:rFonts w:ascii="Nikosh" w:eastAsia="Nikosh" w:hAnsi="Nikosh" w:cs="Nikosh"/>
                <w:lang w:bidi="bn-BD"/>
              </w:rPr>
              <w:t xml:space="preserve"> জনপ্রশাসন মন্ত্রণালয়ের সংশ্লিষ্ট শাখায় টেলিফোনে অনুরোধ করা হয়েছে এবং যোগাযোগ অব্যাহত আছে। একই সাথে যোগাযোগ অব্যাহত রাখার জন্য বিএলআরআই এর মহাপরিচালককেও অনুরোধ করা হয়েছে। </w:t>
            </w:r>
          </w:p>
          <w:p w:rsidR="00171EF1" w:rsidRPr="00F76CCA" w:rsidRDefault="00171EF1" w:rsidP="00990018">
            <w:pPr>
              <w:spacing w:after="0" w:line="240" w:lineRule="auto"/>
              <w:jc w:val="both"/>
              <w:rPr>
                <w:rFonts w:ascii="Nikosh" w:eastAsia="Nikosh" w:hAnsi="Nikosh" w:cs="Nikosh"/>
                <w:sz w:val="16"/>
                <w:lang w:bidi="bn-BD"/>
              </w:rPr>
            </w:pPr>
          </w:p>
        </w:tc>
        <w:tc>
          <w:tcPr>
            <w:tcW w:w="1890" w:type="dxa"/>
          </w:tcPr>
          <w:p w:rsidR="00171EF1" w:rsidRPr="0098726E" w:rsidRDefault="00171EF1" w:rsidP="00990018">
            <w:pPr>
              <w:spacing w:after="0" w:line="240" w:lineRule="auto"/>
              <w:jc w:val="both"/>
              <w:rPr>
                <w:rFonts w:ascii="Nikosh" w:hAnsi="Nikosh" w:cs="Nikosh"/>
                <w:lang w:val="fr-FR"/>
              </w:rPr>
            </w:pPr>
            <w:r>
              <w:rPr>
                <w:rFonts w:ascii="Nikosh" w:eastAsia="Nikosh" w:hAnsi="Nikosh" w:cs="Nikosh"/>
                <w:cs/>
                <w:lang w:bidi="bn-BD"/>
              </w:rPr>
              <w:lastRenderedPageBreak/>
              <w:t xml:space="preserve">বিএলআরআই এর ৩৯৪টি নতুন পদ সৃজনের </w:t>
            </w:r>
            <w:r>
              <w:rPr>
                <w:rFonts w:ascii="Nikosh" w:eastAsia="Nikosh" w:hAnsi="Nikosh" w:cs="Nikosh"/>
                <w:cs/>
                <w:lang w:bidi="bn-BD"/>
              </w:rPr>
              <w:lastRenderedPageBreak/>
              <w:t xml:space="preserve">বিষয়ে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350" w:type="dxa"/>
          </w:tcPr>
          <w:p w:rsidR="00171EF1" w:rsidRPr="0098726E" w:rsidRDefault="00171EF1" w:rsidP="00990018">
            <w:pPr>
              <w:spacing w:after="0" w:line="240" w:lineRule="auto"/>
              <w:jc w:val="center"/>
              <w:rPr>
                <w:rFonts w:ascii="Nikosh" w:hAnsi="Nikosh" w:cs="Nikosh"/>
                <w:lang w:val="fr-FR"/>
              </w:rPr>
            </w:pPr>
            <w:r w:rsidRPr="0098726E">
              <w:rPr>
                <w:rFonts w:ascii="Nikosh" w:hAnsi="Nikosh" w:cs="Nikosh"/>
                <w:sz w:val="18"/>
                <w:lang w:val="fr-FR"/>
              </w:rPr>
              <w:lastRenderedPageBreak/>
              <w:t>DG, B</w:t>
            </w:r>
            <w:r>
              <w:rPr>
                <w:rFonts w:ascii="Nikosh" w:hAnsi="Nikosh" w:cs="Nikosh"/>
                <w:sz w:val="18"/>
                <w:lang w:val="fr-FR"/>
              </w:rPr>
              <w:t>L</w:t>
            </w:r>
            <w:r w:rsidRPr="0098726E">
              <w:rPr>
                <w:rFonts w:ascii="Nikosh" w:hAnsi="Nikosh" w:cs="Nikosh"/>
                <w:sz w:val="18"/>
                <w:lang w:val="fr-FR"/>
              </w:rPr>
              <w:t>RI</w:t>
            </w:r>
            <w:r>
              <w:rPr>
                <w:rFonts w:ascii="Nikosh" w:eastAsia="Nikosh" w:hAnsi="Nikosh" w:cs="Nikosh"/>
                <w:cs/>
                <w:lang w:val="fr-FR" w:bidi="bn-BD"/>
              </w:rPr>
              <w:t xml:space="preserve">/ </w:t>
            </w:r>
            <w:r>
              <w:rPr>
                <w:rFonts w:ascii="Nikosh" w:eastAsia="Nikosh" w:hAnsi="Nikosh" w:cs="Nikosh"/>
                <w:lang w:bidi="bn-BD"/>
              </w:rPr>
              <w:t xml:space="preserve">সিনিয়র সহকারী </w:t>
            </w:r>
            <w:r>
              <w:rPr>
                <w:rFonts w:ascii="Nikosh" w:eastAsia="Nikosh" w:hAnsi="Nikosh" w:cs="Nikosh"/>
                <w:cs/>
                <w:lang w:val="fr-FR" w:bidi="bn-BD"/>
              </w:rPr>
              <w:lastRenderedPageBreak/>
              <w:t>সচিব (</w:t>
            </w:r>
            <w:r>
              <w:rPr>
                <w:rFonts w:ascii="Nikosh" w:eastAsia="Nikosh" w:hAnsi="Nikosh" w:cs="Nikosh"/>
                <w:lang w:bidi="bn-BD"/>
              </w:rPr>
              <w:t>প্রাণিসম্পদ</w:t>
            </w:r>
            <w:r w:rsidRPr="0098726E">
              <w:rPr>
                <w:rFonts w:ascii="Nikosh" w:eastAsia="Nikosh" w:hAnsi="Nikosh" w:cs="Nikosh"/>
                <w:cs/>
                <w:lang w:val="fr-FR" w:bidi="bn-BD"/>
              </w:rPr>
              <w:t>-</w:t>
            </w:r>
            <w:r>
              <w:rPr>
                <w:rFonts w:ascii="Nikosh" w:eastAsia="Nikosh" w:hAnsi="Nikosh" w:cs="Nikosh"/>
                <w:lang w:bidi="bn-BD"/>
              </w:rPr>
              <w:t>২</w:t>
            </w:r>
            <w:r w:rsidRPr="0098726E">
              <w:rPr>
                <w:rFonts w:ascii="Nikosh" w:eastAsia="Nikosh" w:hAnsi="Nikosh" w:cs="Nikosh"/>
                <w:cs/>
                <w:lang w:val="fr-FR" w:bidi="bn-BD"/>
              </w:rPr>
              <w:t xml:space="preserve">) </w:t>
            </w:r>
          </w:p>
        </w:tc>
      </w:tr>
    </w:tbl>
    <w:p w:rsidR="00171EF1" w:rsidRPr="007D10C9" w:rsidRDefault="00171EF1" w:rsidP="00171EF1">
      <w:pPr>
        <w:spacing w:after="0" w:line="240" w:lineRule="auto"/>
        <w:jc w:val="both"/>
        <w:rPr>
          <w:rFonts w:ascii="Nikosh" w:eastAsia="Nikosh" w:hAnsi="Nikosh" w:cs="Nikosh"/>
          <w:szCs w:val="32"/>
          <w:lang w:bidi="bn-BD"/>
        </w:rPr>
      </w:pPr>
    </w:p>
    <w:p w:rsidR="00171EF1" w:rsidRPr="007D4DC8" w:rsidRDefault="00171EF1" w:rsidP="00171EF1">
      <w:pPr>
        <w:jc w:val="both"/>
        <w:rPr>
          <w:sz w:val="32"/>
          <w:szCs w:val="32"/>
        </w:rPr>
      </w:pPr>
      <w:r w:rsidRPr="007D4DC8">
        <w:rPr>
          <w:rFonts w:ascii="Nikosh" w:eastAsia="Nikosh" w:hAnsi="Nikosh" w:cs="Nikosh"/>
          <w:sz w:val="32"/>
          <w:szCs w:val="32"/>
          <w:lang w:bidi="bn-BD"/>
        </w:rPr>
        <w:t>১</w:t>
      </w:r>
      <w:r>
        <w:rPr>
          <w:rFonts w:ascii="Nikosh" w:eastAsia="Nikosh" w:hAnsi="Nikosh" w:cs="Nikosh"/>
          <w:sz w:val="32"/>
          <w:szCs w:val="32"/>
          <w:lang w:bidi="bn-BD"/>
        </w:rPr>
        <w:t>১</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90"/>
        <w:gridCol w:w="1890"/>
        <w:gridCol w:w="1350"/>
      </w:tblGrid>
      <w:tr w:rsidR="00171EF1" w:rsidRPr="0098726E" w:rsidTr="00990018">
        <w:tc>
          <w:tcPr>
            <w:tcW w:w="648" w:type="dxa"/>
          </w:tcPr>
          <w:p w:rsidR="00171EF1" w:rsidRPr="0098726E" w:rsidRDefault="00171EF1" w:rsidP="00990018">
            <w:pPr>
              <w:jc w:val="center"/>
              <w:rPr>
                <w:rFonts w:ascii="Nikosh" w:hAnsi="Nikosh" w:cs="Nikosh"/>
              </w:rPr>
            </w:pPr>
            <w:r w:rsidRPr="0098726E">
              <w:rPr>
                <w:rFonts w:ascii="Nikosh" w:eastAsia="Nikosh" w:hAnsi="Nikosh" w:cs="Nikosh"/>
                <w:cs/>
                <w:lang w:bidi="bn-BD"/>
              </w:rPr>
              <w:t>নং</w:t>
            </w:r>
          </w:p>
        </w:tc>
        <w:tc>
          <w:tcPr>
            <w:tcW w:w="1620" w:type="dxa"/>
          </w:tcPr>
          <w:p w:rsidR="00171EF1" w:rsidRPr="0098726E" w:rsidRDefault="00171EF1" w:rsidP="00990018">
            <w:pPr>
              <w:jc w:val="center"/>
              <w:rPr>
                <w:rFonts w:ascii="Nikosh" w:hAnsi="Nikosh" w:cs="Nikosh"/>
              </w:rPr>
            </w:pPr>
            <w:r w:rsidRPr="0098726E">
              <w:rPr>
                <w:rFonts w:ascii="Nikosh" w:eastAsia="Nikosh" w:hAnsi="Nikosh" w:cs="Nikosh"/>
                <w:cs/>
                <w:lang w:bidi="bn-BD"/>
              </w:rPr>
              <w:t>আলোচ্য বিষয়</w:t>
            </w:r>
          </w:p>
        </w:tc>
        <w:tc>
          <w:tcPr>
            <w:tcW w:w="4590" w:type="dxa"/>
          </w:tcPr>
          <w:p w:rsidR="00171EF1" w:rsidRPr="0098726E" w:rsidRDefault="00171EF1" w:rsidP="00990018">
            <w:pPr>
              <w:jc w:val="center"/>
              <w:rPr>
                <w:rFonts w:ascii="Nikosh" w:hAnsi="Nikosh" w:cs="Nikosh"/>
              </w:rPr>
            </w:pPr>
            <w:r w:rsidRPr="0098726E">
              <w:rPr>
                <w:rFonts w:ascii="Nikosh" w:eastAsia="Nikosh" w:hAnsi="Nikosh" w:cs="Nikosh"/>
                <w:cs/>
                <w:lang w:bidi="bn-BD"/>
              </w:rPr>
              <w:t>আলোচনা</w:t>
            </w:r>
          </w:p>
        </w:tc>
        <w:tc>
          <w:tcPr>
            <w:tcW w:w="1890" w:type="dxa"/>
          </w:tcPr>
          <w:p w:rsidR="00171EF1" w:rsidRPr="0098726E" w:rsidRDefault="00171EF1" w:rsidP="00990018">
            <w:pPr>
              <w:spacing w:line="36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350" w:type="dxa"/>
          </w:tcPr>
          <w:p w:rsidR="00171EF1" w:rsidRPr="0098726E" w:rsidRDefault="00171EF1" w:rsidP="00990018">
            <w:pPr>
              <w:spacing w:line="36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71EF1" w:rsidRPr="0098726E" w:rsidTr="00990018">
        <w:tc>
          <w:tcPr>
            <w:tcW w:w="648" w:type="dxa"/>
          </w:tcPr>
          <w:p w:rsidR="00171EF1" w:rsidRPr="0098726E" w:rsidRDefault="00171EF1" w:rsidP="00990018">
            <w:pPr>
              <w:spacing w:after="0" w:line="240" w:lineRule="auto"/>
              <w:jc w:val="center"/>
              <w:rPr>
                <w:rFonts w:ascii="Nikosh" w:hAnsi="Nikosh" w:cs="Nikosh"/>
              </w:rPr>
            </w:pPr>
            <w:r>
              <w:rPr>
                <w:rFonts w:ascii="Nikosh" w:eastAsia="Nikosh" w:hAnsi="Nikosh" w:cs="Nikosh"/>
                <w:cs/>
                <w:lang w:bidi="bn-BD"/>
              </w:rPr>
              <w:t>১১</w:t>
            </w:r>
            <w:r w:rsidRPr="0098726E">
              <w:rPr>
                <w:rFonts w:ascii="Nikosh" w:eastAsia="Nikosh" w:hAnsi="Nikosh" w:cs="Nikosh"/>
                <w:cs/>
                <w:lang w:bidi="bn-BD"/>
              </w:rPr>
              <w:t>.১</w:t>
            </w:r>
          </w:p>
        </w:tc>
        <w:tc>
          <w:tcPr>
            <w:tcW w:w="1620" w:type="dxa"/>
          </w:tcPr>
          <w:p w:rsidR="00171EF1" w:rsidRPr="00D12A87" w:rsidRDefault="00171EF1" w:rsidP="00990018">
            <w:pPr>
              <w:spacing w:after="0" w:line="240" w:lineRule="auto"/>
              <w:jc w:val="both"/>
              <w:rPr>
                <w:rFonts w:ascii="Nikosh" w:eastAsia="Nikosh" w:hAnsi="Nikosh" w:cs="Nikosh"/>
                <w:lang w:bidi="bn-BD"/>
              </w:rPr>
            </w:pPr>
            <w:r>
              <w:rPr>
                <w:rFonts w:ascii="Nikosh" w:eastAsia="Nikosh" w:hAnsi="Nikosh" w:cs="Nikosh"/>
                <w:cs/>
                <w:lang w:bidi="bn-BD"/>
              </w:rPr>
              <w:t>মেরিন ফিশারিজ একাডেমিতে কর্মরত প্রশিক্ষক এবং কর্মচারীদের জন্য প্রশিক্ষণার্থীদের নিকট হতে সংগৃহিত টিউশন ফি ও অন্যান্য কোর্স ফি এর ২০% সম্মানী ভাতা।</w:t>
            </w:r>
          </w:p>
        </w:tc>
        <w:tc>
          <w:tcPr>
            <w:tcW w:w="4590" w:type="dxa"/>
          </w:tcPr>
          <w:p w:rsidR="00171EF1" w:rsidRDefault="00171EF1" w:rsidP="00990018">
            <w:pPr>
              <w:spacing w:after="0" w:line="240" w:lineRule="auto"/>
              <w:jc w:val="both"/>
              <w:rPr>
                <w:rFonts w:ascii="Nikosh" w:hAnsi="Nikosh" w:cs="Nikosh"/>
                <w:lang w:bidi="bn-IN"/>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xml:space="preserve">) সভাকে অবহিত করেন যে, </w:t>
            </w:r>
            <w:r w:rsidRPr="008C597F">
              <w:rPr>
                <w:rFonts w:ascii="SutonnyMJ" w:hAnsi="SutonnyMJ" w:cs="Nikosh"/>
                <w:lang w:bidi="bn-IN"/>
              </w:rPr>
              <w:t>A_© wefv‡Mi hvwPZ Z_¨vw` ‡gwib wdkvwiR GKv‡Wwg n‡Z gš¿Yvj‡q cvIqv †M‡Q Ges D³ Z_¨vw` MZ 16/02/2016 Zvwi‡L A_© wefv‡M †cÖiY Kiv n‡q‡Q| †Kvb gZ</w:t>
            </w:r>
            <w:r>
              <w:rPr>
                <w:rFonts w:ascii="SutonnyMJ" w:hAnsi="SutonnyMJ" w:cs="Nikosh"/>
                <w:lang w:bidi="bn-IN"/>
              </w:rPr>
              <w:t xml:space="preserve">vgZ cvIqv hvqwb </w:t>
            </w:r>
            <w:r>
              <w:rPr>
                <w:rFonts w:ascii="Nikosh" w:hAnsi="Nikosh" w:cs="Nikosh"/>
                <w:lang w:bidi="bn-IN"/>
              </w:rPr>
              <w:t>বিধায়</w:t>
            </w:r>
            <w:r w:rsidRPr="008C597F">
              <w:rPr>
                <w:rFonts w:ascii="SutonnyMJ" w:hAnsi="SutonnyMJ" w:cs="Nikosh"/>
                <w:lang w:bidi="bn-IN"/>
              </w:rPr>
              <w:t xml:space="preserve"> MZ 23/03/2016 Zvw</w:t>
            </w:r>
            <w:r>
              <w:rPr>
                <w:rFonts w:ascii="SutonnyMJ" w:hAnsi="SutonnyMJ" w:cs="Nikosh"/>
                <w:lang w:bidi="bn-IN"/>
              </w:rPr>
              <w:t xml:space="preserve">i‡L 33.07.0000.129.018.01. </w:t>
            </w:r>
            <w:r w:rsidRPr="008C597F">
              <w:rPr>
                <w:rFonts w:ascii="SutonnyMJ" w:hAnsi="SutonnyMJ" w:cs="Nikosh"/>
                <w:lang w:bidi="bn-IN"/>
              </w:rPr>
              <w:t>15-74 ¯§vi‡K gZvgZ cÖ`v‡bi Rb¨ A_© wefvM‡K</w:t>
            </w:r>
            <w:r>
              <w:rPr>
                <w:rFonts w:ascii="SutonnyMJ" w:hAnsi="SutonnyMJ" w:cs="Nikosh"/>
                <w:lang w:bidi="bn-IN"/>
              </w:rPr>
              <w:t xml:space="preserve"> AveviI </w:t>
            </w:r>
            <w:r w:rsidRPr="008C597F">
              <w:rPr>
                <w:rFonts w:ascii="SutonnyMJ" w:hAnsi="SutonnyMJ" w:cs="Nikosh"/>
                <w:lang w:bidi="bn-IN"/>
              </w:rPr>
              <w:t>Aby‡iva Kiv nq|</w:t>
            </w:r>
            <w:r>
              <w:rPr>
                <w:rFonts w:ascii="SutonnyMJ" w:hAnsi="SutonnyMJ" w:cs="Nikosh"/>
                <w:lang w:bidi="bn-IN"/>
              </w:rPr>
              <w:t xml:space="preserve"> wKš‘ A`¨vewa †Kvb gZvgZ cvIqv hvqwb weavq cybivq 16/5/2016 Zvwi‡L cÎ †`qv n‡q‡Q</w:t>
            </w:r>
            <w:r>
              <w:rPr>
                <w:rFonts w:ascii="Nikosh" w:hAnsi="Nikosh" w:cs="Nikosh"/>
                <w:lang w:bidi="bn-IN"/>
              </w:rPr>
              <w:t>। ২১/৬/২০১৬ তারিখে ৩য় তাগিদপত্র দেয়া হয়েছে।</w:t>
            </w:r>
          </w:p>
          <w:p w:rsidR="00171EF1" w:rsidRPr="00895C29" w:rsidRDefault="00171EF1" w:rsidP="00990018">
            <w:pPr>
              <w:spacing w:after="0" w:line="240" w:lineRule="auto"/>
              <w:jc w:val="both"/>
              <w:rPr>
                <w:rFonts w:ascii="SutonnyMJ" w:hAnsi="SutonnyMJ" w:cs="Nikosh"/>
                <w:lang w:bidi="bn-IN"/>
              </w:rPr>
            </w:pPr>
            <w:r>
              <w:rPr>
                <w:rFonts w:ascii="Nikosh" w:hAnsi="Nikosh" w:cs="Nikosh"/>
                <w:lang w:bidi="bn-IN"/>
              </w:rPr>
              <w:t xml:space="preserve"> </w:t>
            </w:r>
          </w:p>
        </w:tc>
        <w:tc>
          <w:tcPr>
            <w:tcW w:w="1890" w:type="dxa"/>
          </w:tcPr>
          <w:p w:rsidR="00171EF1" w:rsidRPr="0098726E" w:rsidRDefault="00171EF1" w:rsidP="00990018">
            <w:pPr>
              <w:spacing w:after="0" w:line="240" w:lineRule="auto"/>
              <w:jc w:val="both"/>
              <w:rPr>
                <w:rFonts w:ascii="Nikosh" w:hAnsi="Nikosh" w:cs="Nikosh"/>
                <w:lang w:val="fr-FR"/>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350" w:type="dxa"/>
          </w:tcPr>
          <w:p w:rsidR="00171EF1" w:rsidRPr="0098726E" w:rsidRDefault="00171EF1" w:rsidP="00990018">
            <w:pPr>
              <w:spacing w:after="0" w:line="240" w:lineRule="auto"/>
              <w:jc w:val="center"/>
              <w:rPr>
                <w:rFonts w:ascii="Nikosh" w:hAnsi="Nikosh" w:cs="Nikosh"/>
                <w:lang w:val="fr-FR"/>
              </w:rPr>
            </w:pPr>
            <w:r w:rsidRPr="0098726E">
              <w:rPr>
                <w:rFonts w:ascii="Nikosh" w:eastAsia="Nikosh" w:hAnsi="Nikosh" w:cs="Nikosh"/>
                <w:cs/>
                <w:lang w:val="fr-FR" w:bidi="bn-BD"/>
              </w:rPr>
              <w:t>উপসচিব (মৎস্য-</w:t>
            </w:r>
            <w:r>
              <w:rPr>
                <w:rFonts w:ascii="Nikosh" w:eastAsia="Nikosh" w:hAnsi="Nikosh" w:cs="Nikosh"/>
                <w:lang w:bidi="bn-BD"/>
              </w:rPr>
              <w:t>৪</w:t>
            </w:r>
            <w:r w:rsidRPr="0098726E">
              <w:rPr>
                <w:rFonts w:ascii="Nikosh" w:eastAsia="Nikosh" w:hAnsi="Nikosh" w:cs="Nikosh"/>
                <w:cs/>
                <w:lang w:val="fr-FR" w:bidi="bn-BD"/>
              </w:rPr>
              <w:t>)</w:t>
            </w:r>
            <w:r w:rsidRPr="00C2608A">
              <w:rPr>
                <w:rFonts w:ascii="Nikosh" w:eastAsia="Nikosh" w:hAnsi="Nikosh" w:cs="Nikosh"/>
                <w:lang w:val="fr-FR" w:bidi="bn-BD"/>
              </w:rPr>
              <w:t xml:space="preserve">/ </w:t>
            </w:r>
            <w:r>
              <w:rPr>
                <w:rFonts w:ascii="Nikosh" w:eastAsia="Nikosh" w:hAnsi="Nikosh" w:cs="Nikosh"/>
                <w:lang w:bidi="bn-BD"/>
              </w:rPr>
              <w:t>অধ্যক্ষ</w:t>
            </w:r>
            <w:r w:rsidRPr="00C2608A">
              <w:rPr>
                <w:rFonts w:ascii="Nikosh" w:eastAsia="Nikosh" w:hAnsi="Nikosh" w:cs="Nikosh"/>
                <w:lang w:val="fr-FR" w:bidi="bn-BD"/>
              </w:rPr>
              <w:t xml:space="preserve">, </w:t>
            </w:r>
            <w:r>
              <w:rPr>
                <w:rFonts w:ascii="Nikosh" w:eastAsia="Nikosh" w:hAnsi="Nikosh" w:cs="Nikosh"/>
                <w:lang w:bidi="bn-BD"/>
              </w:rPr>
              <w:t>মেরিন</w:t>
            </w:r>
            <w:r w:rsidRPr="00C2608A">
              <w:rPr>
                <w:rFonts w:ascii="Nikosh" w:eastAsia="Nikosh" w:hAnsi="Nikosh" w:cs="Nikosh"/>
                <w:lang w:val="fr-FR" w:bidi="bn-BD"/>
              </w:rPr>
              <w:t xml:space="preserve"> </w:t>
            </w:r>
            <w:r>
              <w:rPr>
                <w:rFonts w:ascii="Nikosh" w:eastAsia="Nikosh" w:hAnsi="Nikosh" w:cs="Nikosh"/>
                <w:lang w:bidi="bn-BD"/>
              </w:rPr>
              <w:t>ফিশারিজ</w:t>
            </w:r>
            <w:r w:rsidRPr="00C2608A">
              <w:rPr>
                <w:rFonts w:ascii="Nikosh" w:eastAsia="Nikosh" w:hAnsi="Nikosh" w:cs="Nikosh"/>
                <w:lang w:val="fr-FR" w:bidi="bn-BD"/>
              </w:rPr>
              <w:t xml:space="preserve"> </w:t>
            </w:r>
            <w:r>
              <w:rPr>
                <w:rFonts w:ascii="Nikosh" w:eastAsia="Nikosh" w:hAnsi="Nikosh" w:cs="Nikosh"/>
                <w:lang w:bidi="bn-BD"/>
              </w:rPr>
              <w:t>একাডেমি</w:t>
            </w:r>
            <w:r w:rsidRPr="00C2608A">
              <w:rPr>
                <w:rFonts w:ascii="Nikosh" w:eastAsia="Nikosh" w:hAnsi="Nikosh" w:cs="Nikosh"/>
                <w:lang w:val="fr-FR" w:bidi="bn-BD"/>
              </w:rPr>
              <w:t xml:space="preserve"> </w:t>
            </w:r>
          </w:p>
        </w:tc>
      </w:tr>
      <w:tr w:rsidR="00171EF1" w:rsidTr="00990018">
        <w:tc>
          <w:tcPr>
            <w:tcW w:w="648" w:type="dxa"/>
          </w:tcPr>
          <w:p w:rsidR="00171EF1" w:rsidRDefault="00171EF1" w:rsidP="00990018">
            <w:pPr>
              <w:spacing w:line="240" w:lineRule="auto"/>
              <w:jc w:val="center"/>
              <w:rPr>
                <w:rFonts w:ascii="Nikosh" w:eastAsia="Nikosh" w:hAnsi="Nikosh" w:cs="Nikosh"/>
                <w:lang w:bidi="bn-BD"/>
              </w:rPr>
            </w:pPr>
            <w:r>
              <w:rPr>
                <w:rFonts w:ascii="Nikosh" w:eastAsia="Nikosh" w:hAnsi="Nikosh" w:cs="Nikosh"/>
                <w:lang w:bidi="bn-BD"/>
              </w:rPr>
              <w:t>১১.২</w:t>
            </w:r>
          </w:p>
        </w:tc>
        <w:tc>
          <w:tcPr>
            <w:tcW w:w="1620" w:type="dxa"/>
          </w:tcPr>
          <w:p w:rsidR="00171EF1" w:rsidRDefault="00171EF1" w:rsidP="00990018">
            <w:pPr>
              <w:spacing w:line="240" w:lineRule="auto"/>
              <w:ind w:left="-108"/>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বিধিমালা-২০১৫ অনুমোদন</w:t>
            </w:r>
          </w:p>
          <w:p w:rsidR="00171EF1" w:rsidRPr="00CC3FA6" w:rsidRDefault="00171EF1" w:rsidP="00990018">
            <w:pPr>
              <w:spacing w:line="240" w:lineRule="auto"/>
              <w:ind w:left="-108"/>
              <w:jc w:val="both"/>
              <w:rPr>
                <w:rFonts w:ascii="Nikosh" w:eastAsia="Nikosh" w:hAnsi="Nikosh" w:cs="Nikosh"/>
                <w:sz w:val="16"/>
                <w:lang w:bidi="bn-BD"/>
              </w:rPr>
            </w:pPr>
          </w:p>
        </w:tc>
        <w:tc>
          <w:tcPr>
            <w:tcW w:w="4590" w:type="dxa"/>
          </w:tcPr>
          <w:p w:rsidR="00171EF1" w:rsidRPr="009A179C" w:rsidRDefault="00171EF1" w:rsidP="00990018">
            <w:pPr>
              <w:spacing w:after="0" w:line="240" w:lineRule="auto"/>
              <w:jc w:val="both"/>
              <w:rPr>
                <w:rFonts w:ascii="Nikosh" w:hAnsi="Nikosh" w:cs="Nikosh"/>
                <w:cs/>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সভাকে অবহিত করেন যে,</w:t>
            </w:r>
            <w:r>
              <w:rPr>
                <w:rFonts w:ascii="Nikosh" w:eastAsia="Nikosh" w:hAnsi="Nikosh" w:cs="Nikosh"/>
                <w:cs/>
                <w:lang w:bidi="bn-BD"/>
              </w:rPr>
              <w:t xml:space="preserve"> </w:t>
            </w:r>
            <w:r>
              <w:rPr>
                <w:rFonts w:ascii="Nikosh" w:hAnsi="Nikosh" w:cs="Nikosh"/>
              </w:rPr>
              <w:t xml:space="preserve">প্রশাসনিক উন্নয়ন সংক্রান্ত সচিব কমিটিতে উপস্থাপনের নিমিত্ত মেরিন ফিশারিজ একাডেমির কর্মকর্তা ও কর্মচারী নিয়োগ বিধিমালা-২০১৬ এর প্রস্তাব বেতন স্কেল ২০১৫ অনুযায়ী গ্রেড অনুসারে বেতন সংযুক্ত করে সংশোধিত আকারে প্রস্তুত করা হচ্ছে। </w:t>
            </w:r>
          </w:p>
        </w:tc>
        <w:tc>
          <w:tcPr>
            <w:tcW w:w="1890" w:type="dxa"/>
          </w:tcPr>
          <w:p w:rsidR="00171EF1" w:rsidRPr="0098726E" w:rsidRDefault="00171EF1" w:rsidP="00990018">
            <w:pPr>
              <w:spacing w:after="0" w:line="240" w:lineRule="auto"/>
              <w:jc w:val="both"/>
              <w:rPr>
                <w:rFonts w:ascii="Nikosh" w:eastAsia="Nikosh" w:hAnsi="Nikosh" w:cs="Nikosh"/>
                <w:cs/>
                <w:lang w:val="fr-FR" w:bidi="bn-BD"/>
              </w:rPr>
            </w:pPr>
            <w:r>
              <w:rPr>
                <w:rFonts w:ascii="Nikosh" w:eastAsia="Nikosh" w:hAnsi="Nikosh" w:cs="Nikosh"/>
                <w:lang w:bidi="bn-BD"/>
              </w:rPr>
              <w:t xml:space="preserve">মেরিন ফিশারিজ একাডেমির কর্মকর্তা ও কর্মচারী নিয়োগ বিধিমালা-২০১৫ প্রশাসনিক উন্নয়ন সংক্রান্ত সচিব কমিটিতে উপস্থাপনের নিমিত্ত জনপ্রশাসন মন্ত্রণালয়ে দ্রুত প্রেরণের সিদ্ধান্ত গৃহিত হয়। </w:t>
            </w:r>
          </w:p>
        </w:tc>
        <w:tc>
          <w:tcPr>
            <w:tcW w:w="1350" w:type="dxa"/>
          </w:tcPr>
          <w:p w:rsidR="00171EF1" w:rsidRDefault="00171EF1" w:rsidP="00990018">
            <w:pPr>
              <w:spacing w:line="240" w:lineRule="auto"/>
              <w:ind w:left="-108" w:right="-108"/>
              <w:jc w:val="center"/>
              <w:rPr>
                <w:rFonts w:ascii="Nikosh" w:eastAsia="Nikosh" w:hAnsi="Nikosh" w:cs="Nikosh"/>
                <w:lang w:bidi="bn-BD"/>
              </w:rPr>
            </w:pPr>
            <w:r w:rsidRPr="0098726E">
              <w:rPr>
                <w:rFonts w:ascii="Nikosh" w:eastAsia="Nikosh" w:hAnsi="Nikosh" w:cs="Nikosh"/>
                <w:cs/>
                <w:lang w:val="fr-FR" w:bidi="bn-BD"/>
              </w:rPr>
              <w:t>উপসচিব (মৎস্য-</w:t>
            </w:r>
            <w:r>
              <w:rPr>
                <w:rFonts w:ascii="Nikosh" w:eastAsia="Nikosh" w:hAnsi="Nikosh" w:cs="Nikosh"/>
                <w:lang w:bidi="bn-BD"/>
              </w:rPr>
              <w:t>৪</w:t>
            </w:r>
            <w:r w:rsidRPr="0098726E">
              <w:rPr>
                <w:rFonts w:ascii="Nikosh" w:eastAsia="Nikosh" w:hAnsi="Nikosh" w:cs="Nikosh"/>
                <w:cs/>
                <w:lang w:val="fr-FR" w:bidi="bn-BD"/>
              </w:rPr>
              <w:t>)</w:t>
            </w:r>
            <w:r>
              <w:rPr>
                <w:rFonts w:ascii="Nikosh" w:eastAsia="Nikosh" w:hAnsi="Nikosh" w:cs="Nikosh"/>
                <w:lang w:bidi="bn-BD"/>
              </w:rPr>
              <w:t xml:space="preserve">/ অধ্যক্ষ, মেরিন ফিশারিজ একাডেমি </w:t>
            </w:r>
          </w:p>
        </w:tc>
      </w:tr>
    </w:tbl>
    <w:p w:rsidR="00171EF1" w:rsidRDefault="00171EF1" w:rsidP="00171EF1">
      <w:r>
        <w:br w:type="page"/>
      </w:r>
    </w:p>
    <w:tbl>
      <w:tblPr>
        <w:tblStyle w:val="TableGrid"/>
        <w:tblW w:w="10098" w:type="dxa"/>
        <w:tblLook w:val="04A0"/>
      </w:tblPr>
      <w:tblGrid>
        <w:gridCol w:w="648"/>
        <w:gridCol w:w="1620"/>
        <w:gridCol w:w="3960"/>
        <w:gridCol w:w="2250"/>
        <w:gridCol w:w="1620"/>
      </w:tblGrid>
      <w:tr w:rsidR="00171EF1" w:rsidTr="00990018">
        <w:tc>
          <w:tcPr>
            <w:tcW w:w="10098" w:type="dxa"/>
            <w:gridSpan w:val="5"/>
            <w:tcBorders>
              <w:top w:val="nil"/>
              <w:left w:val="nil"/>
              <w:bottom w:val="single" w:sz="4" w:space="0" w:color="auto"/>
              <w:right w:val="nil"/>
            </w:tcBorders>
          </w:tcPr>
          <w:p w:rsidR="00171EF1" w:rsidRDefault="00171EF1" w:rsidP="00990018">
            <w:pPr>
              <w:spacing w:line="360" w:lineRule="auto"/>
              <w:rPr>
                <w:rFonts w:ascii="Nikosh" w:eastAsia="Nikosh" w:hAnsi="Nikosh" w:cs="Nikosh"/>
                <w:sz w:val="26"/>
                <w:szCs w:val="32"/>
                <w:cs/>
                <w:lang w:bidi="bn-BD"/>
              </w:rPr>
            </w:pPr>
            <w:r>
              <w:rPr>
                <w:rFonts w:ascii="Nikosh" w:hAnsi="Nikosh" w:cs="Nikosh"/>
              </w:rPr>
              <w:lastRenderedPageBreak/>
              <w:br w:type="page"/>
            </w:r>
          </w:p>
          <w:p w:rsidR="00171EF1" w:rsidRPr="00BA6049" w:rsidRDefault="00171EF1" w:rsidP="00990018">
            <w:pPr>
              <w:jc w:val="both"/>
              <w:rPr>
                <w:sz w:val="32"/>
                <w:szCs w:val="32"/>
                <w:lang w:val="fr-FR"/>
              </w:rPr>
            </w:pPr>
            <w:r w:rsidRPr="00BA6049">
              <w:rPr>
                <w:rFonts w:ascii="Nikosh" w:eastAsia="Nikosh" w:hAnsi="Nikosh" w:cs="Nikosh"/>
                <w:sz w:val="32"/>
                <w:szCs w:val="32"/>
                <w:cs/>
                <w:lang w:val="fr-FR" w:bidi="bn-BD"/>
              </w:rPr>
              <w:t>১</w:t>
            </w:r>
            <w:r>
              <w:rPr>
                <w:rFonts w:ascii="Nikosh" w:eastAsia="Nikosh" w:hAnsi="Nikosh" w:cs="Nikosh"/>
                <w:sz w:val="32"/>
                <w:szCs w:val="32"/>
                <w:lang w:bidi="bn-BD"/>
              </w:rPr>
              <w:t>২</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p>
          <w:p w:rsidR="00171EF1" w:rsidRPr="00D164D7" w:rsidRDefault="00171EF1" w:rsidP="00990018">
            <w:pPr>
              <w:rPr>
                <w:rFonts w:ascii="Nikosh" w:hAnsi="Nikosh" w:cs="Nikosh"/>
                <w:sz w:val="20"/>
              </w:rPr>
            </w:pPr>
          </w:p>
        </w:tc>
      </w:tr>
      <w:tr w:rsidR="00171EF1" w:rsidTr="00990018">
        <w:tc>
          <w:tcPr>
            <w:tcW w:w="648" w:type="dxa"/>
            <w:tcBorders>
              <w:top w:val="single" w:sz="4" w:space="0" w:color="auto"/>
            </w:tcBorders>
          </w:tcPr>
          <w:p w:rsidR="00171EF1" w:rsidRPr="0098726E" w:rsidRDefault="00171EF1" w:rsidP="00990018">
            <w:pPr>
              <w:spacing w:line="36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Borders>
              <w:top w:val="single" w:sz="4" w:space="0" w:color="auto"/>
            </w:tcBorders>
          </w:tcPr>
          <w:p w:rsidR="00171EF1" w:rsidRPr="0098726E" w:rsidRDefault="00171EF1" w:rsidP="00990018">
            <w:pPr>
              <w:spacing w:line="360" w:lineRule="auto"/>
              <w:jc w:val="center"/>
              <w:rPr>
                <w:rFonts w:ascii="Nikosh" w:hAnsi="Nikosh" w:cs="Nikosh"/>
              </w:rPr>
            </w:pPr>
            <w:r w:rsidRPr="0098726E">
              <w:rPr>
                <w:rFonts w:ascii="Nikosh" w:eastAsia="Nikosh" w:hAnsi="Nikosh" w:cs="Nikosh"/>
                <w:cs/>
                <w:lang w:bidi="bn-BD"/>
              </w:rPr>
              <w:t>আলোচ্য বিষয়</w:t>
            </w:r>
          </w:p>
        </w:tc>
        <w:tc>
          <w:tcPr>
            <w:tcW w:w="3960" w:type="dxa"/>
            <w:tcBorders>
              <w:top w:val="single" w:sz="4" w:space="0" w:color="auto"/>
            </w:tcBorders>
          </w:tcPr>
          <w:p w:rsidR="00171EF1" w:rsidRPr="0098726E" w:rsidRDefault="00171EF1" w:rsidP="00990018">
            <w:pPr>
              <w:spacing w:line="360" w:lineRule="auto"/>
              <w:jc w:val="center"/>
              <w:rPr>
                <w:rFonts w:ascii="Nikosh" w:hAnsi="Nikosh" w:cs="Nikosh"/>
              </w:rPr>
            </w:pPr>
            <w:r w:rsidRPr="0098726E">
              <w:rPr>
                <w:rFonts w:ascii="Nikosh" w:eastAsia="Nikosh" w:hAnsi="Nikosh" w:cs="Nikosh"/>
                <w:cs/>
                <w:lang w:bidi="bn-BD"/>
              </w:rPr>
              <w:t>আলোচনা</w:t>
            </w:r>
          </w:p>
        </w:tc>
        <w:tc>
          <w:tcPr>
            <w:tcW w:w="2250" w:type="dxa"/>
            <w:tcBorders>
              <w:top w:val="single" w:sz="4" w:space="0" w:color="auto"/>
            </w:tcBorders>
          </w:tcPr>
          <w:p w:rsidR="00171EF1" w:rsidRPr="0098726E" w:rsidRDefault="00171EF1" w:rsidP="00990018">
            <w:pPr>
              <w:spacing w:line="36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620" w:type="dxa"/>
            <w:tcBorders>
              <w:top w:val="single" w:sz="4" w:space="0" w:color="auto"/>
            </w:tcBorders>
          </w:tcPr>
          <w:p w:rsidR="00171EF1" w:rsidRPr="0098726E" w:rsidRDefault="00171EF1" w:rsidP="00990018">
            <w:pPr>
              <w:spacing w:line="360" w:lineRule="auto"/>
              <w:jc w:val="center"/>
              <w:rPr>
                <w:rFonts w:ascii="Nikosh" w:hAnsi="Nikosh" w:cs="Nikosh"/>
              </w:rPr>
            </w:pPr>
            <w:r>
              <w:rPr>
                <w:rFonts w:ascii="Nikosh" w:eastAsia="Nikosh" w:hAnsi="Nikosh" w:cs="Nikosh"/>
                <w:cs/>
                <w:lang w:bidi="bn-BD"/>
              </w:rPr>
              <w:t>বাস্তবায়নে</w:t>
            </w:r>
          </w:p>
        </w:tc>
      </w:tr>
      <w:tr w:rsidR="00171EF1" w:rsidTr="00990018">
        <w:tc>
          <w:tcPr>
            <w:tcW w:w="648" w:type="dxa"/>
          </w:tcPr>
          <w:p w:rsidR="00171EF1" w:rsidRPr="008257CA" w:rsidRDefault="00171EF1" w:rsidP="00990018">
            <w:pPr>
              <w:jc w:val="center"/>
              <w:rPr>
                <w:rFonts w:ascii="Nikosh" w:eastAsia="Nikosh" w:hAnsi="Nikosh" w:cs="Nikosh"/>
                <w:cs/>
                <w:lang w:bidi="bn-BD"/>
              </w:rPr>
            </w:pPr>
            <w:r>
              <w:rPr>
                <w:rFonts w:ascii="Nikosh" w:eastAsia="Nikosh" w:hAnsi="Nikosh" w:cs="Nikosh"/>
                <w:lang w:bidi="bn-BD"/>
              </w:rPr>
              <w:t>১২.১</w:t>
            </w:r>
          </w:p>
        </w:tc>
        <w:tc>
          <w:tcPr>
            <w:tcW w:w="1620" w:type="dxa"/>
          </w:tcPr>
          <w:p w:rsidR="00171EF1" w:rsidRPr="008257CA" w:rsidRDefault="00171EF1" w:rsidP="00990018">
            <w:pPr>
              <w:jc w:val="both"/>
              <w:rPr>
                <w:rFonts w:ascii="Nikosh" w:eastAsia="Nikosh" w:hAnsi="Nikosh" w:cs="Nikosh"/>
                <w:cs/>
                <w:lang w:bidi="bn-BD"/>
              </w:rPr>
            </w:pPr>
            <w:r>
              <w:rPr>
                <w:rFonts w:ascii="Nikosh" w:eastAsia="Nikosh" w:hAnsi="Nikosh" w:cs="Nikosh"/>
                <w:lang w:bidi="bn-BD"/>
              </w:rPr>
              <w:t xml:space="preserve">আই,টি বিষয় </w:t>
            </w:r>
          </w:p>
        </w:tc>
        <w:tc>
          <w:tcPr>
            <w:tcW w:w="3960" w:type="dxa"/>
          </w:tcPr>
          <w:p w:rsidR="00171EF1" w:rsidRDefault="00171EF1" w:rsidP="00990018">
            <w:pPr>
              <w:jc w:val="both"/>
              <w:rPr>
                <w:rFonts w:ascii="Nikosh" w:eastAsia="Nikosh" w:hAnsi="Nikosh" w:cs="Nikosh"/>
                <w:lang w:bidi="bn-BD"/>
              </w:rPr>
            </w:pPr>
            <w:r w:rsidRPr="00B8721C">
              <w:rPr>
                <w:rFonts w:ascii="Nikosh" w:eastAsia="Nikosh" w:hAnsi="Nikosh" w:cs="Nikosh"/>
                <w:cs/>
                <w:lang w:bidi="bn-BD"/>
              </w:rPr>
              <w:t>নতুন ই-ফাইল যথাযথভাবে বাস্তবায়নের লক্ষ্যে ২০-২৩ জুন ২০১৬ তারিখ পযন্ত প্রধানমন্ত্রীর কাযালয়ের এটুআই ট্রেনিং রুমে (রুম নং-২৩৭) সকাল ৯.০০ ঘটিকা হতে বিকাল ৩.০০ ঘটিকা</w:t>
            </w:r>
            <w:r>
              <w:rPr>
                <w:rFonts w:ascii="Nikosh" w:eastAsia="Nikosh" w:hAnsi="Nikosh" w:cs="Nikosh"/>
                <w:cs/>
                <w:lang w:bidi="bn-BD"/>
              </w:rPr>
              <w:t xml:space="preserve"> পযন্ত ০৪ দিন ব্যাপি অনুষ্ঠিত</w:t>
            </w:r>
            <w:r w:rsidRPr="00B8721C">
              <w:rPr>
                <w:rFonts w:ascii="Nikosh" w:eastAsia="Nikosh" w:hAnsi="Nikosh" w:cs="Nikosh"/>
                <w:cs/>
                <w:lang w:bidi="bn-BD"/>
              </w:rPr>
              <w:t xml:space="preserve"> </w:t>
            </w:r>
            <w:r w:rsidRPr="00B8721C">
              <w:rPr>
                <w:rFonts w:ascii="Nikosh" w:eastAsia="Nikosh" w:hAnsi="Nikosh" w:cs="Nikosh"/>
                <w:sz w:val="20"/>
                <w:szCs w:val="20"/>
                <w:cs/>
                <w:lang w:bidi="bn-BD"/>
              </w:rPr>
              <w:t>TOT (Training of Trainers)</w:t>
            </w:r>
            <w:r w:rsidRPr="00B8721C">
              <w:rPr>
                <w:rFonts w:ascii="Nikosh" w:eastAsia="Nikosh" w:hAnsi="Nikosh" w:cs="Nikosh"/>
                <w:cs/>
                <w:lang w:bidi="bn-BD"/>
              </w:rPr>
              <w:t xml:space="preserve"> প্রশিক্ষণে </w:t>
            </w:r>
            <w:r>
              <w:rPr>
                <w:rFonts w:ascii="Nikosh" w:eastAsia="Nikosh" w:hAnsi="Nikosh" w:cs="Nikosh"/>
                <w:lang w:bidi="bn-BD"/>
              </w:rPr>
              <w:t xml:space="preserve">এ মন্ত্রণালয়ের ০৩ জন কর্মকর্তা অংশগ্রহণ করেছেন। </w:t>
            </w:r>
          </w:p>
          <w:p w:rsidR="00171EF1" w:rsidRPr="003860CB" w:rsidRDefault="00171EF1" w:rsidP="00990018">
            <w:pPr>
              <w:tabs>
                <w:tab w:val="left" w:pos="2338"/>
                <w:tab w:val="center" w:pos="4608"/>
              </w:tabs>
              <w:jc w:val="both"/>
              <w:rPr>
                <w:rFonts w:ascii="Nikosh" w:eastAsia="Nikosh" w:hAnsi="Nikosh" w:cs="Nikosh"/>
                <w:sz w:val="8"/>
                <w:lang w:bidi="bn-BD"/>
              </w:rPr>
            </w:pPr>
          </w:p>
          <w:p w:rsidR="00171EF1" w:rsidRDefault="00171EF1" w:rsidP="00990018">
            <w:pPr>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B8721C">
              <w:rPr>
                <w:rFonts w:ascii="Nikosh" w:eastAsia="Nikosh" w:hAnsi="Nikosh" w:cs="Nikosh"/>
                <w:lang w:bidi="bn-BD"/>
              </w:rPr>
              <w:t xml:space="preserve">মৎস্য অধিদপ্তরের আওতাধীন কর্মকর্তা-কর্মচারীগণকে আইটি বিষয়ে (ই-মেইল, ই-ফাইলিং, ভিডিও কনফারেন্সিং ইত্যাদি) প্রয়োজনীয় প্রশিক্ষণ প্রদানের মাধ্যমে তাঁদের দক্ষতা বৃদ্ধি করা হচ্ছে। ইতোমধ্যেই মৎস্য অধিদপ্তর তার নিজস্ব ডোমেইন- এ ওয়েবমেইল ব্যবস্থাপনা প্রবর্তন করেছে, যার ই-মেইল আইডি সংখ্যা প্রায় ৮০০ এবং গ্রুপ মেইল সংখ্যা ৭০। </w:t>
            </w:r>
          </w:p>
          <w:p w:rsidR="00171EF1" w:rsidRPr="003860CB" w:rsidRDefault="00171EF1" w:rsidP="00990018">
            <w:pPr>
              <w:jc w:val="both"/>
              <w:rPr>
                <w:rFonts w:ascii="Nikosh" w:eastAsia="Nikosh" w:hAnsi="Nikosh" w:cs="Nikosh"/>
                <w:sz w:val="6"/>
                <w:lang w:bidi="bn-BD"/>
              </w:rPr>
            </w:pPr>
          </w:p>
          <w:p w:rsidR="00171EF1" w:rsidRPr="007F1E8D" w:rsidRDefault="00171EF1" w:rsidP="00990018">
            <w:pPr>
              <w:jc w:val="both"/>
              <w:rPr>
                <w:rFonts w:ascii="Vrinda" w:hAnsi="Vrinda" w:cs="Nikosh"/>
                <w:lang w:val="sv-SE" w:bidi="bn-BD"/>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004214">
              <w:rPr>
                <w:rFonts w:ascii="Vrinda" w:hAnsi="Vrinda" w:cs="Nikosh" w:hint="cs"/>
                <w:cs/>
                <w:lang w:val="sv-SE" w:bidi="bn-BD"/>
              </w:rPr>
              <w:t>প্রাণিসম্পদ অধিদপ্তরের সংশ্লিষ্ট কর্মকর্তা-কর্মচারীগণকে আইটি বিষয়ে প্রয়োজনীয় প্রশিক্ষণ প্রদানের মাধ্যমে তাদের দক্ষতা বৃদ্ধি করে ই-মেইল, ই-ফাইলিং, ভিডিও কন্ফারেন্সিং ইত্যাদি বিষয়ে প্রয়োজনীয় কার্যক্রম আগামী অর্থ বছরে নেয়া হবে।</w:t>
            </w:r>
          </w:p>
          <w:p w:rsidR="00171EF1" w:rsidRPr="003860CB" w:rsidRDefault="00171EF1" w:rsidP="00990018">
            <w:pPr>
              <w:jc w:val="both"/>
              <w:rPr>
                <w:rFonts w:ascii="Nikosh" w:hAnsi="Nikosh" w:cs="Nikosh"/>
                <w:color w:val="000000"/>
                <w:sz w:val="6"/>
                <w:lang w:bidi="bn-BD"/>
              </w:rPr>
            </w:pPr>
          </w:p>
          <w:p w:rsidR="00171EF1" w:rsidRPr="004F7027" w:rsidRDefault="00171EF1" w:rsidP="00990018">
            <w:pPr>
              <w:jc w:val="both"/>
              <w:rPr>
                <w:rFonts w:ascii="Nikosh" w:eastAsia="Nikosh" w:hAnsi="Nikosh" w:cs="Nikosh"/>
                <w:lang w:bidi="bn-BD"/>
              </w:rPr>
            </w:pPr>
            <w:r>
              <w:rPr>
                <w:rFonts w:ascii="Nikosh" w:hAnsi="Nikosh" w:cs="Nikosh"/>
                <w:b/>
                <w:bCs/>
                <w:lang w:val="fr-FR" w:bidi="hi-IN"/>
              </w:rPr>
              <w:t xml:space="preserve">বিএফডিসিঃ </w:t>
            </w:r>
            <w:r w:rsidRPr="00003CAE">
              <w:rPr>
                <w:rFonts w:ascii="Nikosh" w:hAnsi="Nikosh" w:cs="Nikosh"/>
                <w:bCs/>
                <w:lang w:val="fr-FR" w:bidi="hi-IN"/>
              </w:rPr>
              <w:t>এটুআই</w:t>
            </w:r>
            <w:r>
              <w:rPr>
                <w:rFonts w:ascii="Nikosh" w:hAnsi="Nikosh" w:cs="Nikosh"/>
                <w:bCs/>
                <w:lang w:val="fr-FR" w:bidi="hi-IN"/>
              </w:rPr>
              <w:t xml:space="preserve"> প্রোগ্রামের সাথে যোগাযোগ অব্যাহত আছে। </w:t>
            </w:r>
            <w:r w:rsidRPr="00E15C93">
              <w:rPr>
                <w:rFonts w:ascii="Nikosh" w:eastAsia="Nikosh" w:hAnsi="Nikosh" w:cs="Nikosh"/>
                <w:lang w:bidi="bn-BD"/>
              </w:rPr>
              <w:t xml:space="preserve">আইটি বিষয়ে </w:t>
            </w:r>
            <w:r>
              <w:rPr>
                <w:rFonts w:ascii="Nikosh" w:eastAsia="Nikosh" w:hAnsi="Nikosh" w:cs="Nikosh"/>
                <w:lang w:bidi="bn-BD"/>
              </w:rPr>
              <w:t>প্রশিক্ষণের</w:t>
            </w:r>
            <w:r w:rsidRPr="00E15C93">
              <w:rPr>
                <w:rFonts w:ascii="Nikosh" w:eastAsia="Nikosh" w:hAnsi="Nikosh" w:cs="Nikosh"/>
                <w:lang w:bidi="bn-BD"/>
              </w:rPr>
              <w:t xml:space="preserve"> ব্যবস্থা </w:t>
            </w:r>
            <w:r>
              <w:rPr>
                <w:rFonts w:ascii="Nikosh" w:eastAsia="Nikosh" w:hAnsi="Nikosh" w:cs="Nikosh"/>
                <w:lang w:bidi="bn-BD"/>
              </w:rPr>
              <w:t>গ্রহণ করা হয়েছে।</w:t>
            </w:r>
            <w:r w:rsidRPr="00E15C93">
              <w:rPr>
                <w:rFonts w:ascii="Nikosh" w:eastAsia="Nikosh" w:hAnsi="Nikosh" w:cs="Nikosh"/>
                <w:lang w:bidi="bn-BD"/>
              </w:rPr>
              <w:t xml:space="preserve"> </w:t>
            </w:r>
          </w:p>
          <w:p w:rsidR="00171EF1" w:rsidRPr="007521AD" w:rsidRDefault="00171EF1" w:rsidP="00990018">
            <w:pPr>
              <w:jc w:val="both"/>
              <w:rPr>
                <w:rFonts w:ascii="SutonnyMJ" w:hAnsi="SutonnyMJ"/>
              </w:rPr>
            </w:pPr>
            <w:r>
              <w:rPr>
                <w:rFonts w:ascii="Nikosh" w:hAnsi="Nikosh" w:cs="Nikosh"/>
                <w:b/>
                <w:bCs/>
                <w:lang w:val="fr-FR" w:bidi="hi-IN"/>
              </w:rPr>
              <w:t>বিএফ</w:t>
            </w:r>
            <w:r w:rsidRPr="00B83453">
              <w:rPr>
                <w:rFonts w:ascii="Nikosh" w:hAnsi="Nikosh" w:cs="Nikosh"/>
                <w:b/>
                <w:bCs/>
                <w:lang w:val="fr-FR" w:bidi="hi-IN"/>
              </w:rPr>
              <w:t>আরআইঃ</w:t>
            </w:r>
            <w:r>
              <w:rPr>
                <w:rFonts w:ascii="Nikosh" w:hAnsi="Nikosh" w:cs="Nikosh"/>
                <w:b/>
                <w:bCs/>
                <w:lang w:val="fr-FR" w:bidi="hi-IN"/>
              </w:rPr>
              <w:t xml:space="preserve"> </w:t>
            </w:r>
            <w:r w:rsidRPr="007521AD">
              <w:rPr>
                <w:rFonts w:ascii="SutonnyMJ" w:hAnsi="SutonnyMJ"/>
              </w:rPr>
              <w:t>Bbw÷wUD‡U B‡Zvg‡a¨ B-‡gBj I wfwWI Kbdv‡iwÝs e¨e¯’v cÖeZ©b Kiv n‡q‡Q| B-dvBwjs e¨e¯’v cÖeZ©‡bi D‡`¨vM MÖnY Kiv n‡q‡Q| G Rb¨ cÖwk¶Y cª‡qvRb|</w:t>
            </w:r>
            <w:r>
              <w:rPr>
                <w:rFonts w:ascii="SutonnyMJ" w:hAnsi="SutonnyMJ"/>
              </w:rPr>
              <w:t xml:space="preserve"> </w:t>
            </w:r>
          </w:p>
          <w:p w:rsidR="00171EF1" w:rsidRPr="00003CAE" w:rsidRDefault="00171EF1" w:rsidP="00990018">
            <w:pPr>
              <w:jc w:val="both"/>
              <w:rPr>
                <w:rFonts w:ascii="Nikosh" w:hAnsi="Nikosh" w:cs="Nikosh"/>
                <w:sz w:val="6"/>
                <w:lang w:val="fr-FR" w:bidi="hi-IN"/>
              </w:rPr>
            </w:pPr>
          </w:p>
          <w:p w:rsidR="00171EF1" w:rsidRPr="00B56984" w:rsidRDefault="00171EF1" w:rsidP="00990018">
            <w:pPr>
              <w:jc w:val="both"/>
              <w:rPr>
                <w:rFonts w:ascii="Nikosh" w:hAnsi="Nikosh" w:cs="Nikosh"/>
              </w:rPr>
            </w:pPr>
            <w:r>
              <w:rPr>
                <w:rFonts w:ascii="Nikosh" w:hAnsi="Nikosh" w:cs="Nikosh"/>
                <w:b/>
                <w:bCs/>
                <w:lang w:val="fr-FR" w:bidi="hi-IN"/>
              </w:rPr>
              <w:t>বিএল</w:t>
            </w:r>
            <w:r w:rsidRPr="00B83453">
              <w:rPr>
                <w:rFonts w:ascii="Nikosh" w:hAnsi="Nikosh" w:cs="Nikosh"/>
                <w:b/>
                <w:bCs/>
                <w:lang w:val="fr-FR" w:bidi="hi-IN"/>
              </w:rPr>
              <w:t>আরআইঃ</w:t>
            </w:r>
            <w:r>
              <w:rPr>
                <w:rFonts w:ascii="Nikosh" w:hAnsi="Nikosh" w:cs="Nikosh"/>
                <w:b/>
                <w:bCs/>
                <w:lang w:val="fr-FR" w:bidi="hi-IN"/>
              </w:rPr>
              <w:t xml:space="preserve"> </w:t>
            </w:r>
            <w:r w:rsidRPr="00B56984">
              <w:rPr>
                <w:rFonts w:ascii="Nikosh" w:hAnsi="Nikosh" w:cs="Nikosh"/>
              </w:rPr>
              <w:t xml:space="preserve">গত ৪-৭ মার্চ/২০১৬ খ্রিঃ তারিখে ২০ জন বিজ্ঞানীকে </w:t>
            </w:r>
            <w:r w:rsidRPr="00003CAE">
              <w:rPr>
                <w:sz w:val="20"/>
                <w:szCs w:val="20"/>
              </w:rPr>
              <w:t>ICT</w:t>
            </w:r>
            <w:r w:rsidRPr="00B56984">
              <w:rPr>
                <w:rFonts w:ascii="Nikosh" w:hAnsi="Nikosh" w:cs="Nikosh"/>
              </w:rPr>
              <w:t xml:space="preserve"> বিষয়ক প্রশিক্ষণ প্রদান করা হয়েছে।</w:t>
            </w:r>
          </w:p>
          <w:p w:rsidR="00171EF1" w:rsidRPr="00B56984" w:rsidRDefault="00171EF1" w:rsidP="00990018">
            <w:pPr>
              <w:jc w:val="both"/>
              <w:rPr>
                <w:rFonts w:ascii="Nikosh" w:hAnsi="Nikosh" w:cs="Nikosh"/>
              </w:rPr>
            </w:pPr>
            <w:r w:rsidRPr="00B56984">
              <w:t>Unicode</w:t>
            </w:r>
            <w:r w:rsidRPr="00B56984">
              <w:rPr>
                <w:rFonts w:ascii="Nikosh" w:hAnsi="Nikosh" w:cs="Nikosh"/>
              </w:rPr>
              <w:t xml:space="preserve"> ব্যবহারের উপর ১৭ জন কর্মচারীকে প্রশিক্ষণ প্রদান করা হয়েছে। </w:t>
            </w:r>
          </w:p>
          <w:p w:rsidR="00171EF1" w:rsidRPr="00B56984" w:rsidRDefault="00171EF1" w:rsidP="00990018">
            <w:pPr>
              <w:jc w:val="both"/>
              <w:rPr>
                <w:rFonts w:ascii="Nikosh" w:hAnsi="Nikosh" w:cs="Nikosh"/>
              </w:rPr>
            </w:pPr>
            <w:r w:rsidRPr="00003CAE">
              <w:rPr>
                <w:sz w:val="20"/>
                <w:szCs w:val="20"/>
              </w:rPr>
              <w:t>BdREN</w:t>
            </w:r>
            <w:r w:rsidRPr="00B56984">
              <w:rPr>
                <w:rFonts w:ascii="Nikosh" w:hAnsi="Nikosh" w:cs="Nikosh"/>
              </w:rPr>
              <w:t xml:space="preserve"> প্রকল্পের আওতায় ভিডিও কনফারেন্সিং সিস্টেম চালুকরণ প্রক্রিয়াধীন আছে।</w:t>
            </w:r>
          </w:p>
          <w:p w:rsidR="00171EF1" w:rsidRDefault="00171EF1" w:rsidP="00990018">
            <w:pPr>
              <w:jc w:val="both"/>
              <w:rPr>
                <w:rFonts w:ascii="Nikosh" w:eastAsia="Nikosh" w:hAnsi="Nikosh" w:cs="Nikosh"/>
                <w:lang w:bidi="bn-BD"/>
              </w:rPr>
            </w:pPr>
            <w:r w:rsidRPr="00B56984">
              <w:rPr>
                <w:rFonts w:ascii="Nikosh" w:eastAsia="Nikosh" w:hAnsi="Nikosh" w:cs="Nikosh"/>
                <w:lang w:bidi="bn-BD"/>
              </w:rPr>
              <w:t xml:space="preserve">গত ০৯/৫/২০১৬ খ্রিঃ তারিখে </w:t>
            </w:r>
            <w:r w:rsidRPr="00003CAE">
              <w:rPr>
                <w:rFonts w:ascii="Nikosh" w:eastAsia="Nikosh" w:hAnsi="Nikosh" w:cs="Nikosh"/>
                <w:sz w:val="20"/>
                <w:szCs w:val="20"/>
                <w:lang w:bidi="bn-BD"/>
              </w:rPr>
              <w:t>“</w:t>
            </w:r>
            <w:r w:rsidRPr="00003CAE">
              <w:rPr>
                <w:rFonts w:eastAsia="Nikosh"/>
                <w:sz w:val="20"/>
                <w:szCs w:val="20"/>
                <w:lang w:bidi="bn-BD"/>
              </w:rPr>
              <w:t>ARMIS</w:t>
            </w:r>
            <w:r w:rsidRPr="00B56984">
              <w:rPr>
                <w:rFonts w:ascii="Nikosh" w:eastAsia="Nikosh" w:hAnsi="Nikosh" w:cs="Nikosh"/>
                <w:lang w:bidi="bn-BD"/>
              </w:rPr>
              <w:t xml:space="preserve"> এপ্লিকেশন এর উপর হাতে কলমে প্রশিক্ষণ” শিরোনামে বিএআরসি এর তত্ত্বাবধানে অত্র ইনস্টিটিউটের ১৮ জন বিজ্ঞানীকে প্রশিক্ষণ দেয়া হয়। দিনব্যাপী প্রশিক্ষণ কর্মশালাটি বিএলআরআই সম্মেলন কক্ষে অনুষ্ঠিত হয়।</w:t>
            </w:r>
            <w:r>
              <w:rPr>
                <w:rFonts w:ascii="Nikosh" w:eastAsia="Nikosh" w:hAnsi="Nikosh" w:cs="Nikosh"/>
                <w:lang w:bidi="bn-BD"/>
              </w:rPr>
              <w:t xml:space="preserve">  </w:t>
            </w:r>
          </w:p>
          <w:p w:rsidR="00171EF1" w:rsidRPr="00221DF5" w:rsidRDefault="00171EF1" w:rsidP="00990018">
            <w:pPr>
              <w:jc w:val="both"/>
              <w:rPr>
                <w:rFonts w:ascii="Nikosh" w:eastAsia="Nikosh" w:hAnsi="Nikosh" w:cs="Nikosh"/>
                <w:sz w:val="16"/>
                <w:lang w:bidi="bn-BD"/>
              </w:rPr>
            </w:pPr>
          </w:p>
        </w:tc>
        <w:tc>
          <w:tcPr>
            <w:tcW w:w="225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(ক) এটুআই প্রোগ্রামে প্রশিক্ষক হিসেবে প্রশিক্ষণ প্রাপ্ত ০৩ জন কর্মকর্তা এ মন্ত্রণালয়ের অন্যান্য কর্মকর্তাগণকে প্রশিক্ষণ প্রদান করবেন মর্মে সিদ্ধান্ত গৃহিত হয়। </w:t>
            </w:r>
          </w:p>
          <w:p w:rsidR="00171EF1" w:rsidRPr="003860CB" w:rsidRDefault="00171EF1" w:rsidP="00990018">
            <w:pPr>
              <w:jc w:val="both"/>
              <w:rPr>
                <w:rFonts w:ascii="Nikosh" w:eastAsia="Nikosh" w:hAnsi="Nikosh" w:cs="Nikosh"/>
                <w:sz w:val="8"/>
                <w:lang w:bidi="bn-BD"/>
              </w:rPr>
            </w:pPr>
          </w:p>
          <w:p w:rsidR="00171EF1" w:rsidRDefault="00171EF1" w:rsidP="00990018">
            <w:pPr>
              <w:jc w:val="both"/>
              <w:rPr>
                <w:rFonts w:ascii="Nikosh" w:eastAsia="Nikosh" w:hAnsi="Nikosh" w:cs="Nikosh"/>
                <w:lang w:bidi="bn-BD"/>
              </w:rPr>
            </w:pPr>
            <w:r>
              <w:rPr>
                <w:rFonts w:ascii="Nikosh" w:eastAsia="Nikosh" w:hAnsi="Nikosh" w:cs="Nikosh"/>
                <w:lang w:bidi="bn-BD"/>
              </w:rPr>
              <w:t xml:space="preserve">মন্ত্রণালয় ও আওতাধীন সংস্থা/ দপ্তরের সংশ্লিষ্ট কর্মকর্তা-কর্মচারীগণকে আইটি বিষয়ে প্রয়োজনীয় প্রশিক্ষণ প্রদানের মাধ্যমে তাঁদের দক্ষতা বৃদ্ধি করে ই-মেইল, ই-ফাইলিং, ভিডিও কন্ফারেন্সিং ইত্যাদি ব্যবস্থা প্রবর্তনের সিদ্ধান্ত গৃহিত হয়। </w:t>
            </w:r>
          </w:p>
          <w:p w:rsidR="00171EF1" w:rsidRPr="000D31F2" w:rsidRDefault="00171EF1" w:rsidP="00990018">
            <w:pPr>
              <w:jc w:val="both"/>
              <w:rPr>
                <w:rFonts w:ascii="Nikosh" w:eastAsia="Nikosh" w:hAnsi="Nikosh" w:cs="Nikosh"/>
                <w:sz w:val="10"/>
                <w:lang w:bidi="bn-BD"/>
              </w:rPr>
            </w:pPr>
          </w:p>
          <w:p w:rsidR="00171EF1" w:rsidRPr="000D31F2" w:rsidRDefault="00171EF1" w:rsidP="00990018">
            <w:pPr>
              <w:jc w:val="both"/>
              <w:rPr>
                <w:rFonts w:ascii="Nikosh" w:eastAsia="Nikosh" w:hAnsi="Nikosh" w:cs="Nikosh"/>
                <w:sz w:val="20"/>
                <w:lang w:bidi="bn-BD"/>
              </w:rPr>
            </w:pPr>
          </w:p>
        </w:tc>
        <w:tc>
          <w:tcPr>
            <w:tcW w:w="1620" w:type="dxa"/>
          </w:tcPr>
          <w:p w:rsidR="00171EF1" w:rsidRPr="0094581C" w:rsidRDefault="00171EF1" w:rsidP="00990018">
            <w:pPr>
              <w:ind w:left="-108" w:right="-108"/>
              <w:jc w:val="center"/>
              <w:rPr>
                <w:rFonts w:ascii="Nikosh" w:hAnsi="Nikosh" w:cs="Nikosh"/>
                <w:sz w:val="20"/>
                <w:szCs w:val="20"/>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 উপসচিব (মৎস্য-১/ প্রশাসন-২)</w:t>
            </w:r>
          </w:p>
        </w:tc>
      </w:tr>
      <w:tr w:rsidR="00171EF1" w:rsidTr="00990018">
        <w:tc>
          <w:tcPr>
            <w:tcW w:w="648" w:type="dxa"/>
          </w:tcPr>
          <w:p w:rsidR="00171EF1" w:rsidRDefault="00171EF1" w:rsidP="00990018">
            <w:pPr>
              <w:jc w:val="center"/>
              <w:rPr>
                <w:rFonts w:ascii="Nikosh" w:eastAsia="Nikosh" w:hAnsi="Nikosh" w:cs="Nikosh"/>
                <w:lang w:bidi="bn-BD"/>
              </w:rPr>
            </w:pPr>
            <w:r>
              <w:rPr>
                <w:rFonts w:ascii="Nikosh" w:eastAsia="Nikosh" w:hAnsi="Nikosh" w:cs="Nikosh"/>
                <w:lang w:bidi="bn-BD"/>
              </w:rPr>
              <w:t>১২.২</w:t>
            </w:r>
          </w:p>
        </w:tc>
        <w:tc>
          <w:tcPr>
            <w:tcW w:w="162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ইনোভেশন </w:t>
            </w:r>
          </w:p>
        </w:tc>
        <w:tc>
          <w:tcPr>
            <w:tcW w:w="3960" w:type="dxa"/>
          </w:tcPr>
          <w:p w:rsidR="00171EF1" w:rsidRDefault="00171EF1" w:rsidP="00990018">
            <w:pPr>
              <w:jc w:val="both"/>
              <w:rPr>
                <w:rFonts w:ascii="Nikosh" w:eastAsia="Nikosh" w:hAnsi="Nikosh" w:cs="Nikosh"/>
                <w:lang w:bidi="bn-BD"/>
              </w:rPr>
            </w:pPr>
            <w:r w:rsidRPr="00260E29">
              <w:rPr>
                <w:rFonts w:ascii="Nikosh" w:eastAsia="Nikosh" w:hAnsi="Nikosh" w:cs="Nikosh"/>
                <w:lang w:bidi="bn-BD"/>
              </w:rPr>
              <w:t xml:space="preserve">১৭-২১ এপ্রিল ২০১৬ তারিখ বাংলাদেশ কম্পিউটার কাউন্সিল </w:t>
            </w:r>
            <w:r w:rsidRPr="00260E29">
              <w:rPr>
                <w:rFonts w:ascii="Nikosh" w:eastAsia="Nikosh" w:hAnsi="Nikosh" w:cs="Nikosh"/>
                <w:sz w:val="20"/>
                <w:szCs w:val="20"/>
                <w:lang w:bidi="bn-BD"/>
              </w:rPr>
              <w:t>(BCC),</w:t>
            </w:r>
            <w:r w:rsidRPr="00260E29">
              <w:rPr>
                <w:rFonts w:ascii="Nikosh" w:eastAsia="Nikosh" w:hAnsi="Nikosh" w:cs="Nikosh"/>
                <w:lang w:bidi="bn-BD"/>
              </w:rPr>
              <w:t xml:space="preserve"> আগারগাঁও, ঢাকা-এর ল্যাবে </w:t>
            </w:r>
            <w:r w:rsidRPr="00260E29">
              <w:rPr>
                <w:rFonts w:ascii="Nikosh" w:eastAsia="Nikosh" w:hAnsi="Nikosh" w:cs="Nikosh"/>
                <w:sz w:val="20"/>
                <w:szCs w:val="20"/>
                <w:lang w:bidi="bn-BD"/>
              </w:rPr>
              <w:t>“Managing Technology for E-Government”</w:t>
            </w:r>
            <w:r w:rsidRPr="00260E29">
              <w:rPr>
                <w:rFonts w:ascii="Nikosh" w:eastAsia="Nikosh" w:hAnsi="Nikosh" w:cs="Nikosh"/>
                <w:lang w:bidi="bn-BD"/>
              </w:rPr>
              <w:t xml:space="preserve"> </w:t>
            </w:r>
            <w:r>
              <w:rPr>
                <w:rFonts w:ascii="Nikosh" w:eastAsia="Nikosh" w:hAnsi="Nikosh" w:cs="Nikosh"/>
                <w:lang w:bidi="bn-BD"/>
              </w:rPr>
              <w:t xml:space="preserve">বিষয়ে </w:t>
            </w:r>
            <w:r w:rsidRPr="00260E29">
              <w:rPr>
                <w:rFonts w:ascii="Nikosh" w:eastAsia="Nikosh" w:hAnsi="Nikosh" w:cs="Nikosh"/>
                <w:lang w:bidi="bn-BD"/>
              </w:rPr>
              <w:t xml:space="preserve">প্রশিক্ষণে </w:t>
            </w:r>
            <w:r>
              <w:rPr>
                <w:rFonts w:ascii="Nikosh" w:eastAsia="Nikosh" w:hAnsi="Nikosh" w:cs="Nikosh"/>
                <w:lang w:bidi="bn-BD"/>
              </w:rPr>
              <w:t xml:space="preserve">এ মন্ত্রণালয়ের ০২ জন কর্মকর্তা অংশগ্রহণ করেছেন। </w:t>
            </w:r>
          </w:p>
          <w:p w:rsidR="00171EF1" w:rsidRDefault="00171EF1" w:rsidP="00990018">
            <w:pPr>
              <w:ind w:right="4"/>
              <w:jc w:val="both"/>
              <w:rPr>
                <w:rFonts w:ascii="Nikosh" w:eastAsia="Nikosh" w:hAnsi="Nikosh" w:cs="Nikosh"/>
                <w:lang w:bidi="bn-BD"/>
              </w:rPr>
            </w:pPr>
            <w:r>
              <w:rPr>
                <w:rFonts w:ascii="Nikosh" w:eastAsia="Nikosh" w:hAnsi="Nikosh" w:cs="Nikosh"/>
                <w:lang w:bidi="bn-BD"/>
              </w:rPr>
              <w:t xml:space="preserve">যেসকল কর্মকর্তা ইনোভেশন প্রশিক্ষণ গ্রহণ করেছেন তাঁরা মন্ত্রণালয়ের অন্যান্য সকল কর্মকর্তাদের প্রশিক্ষণ প্রদান করবে মর্মে সচিব মহোদয় নির্দেশনা প্রদান করেন। </w:t>
            </w:r>
          </w:p>
          <w:p w:rsidR="00171EF1" w:rsidRPr="003860CB" w:rsidRDefault="00171EF1" w:rsidP="00990018">
            <w:pPr>
              <w:ind w:right="4"/>
              <w:jc w:val="both"/>
              <w:rPr>
                <w:rFonts w:ascii="Nikosh" w:eastAsia="Nikosh" w:hAnsi="Nikosh" w:cs="Nikosh"/>
                <w:b/>
                <w:sz w:val="12"/>
                <w:lang w:bidi="bn-BD"/>
              </w:rPr>
            </w:pPr>
          </w:p>
          <w:p w:rsidR="00171EF1" w:rsidRDefault="00171EF1" w:rsidP="00990018">
            <w:pPr>
              <w:ind w:right="4"/>
              <w:jc w:val="both"/>
              <w:rPr>
                <w:rFonts w:ascii="Nikosh" w:eastAsia="Nikosh" w:hAnsi="Nikosh" w:cs="Nikosh"/>
                <w:lang w:bidi="bn-BD"/>
              </w:rPr>
            </w:pPr>
            <w:r w:rsidRPr="0027167E">
              <w:rPr>
                <w:rFonts w:ascii="Nikosh" w:eastAsia="Nikosh" w:hAnsi="Nikosh" w:cs="Nikosh"/>
                <w:b/>
                <w:lang w:bidi="bn-BD"/>
              </w:rPr>
              <w:lastRenderedPageBreak/>
              <w:t>মৎস্য অধিদপ্তরঃ</w:t>
            </w:r>
            <w:r>
              <w:rPr>
                <w:rFonts w:ascii="Nikosh" w:eastAsia="Nikosh" w:hAnsi="Nikosh" w:cs="Nikosh"/>
                <w:b/>
                <w:lang w:bidi="bn-BD"/>
              </w:rPr>
              <w:t xml:space="preserve"> </w:t>
            </w:r>
            <w:r>
              <w:rPr>
                <w:rFonts w:ascii="Nikosh" w:eastAsia="Nikosh" w:hAnsi="Nikosh" w:cs="Nikosh"/>
                <w:lang w:bidi="bn-BD"/>
              </w:rPr>
              <w:t>এ বিষয়ে প্রয়োজনীয় কার্যক্রম গ্রহণ করা হচ্ছে।</w:t>
            </w:r>
          </w:p>
          <w:p w:rsidR="00171EF1" w:rsidRPr="003860CB" w:rsidRDefault="00171EF1" w:rsidP="00990018">
            <w:pPr>
              <w:ind w:right="4"/>
              <w:jc w:val="both"/>
              <w:rPr>
                <w:rFonts w:ascii="Nikosh" w:eastAsia="Nikosh" w:hAnsi="Nikosh" w:cs="Nikosh"/>
                <w:sz w:val="10"/>
                <w:lang w:bidi="bn-BD"/>
              </w:rPr>
            </w:pPr>
          </w:p>
          <w:p w:rsidR="00171EF1" w:rsidRPr="00004214" w:rsidRDefault="00171EF1" w:rsidP="00990018">
            <w:pPr>
              <w:ind w:right="4"/>
              <w:jc w:val="both"/>
              <w:rPr>
                <w:rFonts w:ascii="Vrinda" w:hAnsi="Vrinda" w:cs="Nikosh"/>
                <w:lang w:val="sv-SE" w:bidi="bn-BD"/>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004214">
              <w:rPr>
                <w:rFonts w:ascii="Vrinda" w:hAnsi="Vrinda" w:cs="Nikosh" w:hint="cs"/>
                <w:cs/>
                <w:lang w:val="sv-SE" w:bidi="bn-BD"/>
              </w:rPr>
              <w:t>মন্ত্রণালয় কর্তৃক ইনোভেশন প্রোগ্রামটি ঢাকার বাইরে বিভাগীয় শহরে আয়ো</w:t>
            </w:r>
            <w:r>
              <w:rPr>
                <w:rFonts w:ascii="Vrinda" w:hAnsi="Vrinda" w:cs="Nikosh" w:hint="cs"/>
                <w:cs/>
                <w:lang w:val="sv-SE" w:bidi="bn-BD"/>
              </w:rPr>
              <w:t>জন করার প্রয়োজনীয় ব্যবস্থা গ্রহ</w:t>
            </w:r>
            <w:r>
              <w:rPr>
                <w:rFonts w:ascii="Nikosh" w:hAnsi="Nikosh" w:cs="Nikosh"/>
                <w:cs/>
                <w:lang w:val="sv-SE" w:bidi="bn-BD"/>
              </w:rPr>
              <w:t>ণ</w:t>
            </w:r>
            <w:r w:rsidRPr="00004214">
              <w:rPr>
                <w:rFonts w:ascii="Vrinda" w:hAnsi="Vrinda" w:cs="Nikosh" w:hint="cs"/>
                <w:cs/>
                <w:lang w:val="sv-SE" w:bidi="bn-BD"/>
              </w:rPr>
              <w:t xml:space="preserve"> করা হলে প্রাণিসম্পদ অধিদপ্তর এ বিষয়ে সহযোগিতা প্রদান করবে।</w:t>
            </w:r>
          </w:p>
          <w:p w:rsidR="00171EF1" w:rsidRPr="00004214" w:rsidRDefault="00171EF1" w:rsidP="00990018">
            <w:pPr>
              <w:ind w:right="4"/>
              <w:jc w:val="both"/>
              <w:rPr>
                <w:rFonts w:ascii="Nikosh" w:eastAsia="Nikosh" w:hAnsi="Nikosh" w:cs="Nikosh"/>
                <w:lang w:val="sv-SE" w:bidi="bn-BD"/>
              </w:rPr>
            </w:pPr>
            <w:r w:rsidRPr="00004214">
              <w:rPr>
                <w:rFonts w:ascii="Vrinda" w:hAnsi="Vrinda" w:cs="Nikosh" w:hint="cs"/>
                <w:cs/>
                <w:lang w:val="sv-SE" w:bidi="bn-BD"/>
              </w:rPr>
              <w:t>১। মোবাইল এস. এম. এস সার্ভিসের মাধ্যমে প্রাণিসম্পদ অধিদপ্তরের সেবা প্রদান কার্য</w:t>
            </w:r>
            <w:r>
              <w:rPr>
                <w:rFonts w:ascii="Vrinda" w:hAnsi="Vrinda" w:cs="Nikosh" w:hint="cs"/>
                <w:cs/>
                <w:lang w:val="sv-SE" w:bidi="bn-BD"/>
              </w:rPr>
              <w:t>ক্রম সম্পন্ন হয়েছে এবং এটি উদ্বোধ</w:t>
            </w:r>
            <w:r w:rsidRPr="00004214">
              <w:rPr>
                <w:rFonts w:ascii="Vrinda" w:hAnsi="Vrinda" w:cs="Nikosh" w:hint="cs"/>
                <w:cs/>
                <w:lang w:val="sv-SE" w:bidi="bn-BD"/>
              </w:rPr>
              <w:t>নের অপেক্ষায় আছে। ইউনিয়ন পর্যায়ে প্রাণিস্বাস্থ্য সেবা সম্প্রসারণ, প্রাণিসম্পদ সেবা ক্যাম্প স্থাপন, প্রাণিসম্প</w:t>
            </w:r>
            <w:r>
              <w:rPr>
                <w:rFonts w:ascii="Vrinda" w:hAnsi="Vrinda" w:cs="Nikosh" w:hint="cs"/>
                <w:cs/>
                <w:lang w:val="sv-SE" w:bidi="bn-BD"/>
              </w:rPr>
              <w:t>দ প্রযুক্তি হস্তান্তর কার্যক্রম</w:t>
            </w:r>
            <w:r w:rsidRPr="00004214">
              <w:rPr>
                <w:rFonts w:ascii="Vrinda" w:hAnsi="Vrinda" w:cs="Nikosh" w:hint="cs"/>
                <w:cs/>
                <w:lang w:val="sv-SE" w:bidi="bn-BD"/>
              </w:rPr>
              <w:t xml:space="preserve">সহ মোট ২২টি ইনোভেশন কার্যক্রম সফলভাবে চলমান আছে। এ বিষয়ে </w:t>
            </w:r>
            <w:r w:rsidRPr="00003CAE">
              <w:rPr>
                <w:rFonts w:ascii="Nikosh" w:eastAsia="Nikosh" w:hAnsi="Nikosh" w:cs="Nikosh"/>
                <w:sz w:val="20"/>
                <w:szCs w:val="20"/>
                <w:lang w:val="sv-SE" w:bidi="bn-BD"/>
              </w:rPr>
              <w:t>Follow up</w:t>
            </w:r>
            <w:r w:rsidRPr="00003CAE">
              <w:rPr>
                <w:rFonts w:ascii="Nikosh" w:eastAsia="Nikosh" w:hAnsi="Nikosh" w:cs="Nikosh" w:hint="cs"/>
                <w:sz w:val="20"/>
                <w:szCs w:val="20"/>
                <w:cs/>
                <w:lang w:bidi="bn-BD"/>
              </w:rPr>
              <w:t xml:space="preserve"> </w:t>
            </w:r>
            <w:r w:rsidRPr="00004214">
              <w:rPr>
                <w:rFonts w:ascii="Nikosh" w:eastAsia="Nikosh" w:hAnsi="Nikosh" w:cs="Nikosh" w:hint="cs"/>
                <w:cs/>
                <w:lang w:bidi="bn-BD"/>
              </w:rPr>
              <w:t>অব্যাহত আছে।</w:t>
            </w:r>
            <w:r w:rsidRPr="00004214">
              <w:rPr>
                <w:rFonts w:ascii="Nikosh" w:eastAsia="Nikosh" w:hAnsi="Nikosh" w:cs="Nikosh"/>
                <w:lang w:val="sv-SE" w:bidi="bn-BD"/>
              </w:rPr>
              <w:t xml:space="preserve"> </w:t>
            </w:r>
            <w:r w:rsidRPr="00004214">
              <w:rPr>
                <w:rFonts w:ascii="Nikosh" w:eastAsia="Nikosh" w:hAnsi="Nikosh" w:cs="Nikosh" w:hint="cs"/>
                <w:cs/>
                <w:lang w:bidi="bn-BD"/>
              </w:rPr>
              <w:t>৭টি বিভাগে একটি করে ইউনিয়নে রেপ্লিকেট করা হবে।</w:t>
            </w:r>
          </w:p>
          <w:p w:rsidR="00171EF1" w:rsidRPr="00004214" w:rsidRDefault="00171EF1" w:rsidP="00990018">
            <w:pPr>
              <w:ind w:right="4"/>
              <w:rPr>
                <w:rFonts w:ascii="Vrinda" w:hAnsi="Vrinda" w:cs="Nikosh"/>
                <w:lang w:val="sv-SE" w:bidi="bn-BD"/>
              </w:rPr>
            </w:pPr>
            <w:r w:rsidRPr="00004214">
              <w:rPr>
                <w:rFonts w:ascii="Vrinda" w:hAnsi="Vrinda" w:cs="Nikosh" w:hint="cs"/>
                <w:cs/>
                <w:lang w:val="sv-SE" w:bidi="bn-BD"/>
              </w:rPr>
              <w:t>২। ১২৪ জন ইনোভেশন প্রশিক্ষন গ্রহন করেছেন।</w:t>
            </w:r>
          </w:p>
          <w:p w:rsidR="00171EF1" w:rsidRDefault="00171EF1" w:rsidP="00990018">
            <w:pPr>
              <w:ind w:right="4"/>
              <w:jc w:val="both"/>
              <w:rPr>
                <w:rFonts w:ascii="Vrinda" w:hAnsi="Vrinda" w:cs="Nikosh"/>
                <w:lang w:bidi="bn-BD"/>
              </w:rPr>
            </w:pPr>
            <w:r w:rsidRPr="00004214">
              <w:rPr>
                <w:rFonts w:ascii="Vrinda" w:hAnsi="Vrinda" w:cs="Nikosh" w:hint="cs"/>
                <w:cs/>
                <w:lang w:val="sv-SE" w:bidi="bn-BD"/>
              </w:rPr>
              <w:t>৩। ২০ টি ইনোভেশন প্রকল্প চলমান আছে।</w:t>
            </w:r>
            <w:r>
              <w:rPr>
                <w:rFonts w:ascii="Vrinda" w:hAnsi="Vrinda" w:cs="Nikosh"/>
                <w:lang w:bidi="bn-BD"/>
              </w:rPr>
              <w:t xml:space="preserve"> </w:t>
            </w:r>
          </w:p>
          <w:p w:rsidR="00171EF1" w:rsidRPr="00523359" w:rsidRDefault="00171EF1" w:rsidP="00990018">
            <w:pPr>
              <w:ind w:right="4"/>
              <w:jc w:val="both"/>
              <w:rPr>
                <w:rFonts w:ascii="Vrinda" w:hAnsi="Vrinda" w:cs="Nikosh"/>
                <w:sz w:val="8"/>
                <w:lang w:bidi="bn-BD"/>
              </w:rPr>
            </w:pPr>
          </w:p>
          <w:p w:rsidR="00171EF1" w:rsidRDefault="00171EF1" w:rsidP="00990018">
            <w:pPr>
              <w:spacing w:line="360" w:lineRule="auto"/>
              <w:ind w:right="4"/>
              <w:jc w:val="both"/>
              <w:rPr>
                <w:rFonts w:ascii="Nikosh" w:hAnsi="Nikosh" w:cs="Nikosh"/>
              </w:rPr>
            </w:pPr>
            <w:r w:rsidRPr="00003CAE">
              <w:rPr>
                <w:rFonts w:ascii="Nikosh" w:eastAsia="Nikosh" w:hAnsi="Nikosh" w:cs="Nikosh"/>
                <w:b/>
                <w:lang w:bidi="bn-BD"/>
              </w:rPr>
              <w:t>বিএফআরআইঃ</w:t>
            </w:r>
            <w:r>
              <w:rPr>
                <w:rFonts w:ascii="Nikosh" w:eastAsia="Nikosh" w:hAnsi="Nikosh" w:cs="Nikosh"/>
                <w:lang w:bidi="bn-BD"/>
              </w:rPr>
              <w:t xml:space="preserve"> বিষয়টি নিয়মিত </w:t>
            </w:r>
            <w:r w:rsidRPr="00003CAE">
              <w:rPr>
                <w:rFonts w:ascii="Nikosh" w:hAnsi="Nikosh" w:cs="Nikosh"/>
                <w:sz w:val="20"/>
                <w:szCs w:val="20"/>
              </w:rPr>
              <w:t>Follow up</w:t>
            </w:r>
            <w:r w:rsidRPr="001E066E">
              <w:rPr>
                <w:sz w:val="18"/>
                <w:szCs w:val="18"/>
              </w:rPr>
              <w:t xml:space="preserve"> </w:t>
            </w:r>
            <w:r>
              <w:rPr>
                <w:rFonts w:ascii="Nikosh" w:hAnsi="Nikosh" w:cs="Nikosh"/>
              </w:rPr>
              <w:t>করা হচ্ছে।</w:t>
            </w:r>
          </w:p>
          <w:p w:rsidR="00171EF1" w:rsidRDefault="00171EF1" w:rsidP="00990018">
            <w:pPr>
              <w:ind w:right="4"/>
              <w:jc w:val="both"/>
              <w:rPr>
                <w:rFonts w:ascii="Nikosh" w:hAnsi="Nikosh" w:cs="Nikosh"/>
              </w:rPr>
            </w:pPr>
            <w:r>
              <w:rPr>
                <w:rFonts w:ascii="Nikosh" w:eastAsia="Nikosh" w:hAnsi="Nikosh" w:cs="Nikosh"/>
                <w:b/>
                <w:lang w:bidi="bn-BD"/>
              </w:rPr>
              <w:t>বিএল</w:t>
            </w:r>
            <w:r w:rsidRPr="00003CAE">
              <w:rPr>
                <w:rFonts w:ascii="Nikosh" w:eastAsia="Nikosh" w:hAnsi="Nikosh" w:cs="Nikosh"/>
                <w:b/>
                <w:lang w:bidi="bn-BD"/>
              </w:rPr>
              <w:t>আরআইঃ</w:t>
            </w:r>
            <w:r>
              <w:rPr>
                <w:rFonts w:ascii="Nikosh" w:eastAsia="Nikosh" w:hAnsi="Nikosh" w:cs="Nikosh"/>
                <w:lang w:bidi="bn-BD"/>
              </w:rPr>
              <w:t xml:space="preserve"> </w:t>
            </w:r>
            <w:r w:rsidRPr="00784141">
              <w:rPr>
                <w:rFonts w:ascii="Nikosh" w:eastAsia="Nikosh" w:hAnsi="Nikosh" w:cs="Nikosh"/>
                <w:lang w:bidi="bn-BD"/>
              </w:rPr>
              <w:t xml:space="preserve">ইনোভেশন টিমের কার্যক্রম ও  </w:t>
            </w:r>
            <w:r w:rsidRPr="00003CAE">
              <w:rPr>
                <w:rFonts w:ascii="Nikosh" w:hAnsi="Nikosh" w:cs="Nikosh"/>
                <w:sz w:val="20"/>
                <w:szCs w:val="20"/>
              </w:rPr>
              <w:t>Follow up</w:t>
            </w:r>
            <w:r w:rsidRPr="00784141">
              <w:rPr>
                <w:rFonts w:ascii="Nikosh" w:eastAsia="Nikosh" w:hAnsi="Nikosh" w:cs="Nikosh"/>
                <w:cs/>
                <w:lang w:bidi="bn-BD"/>
              </w:rPr>
              <w:t xml:space="preserve"> </w:t>
            </w:r>
            <w:r w:rsidRPr="00784141">
              <w:rPr>
                <w:rFonts w:ascii="Nikosh" w:eastAsia="Nikosh" w:hAnsi="Nikosh" w:cs="Nikosh"/>
                <w:lang w:bidi="bn-BD"/>
              </w:rPr>
              <w:t>নিয়মিত করা হচ্ছে। তবে কমিটির কেউ এখন পর্যন্ত প্রশিক্ষণ গ্রহণ করেননি।</w:t>
            </w:r>
            <w:r>
              <w:rPr>
                <w:rFonts w:ascii="Nikosh" w:eastAsia="Nikosh" w:hAnsi="Nikosh" w:cs="Nikosh"/>
                <w:lang w:bidi="bn-BD"/>
              </w:rPr>
              <w:t xml:space="preserve"> </w:t>
            </w:r>
          </w:p>
          <w:p w:rsidR="00171EF1" w:rsidRPr="00221DF5" w:rsidRDefault="00171EF1" w:rsidP="00990018">
            <w:pPr>
              <w:jc w:val="both"/>
              <w:rPr>
                <w:rFonts w:ascii="Nikosh" w:eastAsia="Nikosh" w:hAnsi="Nikosh" w:cs="Nikosh"/>
                <w:sz w:val="20"/>
                <w:lang w:bidi="bn-BD"/>
              </w:rPr>
            </w:pPr>
          </w:p>
        </w:tc>
        <w:tc>
          <w:tcPr>
            <w:tcW w:w="2250" w:type="dxa"/>
          </w:tcPr>
          <w:p w:rsidR="00171EF1" w:rsidRPr="003F1DB2" w:rsidRDefault="00171EF1" w:rsidP="00990018">
            <w:pPr>
              <w:jc w:val="both"/>
              <w:rPr>
                <w:rFonts w:ascii="Nikosh" w:eastAsia="Nikosh" w:hAnsi="Nikosh" w:cs="Nikosh"/>
                <w:lang w:bidi="bn-BD"/>
              </w:rPr>
            </w:pPr>
            <w:r>
              <w:rPr>
                <w:rFonts w:ascii="Nikosh" w:eastAsia="Nikosh" w:hAnsi="Nikosh" w:cs="Nikosh"/>
                <w:lang w:bidi="bn-BD"/>
              </w:rPr>
              <w:lastRenderedPageBreak/>
              <w:t xml:space="preserve">যেসকল কর্মকর্তা ইনোভেশন প্রশিক্ষণ গ্রহণ করেছেন তাঁরা মন্ত্রণালয়ের অন্যান্য কর্মকর্তাদের ইনোভেশন প্রশিক্ষণ প্রদান করবেন মর্মে সিদ্ধান্ত গৃহিত হয়। </w:t>
            </w:r>
          </w:p>
        </w:tc>
        <w:tc>
          <w:tcPr>
            <w:tcW w:w="1620" w:type="dxa"/>
          </w:tcPr>
          <w:p w:rsidR="00171EF1" w:rsidRDefault="00171EF1" w:rsidP="00990018">
            <w:pPr>
              <w:jc w:val="center"/>
              <w:rPr>
                <w:rFonts w:ascii="Nikosh" w:eastAsia="Nikosh" w:hAnsi="Nikosh" w:cs="Nikosh"/>
                <w:lang w:bidi="bn-BD"/>
              </w:rPr>
            </w:pPr>
            <w:r>
              <w:rPr>
                <w:rFonts w:ascii="Nikosh" w:eastAsia="Nikosh" w:hAnsi="Nikosh" w:cs="Nikosh"/>
                <w:lang w:bidi="bn-BD"/>
              </w:rPr>
              <w:t>অতিরিক্ত সচিব (প্রশাসন)/ সকল সংস্থা প্রধান/ চীফ ইনোভেশন অফিসার</w:t>
            </w:r>
          </w:p>
        </w:tc>
      </w:tr>
      <w:tr w:rsidR="00171EF1" w:rsidTr="00990018">
        <w:tc>
          <w:tcPr>
            <w:tcW w:w="648" w:type="dxa"/>
          </w:tcPr>
          <w:p w:rsidR="00171EF1" w:rsidRDefault="00171EF1" w:rsidP="00990018">
            <w:pPr>
              <w:jc w:val="center"/>
              <w:rPr>
                <w:rFonts w:ascii="Nikosh" w:eastAsia="Nikosh" w:hAnsi="Nikosh" w:cs="Nikosh"/>
                <w:lang w:bidi="bn-BD"/>
              </w:rPr>
            </w:pPr>
            <w:r>
              <w:rPr>
                <w:rFonts w:ascii="Nikosh" w:eastAsia="Nikosh" w:hAnsi="Nikosh" w:cs="Nikosh"/>
                <w:lang w:bidi="bn-BD"/>
              </w:rPr>
              <w:lastRenderedPageBreak/>
              <w:t>১২.৩</w:t>
            </w:r>
          </w:p>
        </w:tc>
        <w:tc>
          <w:tcPr>
            <w:tcW w:w="162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বৈদেশিক প্রশিক্ষণ  </w:t>
            </w:r>
          </w:p>
        </w:tc>
        <w:tc>
          <w:tcPr>
            <w:tcW w:w="3960" w:type="dxa"/>
          </w:tcPr>
          <w:p w:rsidR="00171EF1" w:rsidRPr="00DE45D6" w:rsidRDefault="00171EF1" w:rsidP="00990018">
            <w:pPr>
              <w:tabs>
                <w:tab w:val="left" w:pos="2338"/>
                <w:tab w:val="center" w:pos="4608"/>
              </w:tabs>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DE45D6">
              <w:rPr>
                <w:rFonts w:ascii="Nikosh" w:eastAsia="Nikosh" w:hAnsi="Nikosh" w:cs="Nikosh"/>
                <w:lang w:val="fr-FR" w:bidi="bn-BD"/>
              </w:rPr>
              <w:t xml:space="preserve">প্রশিক্ষণ/ </w:t>
            </w:r>
            <w:r w:rsidRPr="00DE45D6">
              <w:rPr>
                <w:rFonts w:ascii="Nikosh" w:eastAsia="Nikosh" w:hAnsi="Nikosh" w:cs="Nikosh"/>
                <w:lang w:bidi="bn-BD"/>
              </w:rPr>
              <w:t xml:space="preserve">সভা/ সেমিনার/ কর্মশালা/ শিক্ষাসফর শেষে কর্মস্থলে প্রত্যাবর্তনের পর ০৭ দিনের মধ্যে আবশ্যিকভাবে সংশ্লিষ্ট বিষয়ে মন্ত্রণালয়ে প্রতিবেদন দাখিল করা হয় এবং ডিব্রিফিং সভা অনুষ্ঠিত হয়েছে। </w:t>
            </w:r>
          </w:p>
          <w:p w:rsidR="00171EF1" w:rsidRDefault="00171EF1" w:rsidP="00990018">
            <w:pPr>
              <w:ind w:right="-18"/>
              <w:jc w:val="both"/>
              <w:rPr>
                <w:rFonts w:ascii="Nikosh" w:eastAsia="Nikosh" w:hAnsi="Nikosh" w:cs="Nikosh"/>
                <w:lang w:bidi="bn-BD"/>
              </w:rPr>
            </w:pPr>
            <w:r w:rsidRPr="00DE45D6">
              <w:rPr>
                <w:rFonts w:ascii="Nikosh" w:eastAsia="Nikosh" w:hAnsi="Nikosh" w:cs="Nikosh"/>
                <w:lang w:bidi="bn-BD"/>
              </w:rPr>
              <w:t>প্রতিমাসে গড়ে ১টি করে ডি-ব্রিফিং সভা অনুষ্ঠিত হচ্ছে। বিগত ১৬.০৫.২০১৬ খ্রি. তারিখে ১টি ডি-ব্রিফিং সভা অনুষ্ঠিত হয়েছে। এ সভায় মার্চ, এপ্রিল ও মে মাসে বৈদেশিক প্রশিক্ষণ প্রাপ্ত ২৬ জন কর্মকর্তা প্রশিক্ষণের বিষয়সমূহ উপস্থাপন করেছেন।</w:t>
            </w:r>
          </w:p>
          <w:p w:rsidR="00171EF1" w:rsidRPr="0002671A" w:rsidRDefault="00171EF1" w:rsidP="00990018">
            <w:pPr>
              <w:ind w:right="-18"/>
              <w:jc w:val="both"/>
              <w:rPr>
                <w:rFonts w:ascii="Nikosh" w:eastAsia="Nikosh" w:hAnsi="Nikosh" w:cs="Nikosh"/>
                <w:sz w:val="10"/>
                <w:lang w:bidi="bn-BD"/>
              </w:rPr>
            </w:pPr>
          </w:p>
          <w:p w:rsidR="00171EF1" w:rsidRDefault="00171EF1" w:rsidP="00990018">
            <w:pPr>
              <w:ind w:right="-18"/>
              <w:jc w:val="both"/>
              <w:rPr>
                <w:rFonts w:ascii="Nikosh" w:hAnsi="Nikosh" w:cs="Nikosh"/>
                <w:color w:val="000000"/>
                <w:cs/>
                <w:lang w:bidi="bn-BD"/>
              </w:rPr>
            </w:pPr>
            <w:r w:rsidRPr="00F77D2E">
              <w:rPr>
                <w:rFonts w:ascii="Nikosh" w:eastAsia="Nikosh" w:hAnsi="Nikosh" w:cs="Nikosh"/>
                <w:b/>
                <w:lang w:bidi="bn-BD"/>
              </w:rPr>
              <w:t>প্রাণিসম্পদ</w:t>
            </w:r>
            <w:r w:rsidRPr="00F77D2E">
              <w:rPr>
                <w:rFonts w:ascii="Nikosh" w:eastAsia="Nikosh" w:hAnsi="Nikosh" w:cs="Nikosh"/>
                <w:b/>
                <w:lang w:val="fr-FR" w:bidi="bn-BD"/>
              </w:rPr>
              <w:t xml:space="preserve"> </w:t>
            </w:r>
            <w:r w:rsidRPr="00F77D2E">
              <w:rPr>
                <w:rFonts w:ascii="Nikosh" w:eastAsia="Nikosh" w:hAnsi="Nikosh" w:cs="Nikosh"/>
                <w:b/>
                <w:lang w:bidi="bn-BD"/>
              </w:rPr>
              <w:t>অধিদপ্তরঃ</w:t>
            </w:r>
            <w:r w:rsidRPr="00F77D2E">
              <w:rPr>
                <w:rFonts w:ascii="Nikosh" w:eastAsia="Nikosh" w:hAnsi="Nikosh" w:cs="Nikosh"/>
                <w:b/>
                <w:lang w:val="fr-FR" w:bidi="bn-BD"/>
              </w:rPr>
              <w:t xml:space="preserve"> </w:t>
            </w:r>
            <w:r w:rsidRPr="00004214">
              <w:rPr>
                <w:rFonts w:cs="Nikosh" w:hint="cs"/>
                <w:color w:val="3366FF"/>
                <w:cs/>
                <w:lang w:bidi="bn-BD"/>
              </w:rPr>
              <w:t xml:space="preserve"> </w:t>
            </w:r>
            <w:r>
              <w:rPr>
                <w:rFonts w:cs="Nikosh" w:hint="cs"/>
                <w:color w:val="000000"/>
                <w:cs/>
                <w:lang w:bidi="bn-BD"/>
              </w:rPr>
              <w:t xml:space="preserve">মে/২০১৬ মাসে </w:t>
            </w:r>
            <w:r>
              <w:rPr>
                <w:rFonts w:ascii="Nikosh" w:hAnsi="Nikosh" w:cs="Nikosh"/>
                <w:color w:val="000000"/>
                <w:cs/>
                <w:lang w:bidi="bn-BD"/>
              </w:rPr>
              <w:t xml:space="preserve">০৬ জন কর্মকর্তা </w:t>
            </w:r>
            <w:r>
              <w:rPr>
                <w:rFonts w:cs="Nikosh" w:hint="cs"/>
                <w:color w:val="000000"/>
                <w:cs/>
                <w:lang w:bidi="bn-BD"/>
              </w:rPr>
              <w:t>বৈদেশিক প্রশিক্ষ</w:t>
            </w:r>
            <w:r>
              <w:rPr>
                <w:rFonts w:ascii="Nikosh" w:hAnsi="Nikosh" w:cs="Nikosh"/>
                <w:color w:val="000000"/>
                <w:cs/>
                <w:lang w:bidi="bn-BD"/>
              </w:rPr>
              <w:t>ণে অংশগ্রহণ করেছেন।</w:t>
            </w:r>
          </w:p>
          <w:p w:rsidR="00171EF1" w:rsidRPr="0002671A" w:rsidRDefault="00171EF1" w:rsidP="00990018">
            <w:pPr>
              <w:ind w:right="-18"/>
              <w:jc w:val="both"/>
              <w:rPr>
                <w:rFonts w:cs="Nikosh"/>
                <w:color w:val="000000"/>
                <w:sz w:val="10"/>
                <w:lang w:bidi="bn-BD"/>
              </w:rPr>
            </w:pPr>
          </w:p>
          <w:p w:rsidR="00171EF1" w:rsidRPr="0002671A" w:rsidRDefault="00171EF1" w:rsidP="00990018">
            <w:pPr>
              <w:ind w:right="-18"/>
              <w:jc w:val="both"/>
              <w:rPr>
                <w:rFonts w:cs="Nikosh"/>
                <w:color w:val="000000"/>
                <w:lang w:bidi="bn-BD"/>
              </w:rPr>
            </w:pPr>
            <w:r>
              <w:rPr>
                <w:rFonts w:ascii="Nikosh" w:eastAsia="Nikosh" w:hAnsi="Nikosh" w:cs="Nikosh"/>
                <w:b/>
                <w:lang w:bidi="bn-BD"/>
              </w:rPr>
              <w:t>বিএলআরআইঃ</w:t>
            </w:r>
            <w:r>
              <w:rPr>
                <w:rFonts w:ascii="Nikosh" w:hAnsi="Nikosh" w:cs="Nikosh"/>
                <w:color w:val="000000"/>
                <w:cs/>
                <w:lang w:bidi="bn-BD"/>
              </w:rPr>
              <w:t xml:space="preserve"> </w:t>
            </w:r>
            <w:r w:rsidRPr="00EA735F">
              <w:rPr>
                <w:rFonts w:ascii="Nikosh" w:eastAsia="Nikosh" w:hAnsi="Nikosh" w:cs="Nikosh"/>
                <w:lang w:bidi="bn-BD"/>
              </w:rPr>
              <w:t xml:space="preserve">ইনস্টিটিউটের </w:t>
            </w:r>
            <w:r>
              <w:rPr>
                <w:rFonts w:ascii="Nikosh" w:eastAsia="Nikosh" w:hAnsi="Nikosh" w:cs="Nikosh"/>
                <w:lang w:bidi="bn-BD"/>
              </w:rPr>
              <w:t>বিজ্ঞানীরা</w:t>
            </w:r>
            <w:r w:rsidRPr="00EA735F">
              <w:rPr>
                <w:rFonts w:ascii="Nikosh" w:eastAsia="Nikosh" w:hAnsi="Nikosh" w:cs="Nikosh"/>
                <w:lang w:bidi="bn-BD"/>
              </w:rPr>
              <w:t xml:space="preserve"> বিদেশে প্রশিক্ষণ শেষে প্রত্যাবর্তনের </w:t>
            </w:r>
            <w:r>
              <w:rPr>
                <w:rFonts w:ascii="Nikosh" w:eastAsia="Nikosh" w:hAnsi="Nikosh" w:cs="Nikosh"/>
                <w:lang w:bidi="bn-BD"/>
              </w:rPr>
              <w:t xml:space="preserve">পর </w:t>
            </w:r>
            <w:r w:rsidRPr="00EA735F">
              <w:rPr>
                <w:rFonts w:ascii="Nikosh" w:eastAsia="Nikosh" w:hAnsi="Nikosh" w:cs="Nikosh"/>
                <w:lang w:bidi="bn-BD"/>
              </w:rPr>
              <w:t>ডিব্রিফিং এর নিমিত্ত একটি সভা আয়োজনের কার্যকর ব্যবস্থা নেয়া হয়।</w:t>
            </w:r>
            <w:r>
              <w:rPr>
                <w:rFonts w:ascii="Nikosh" w:eastAsia="Nikosh" w:hAnsi="Nikosh" w:cs="Nikosh"/>
                <w:lang w:bidi="bn-BD"/>
              </w:rPr>
              <w:t xml:space="preserve"> </w:t>
            </w:r>
          </w:p>
          <w:p w:rsidR="00171EF1" w:rsidRPr="00AE23E3" w:rsidRDefault="00171EF1" w:rsidP="00990018">
            <w:pPr>
              <w:ind w:right="-18"/>
              <w:jc w:val="both"/>
              <w:rPr>
                <w:rFonts w:ascii="Nikosh" w:eastAsia="Nikosh" w:hAnsi="Nikosh" w:cs="Nikosh"/>
                <w:sz w:val="12"/>
                <w:lang w:bidi="bn-BD"/>
              </w:rPr>
            </w:pPr>
          </w:p>
          <w:p w:rsidR="00171EF1" w:rsidRDefault="00171EF1" w:rsidP="00990018">
            <w:pPr>
              <w:jc w:val="both"/>
              <w:rPr>
                <w:rFonts w:ascii="Nikosh" w:eastAsia="Nikosh" w:hAnsi="Nikosh" w:cs="Nikosh"/>
                <w:lang w:bidi="bn-BD"/>
              </w:rPr>
            </w:pPr>
            <w:r>
              <w:rPr>
                <w:rFonts w:ascii="Nikosh" w:eastAsia="Nikosh" w:hAnsi="Nikosh" w:cs="Nikosh"/>
                <w:b/>
                <w:lang w:bidi="bn-BD"/>
              </w:rPr>
              <w:t xml:space="preserve">বিএফআরআইঃ </w:t>
            </w:r>
            <w:r>
              <w:rPr>
                <w:rFonts w:ascii="Nikosh" w:eastAsia="Nikosh" w:hAnsi="Nikosh" w:cs="Nikosh"/>
                <w:lang w:bidi="bn-BD"/>
              </w:rPr>
              <w:t xml:space="preserve">প্রশিক্ষণ/ সভা/ সেমিনার/ কর্মশালা/ শিক্ষাসফর শেষে দেশে প্রত্যাবর্তনের পর যথাসময়ে প্রতিবেদন দাখিল করা হচ্ছে। ডিব্রিফিং করার কাযক্রম চলমান আছে। </w:t>
            </w:r>
          </w:p>
          <w:p w:rsidR="00171EF1" w:rsidRPr="0002671A" w:rsidRDefault="00171EF1" w:rsidP="00990018">
            <w:pPr>
              <w:jc w:val="both"/>
              <w:rPr>
                <w:rFonts w:ascii="Nikosh" w:eastAsia="Nikosh" w:hAnsi="Nikosh" w:cs="Nikosh"/>
                <w:sz w:val="8"/>
                <w:lang w:bidi="bn-BD"/>
              </w:rPr>
            </w:pPr>
          </w:p>
          <w:p w:rsidR="00171EF1" w:rsidRDefault="00171EF1" w:rsidP="00990018">
            <w:pPr>
              <w:jc w:val="both"/>
              <w:rPr>
                <w:rFonts w:ascii="Nikosh" w:eastAsia="Nikosh" w:hAnsi="Nikosh" w:cs="Nikosh"/>
                <w:lang w:bidi="bn-BD"/>
              </w:rPr>
            </w:pPr>
            <w:r>
              <w:rPr>
                <w:rFonts w:ascii="Nikosh" w:eastAsia="Nikosh" w:hAnsi="Nikosh" w:cs="Nikosh"/>
                <w:lang w:bidi="bn-BD"/>
              </w:rPr>
              <w:t xml:space="preserve">ডিব্রিফিং এর সময় মন্ত্রণালয়ের একজন কর্মকর্তাকে আমন্ত্রণ জানানোর জন্য সচিব মহোদয় নির্দেশনা প্রদান করেন। </w:t>
            </w:r>
          </w:p>
          <w:p w:rsidR="00171EF1" w:rsidRPr="00221DF5" w:rsidRDefault="00171EF1" w:rsidP="00990018">
            <w:pPr>
              <w:jc w:val="both"/>
              <w:rPr>
                <w:rFonts w:ascii="Nikosh" w:hAnsi="Nikosh" w:cs="Nikosh"/>
                <w:color w:val="000000"/>
                <w:sz w:val="20"/>
                <w:lang w:bidi="hi-IN"/>
              </w:rPr>
            </w:pPr>
          </w:p>
        </w:tc>
        <w:tc>
          <w:tcPr>
            <w:tcW w:w="2250" w:type="dxa"/>
          </w:tcPr>
          <w:p w:rsidR="00171EF1" w:rsidRPr="00C2608A" w:rsidRDefault="00171EF1" w:rsidP="00990018">
            <w:pPr>
              <w:jc w:val="both"/>
              <w:rPr>
                <w:rFonts w:ascii="Nikosh" w:eastAsia="Nikosh" w:hAnsi="Nikosh" w:cs="Nikosh"/>
                <w:lang w:val="fr-FR" w:bidi="bn-BD"/>
              </w:rPr>
            </w:pPr>
            <w:r>
              <w:rPr>
                <w:rFonts w:ascii="Nikosh" w:eastAsia="Nikosh" w:hAnsi="Nikosh" w:cs="Nikosh"/>
                <w:lang w:bidi="bn-BD"/>
              </w:rPr>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করার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tc>
        <w:tc>
          <w:tcPr>
            <w:tcW w:w="1620" w:type="dxa"/>
          </w:tcPr>
          <w:p w:rsidR="00171EF1" w:rsidRPr="00C2608A" w:rsidRDefault="00171EF1" w:rsidP="00990018">
            <w:pPr>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r w:rsidRPr="00C2608A">
              <w:rPr>
                <w:rFonts w:ascii="Nikosh" w:eastAsia="Nikosh" w:hAnsi="Nikosh" w:cs="Nikosh"/>
                <w:lang w:val="fr-FR" w:bidi="bn-BD"/>
              </w:rPr>
              <w:t xml:space="preserve">/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w:t>
            </w:r>
            <w:r>
              <w:rPr>
                <w:rFonts w:ascii="Nikosh" w:eastAsia="Nikosh" w:hAnsi="Nikosh" w:cs="Nikosh"/>
                <w:lang w:bidi="bn-BD"/>
              </w:rPr>
              <w:t>৩</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কর্মকর্তা</w:t>
            </w:r>
          </w:p>
        </w:tc>
      </w:tr>
      <w:tr w:rsidR="00171EF1" w:rsidTr="00990018">
        <w:tc>
          <w:tcPr>
            <w:tcW w:w="648" w:type="dxa"/>
          </w:tcPr>
          <w:p w:rsidR="00171EF1" w:rsidRDefault="00171EF1" w:rsidP="00990018">
            <w:pPr>
              <w:jc w:val="center"/>
              <w:rPr>
                <w:rFonts w:ascii="Nikosh" w:eastAsia="Nikosh" w:hAnsi="Nikosh" w:cs="Nikosh"/>
                <w:lang w:bidi="bn-BD"/>
              </w:rPr>
            </w:pPr>
            <w:r>
              <w:rPr>
                <w:rFonts w:ascii="Nikosh" w:eastAsia="Nikosh" w:hAnsi="Nikosh" w:cs="Nikosh"/>
                <w:lang w:bidi="bn-BD"/>
              </w:rPr>
              <w:t>১২.৪</w:t>
            </w:r>
          </w:p>
        </w:tc>
        <w:tc>
          <w:tcPr>
            <w:tcW w:w="162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ই-টেন্ডারিং  </w:t>
            </w:r>
          </w:p>
        </w:tc>
        <w:tc>
          <w:tcPr>
            <w:tcW w:w="3960" w:type="dxa"/>
          </w:tcPr>
          <w:p w:rsidR="00171EF1" w:rsidRPr="00B62DFC" w:rsidRDefault="00171EF1" w:rsidP="00990018">
            <w:pPr>
              <w:jc w:val="both"/>
              <w:rPr>
                <w:rFonts w:ascii="Nikosh" w:hAnsi="Nikosh" w:cs="Nikosh"/>
              </w:rPr>
            </w:pPr>
            <w:r w:rsidRPr="00B62DFC">
              <w:rPr>
                <w:rFonts w:ascii="Nikosh" w:eastAsia="Nikosh" w:hAnsi="Nikosh" w:cs="Nikosh"/>
                <w:lang w:bidi="bn-BD"/>
              </w:rPr>
              <w:t xml:space="preserve">এ মন্ত্রণালয়ের অধীনস্থ </w:t>
            </w:r>
            <w:r w:rsidRPr="00B62DFC">
              <w:rPr>
                <w:rFonts w:ascii="Nikosh" w:hAnsi="Nikosh" w:cs="Nikosh"/>
                <w:lang w:bidi="bn-BD"/>
              </w:rPr>
              <w:t xml:space="preserve">বাংলাদেশ মৎস্য উন্নয়ন কর্পোরেশন, বাংলাদেশ মৎস্য গবেষণা ইনস্টিটিউট, বাংলাদেশ প্রাণিসম্পদ গবেষণা ইনস্টিটিউট, মৎস্য ও প্রাণিসম্পদ তথ্য দপ্তর, মেরিন ফিশারিজ একাডেমি ও বাংলাদেশ ভেটেরিনারি কাউন্সিলের (প্রত্যেক সংস্থা হতে </w:t>
            </w:r>
            <w:r w:rsidRPr="00B62DFC">
              <w:rPr>
                <w:rFonts w:ascii="Nikosh" w:hAnsi="Nikosh" w:cs="Nikosh"/>
                <w:lang w:bidi="bn-BD"/>
              </w:rPr>
              <w:lastRenderedPageBreak/>
              <w:t xml:space="preserve">০২ জন করে) মোট ১২ জন কর্মকর্তার </w:t>
            </w:r>
            <w:r w:rsidRPr="00B62DFC">
              <w:rPr>
                <w:rFonts w:ascii="Nikosh" w:hAnsi="Nikosh" w:cs="Nikosh" w:hint="cs"/>
                <w:cs/>
                <w:lang w:val="sv-SE" w:bidi="bn-BD"/>
              </w:rPr>
              <w:t>মনোনয়ন</w:t>
            </w:r>
            <w:r>
              <w:rPr>
                <w:rFonts w:ascii="Nikosh" w:hAnsi="Nikosh" w:cs="Nikosh"/>
                <w:lang w:bidi="bn-BD"/>
              </w:rPr>
              <w:t xml:space="preserve"> গত ০৯ মে ২০১৬ তারিখে </w:t>
            </w:r>
            <w:r w:rsidRPr="00B62DFC">
              <w:rPr>
                <w:rFonts w:ascii="Nikosh" w:hAnsi="Nikosh" w:cs="Nikosh"/>
              </w:rPr>
              <w:t>সেন্ট্রাল প্রোকিউরমেন্ট টেকনিকাল ইউনিট (সিপিটিইউ)</w:t>
            </w:r>
            <w:r>
              <w:rPr>
                <w:rFonts w:ascii="Nikosh" w:hAnsi="Nikosh" w:cs="Nikosh"/>
              </w:rPr>
              <w:t xml:space="preserve">-এ প্রেরণ করা হয়েছে। আগামী ৭ দিনের মধ্যে সকল সংস্থাকে </w:t>
            </w:r>
            <w:r w:rsidRPr="00B62DFC">
              <w:rPr>
                <w:rFonts w:ascii="Nikosh" w:hAnsi="Nikosh" w:cs="Nikosh"/>
              </w:rPr>
              <w:t>সিপিটিইউ</w:t>
            </w:r>
            <w:r>
              <w:rPr>
                <w:rFonts w:ascii="Nikosh" w:hAnsi="Nikosh" w:cs="Nikosh"/>
              </w:rPr>
              <w:t xml:space="preserve">-এ নিবন্ধন করার জন্য সচিব মহোদয় নির্দেশনা প্রদান করেন। </w:t>
            </w:r>
          </w:p>
          <w:p w:rsidR="00171EF1" w:rsidRPr="006E790B" w:rsidRDefault="00171EF1" w:rsidP="00990018">
            <w:pPr>
              <w:jc w:val="both"/>
              <w:rPr>
                <w:rFonts w:ascii="Nikosh" w:eastAsia="Nikosh" w:hAnsi="Nikosh" w:cs="Nikosh"/>
                <w:sz w:val="6"/>
                <w:lang w:bidi="bn-BD"/>
              </w:rPr>
            </w:pPr>
            <w:r w:rsidRPr="00B62DFC">
              <w:rPr>
                <w:rFonts w:ascii="Nikosh" w:hAnsi="Nikosh" w:cs="Nikosh" w:hint="cs"/>
                <w:cs/>
                <w:lang w:val="sv-SE" w:bidi="bn-BD"/>
              </w:rPr>
              <w:t xml:space="preserve"> </w:t>
            </w:r>
          </w:p>
          <w:p w:rsidR="00171EF1" w:rsidRDefault="00171EF1" w:rsidP="00990018">
            <w:pPr>
              <w:jc w:val="both"/>
              <w:rPr>
                <w:rFonts w:ascii="Nikosh" w:eastAsia="Nikosh" w:hAnsi="Nikosh" w:cs="Nikosh"/>
                <w:lang w:bidi="bn-IN"/>
              </w:rPr>
            </w:pPr>
            <w:r w:rsidRPr="00986A7F">
              <w:rPr>
                <w:rFonts w:ascii="Nikosh" w:eastAsia="Nikosh" w:hAnsi="Nikosh" w:cs="Nikosh"/>
                <w:b/>
                <w:lang w:bidi="bn-BD"/>
              </w:rPr>
              <w:t xml:space="preserve">মৎস্য অধিদপ্তরঃ </w:t>
            </w:r>
            <w:r w:rsidRPr="00394E42">
              <w:rPr>
                <w:rFonts w:ascii="Nikosh" w:eastAsia="Nikosh" w:hAnsi="Nikosh" w:cs="Nikosh"/>
                <w:lang w:bidi="bn-BD"/>
              </w:rPr>
              <w:t>মৎস্য অধিদপ্তরে এ পর্যন্ত ৩৭টি ই-</w:t>
            </w:r>
            <w:r w:rsidRPr="00394E42">
              <w:rPr>
                <w:rFonts w:ascii="Nikosh" w:eastAsia="Nikosh" w:hAnsi="Nikosh" w:cs="Nikosh"/>
                <w:lang w:bidi="bn-IN"/>
              </w:rPr>
              <w:t xml:space="preserve">টেন্ডারিং </w:t>
            </w:r>
            <w:r>
              <w:rPr>
                <w:rFonts w:ascii="Nikosh" w:eastAsia="Nikosh" w:hAnsi="Nikosh" w:cs="Nikosh"/>
                <w:lang w:bidi="bn-IN"/>
              </w:rPr>
              <w:t>সম্পন্ন</w:t>
            </w:r>
            <w:r w:rsidRPr="00394E42">
              <w:rPr>
                <w:rFonts w:ascii="Nikosh" w:eastAsia="Nikosh" w:hAnsi="Nikosh" w:cs="Nikosh"/>
                <w:lang w:bidi="bn-IN"/>
              </w:rPr>
              <w:t xml:space="preserve"> হয়েছে।</w:t>
            </w:r>
            <w:r>
              <w:rPr>
                <w:rFonts w:ascii="Nikosh" w:eastAsia="Nikosh" w:hAnsi="Nikosh" w:cs="Nikosh"/>
                <w:lang w:bidi="bn-IN"/>
              </w:rPr>
              <w:t xml:space="preserve"> </w:t>
            </w:r>
          </w:p>
          <w:p w:rsidR="00171EF1" w:rsidRPr="00DD60A3" w:rsidRDefault="00171EF1" w:rsidP="00990018">
            <w:pPr>
              <w:jc w:val="both"/>
              <w:rPr>
                <w:rFonts w:ascii="Nikosh" w:eastAsia="Nikosh" w:hAnsi="Nikosh" w:cs="Nikosh"/>
                <w:sz w:val="14"/>
                <w:lang w:bidi="bn-IN"/>
              </w:rPr>
            </w:pPr>
          </w:p>
          <w:p w:rsidR="00171EF1" w:rsidRPr="00AE23E3" w:rsidRDefault="00171EF1" w:rsidP="00990018">
            <w:pPr>
              <w:jc w:val="both"/>
              <w:rPr>
                <w:rFonts w:cs="Nikosh"/>
                <w:lang w:bidi="hi-IN"/>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004214">
              <w:rPr>
                <w:rFonts w:cs="Nikosh" w:hint="cs"/>
                <w:cs/>
                <w:lang w:bidi="bn-BD"/>
              </w:rPr>
              <w:t>প্রাণিসম্পদ অধিদপ্তরে ই- টেন্ডারিং (</w:t>
            </w:r>
            <w:r w:rsidRPr="00004214">
              <w:rPr>
                <w:rFonts w:cs="Nikosh"/>
                <w:lang w:val="sv-SE" w:bidi="bn-BD"/>
              </w:rPr>
              <w:t xml:space="preserve">EGP) </w:t>
            </w:r>
            <w:r w:rsidRPr="00004214">
              <w:rPr>
                <w:rFonts w:cs="Nikosh" w:hint="cs"/>
                <w:cs/>
                <w:lang w:val="sv-SE" w:bidi="bn-BD"/>
              </w:rPr>
              <w:t xml:space="preserve"> প্রক্রিয়া চলমান আছে।</w:t>
            </w:r>
            <w:r>
              <w:rPr>
                <w:rFonts w:cs="Nikosh"/>
                <w:lang w:bidi="bn-BD"/>
              </w:rPr>
              <w:t xml:space="preserve"> </w:t>
            </w:r>
          </w:p>
          <w:p w:rsidR="00171EF1" w:rsidRPr="00987210" w:rsidRDefault="00171EF1" w:rsidP="00990018">
            <w:pPr>
              <w:jc w:val="both"/>
              <w:rPr>
                <w:rFonts w:ascii="Nikosh" w:hAnsi="Nikosh" w:cs="Nikosh"/>
                <w:sz w:val="10"/>
                <w:lang w:bidi="hi-IN"/>
              </w:rPr>
            </w:pPr>
          </w:p>
          <w:p w:rsidR="00171EF1" w:rsidRPr="00987210" w:rsidRDefault="00171EF1" w:rsidP="00990018">
            <w:pPr>
              <w:jc w:val="both"/>
              <w:rPr>
                <w:rFonts w:ascii="Nikosh" w:hAnsi="Nikosh" w:cs="Nikosh"/>
                <w:cs/>
                <w:lang w:bidi="hi-IN"/>
              </w:rPr>
            </w:pPr>
            <w:r>
              <w:rPr>
                <w:rFonts w:ascii="Nikosh" w:hAnsi="Nikosh" w:cs="Nikosh"/>
                <w:lang w:bidi="hi-IN"/>
              </w:rPr>
              <w:t xml:space="preserve">আগামী অর্থ বছর থেকে মৎস্য অধিদপ্তর ও প্রাণিসম্পদ অধিদপ্তর কর্তৃক বাস্তবায়নাধীন সকল প্রকল্পের দরপত্রের কাযক্রম ই-টেন্ডারিং পদ্ধতিতে সম্পন্ন করার জন্য সচিব মহোদয় নির্দেশনা প্রদান করেন। </w:t>
            </w:r>
          </w:p>
          <w:p w:rsidR="00171EF1" w:rsidRDefault="00171EF1" w:rsidP="00990018">
            <w:pPr>
              <w:jc w:val="both"/>
              <w:rPr>
                <w:rFonts w:ascii="Nikosh" w:eastAsia="Nikosh" w:hAnsi="Nikosh" w:cs="Nikosh"/>
                <w:sz w:val="16"/>
                <w:lang w:bidi="bn-BD"/>
              </w:rPr>
            </w:pPr>
          </w:p>
          <w:p w:rsidR="00171EF1" w:rsidRDefault="00171EF1" w:rsidP="00990018">
            <w:pPr>
              <w:jc w:val="both"/>
              <w:rPr>
                <w:rFonts w:ascii="Nikosh" w:eastAsia="Nikosh" w:hAnsi="Nikosh" w:cs="Nikosh"/>
                <w:sz w:val="16"/>
                <w:lang w:bidi="bn-BD"/>
              </w:rPr>
            </w:pPr>
          </w:p>
          <w:p w:rsidR="00171EF1" w:rsidRPr="005C5B69" w:rsidRDefault="00171EF1" w:rsidP="00990018">
            <w:pPr>
              <w:jc w:val="both"/>
              <w:rPr>
                <w:rFonts w:ascii="Nikosh" w:eastAsia="Nikosh" w:hAnsi="Nikosh" w:cs="Nikosh"/>
                <w:sz w:val="16"/>
                <w:lang w:bidi="bn-BD"/>
              </w:rPr>
            </w:pPr>
          </w:p>
        </w:tc>
        <w:tc>
          <w:tcPr>
            <w:tcW w:w="2250" w:type="dxa"/>
          </w:tcPr>
          <w:p w:rsidR="00171EF1" w:rsidRDefault="00171EF1" w:rsidP="00990018">
            <w:pPr>
              <w:jc w:val="both"/>
              <w:rPr>
                <w:rFonts w:ascii="Nikosh" w:eastAsia="Nikosh" w:hAnsi="Nikosh" w:cs="Nikosh"/>
                <w:lang w:bidi="bn-BD"/>
              </w:rPr>
            </w:pPr>
            <w:r>
              <w:rPr>
                <w:rFonts w:ascii="Nikosh" w:eastAsia="Nikosh" w:hAnsi="Nikosh" w:cs="Nikosh"/>
                <w:lang w:bidi="bn-BD"/>
              </w:rPr>
              <w:lastRenderedPageBreak/>
              <w:t xml:space="preserve">মৎস্য অধিদপ্তর ও প্রাণিসম্পদ অধিদপ্তর ব্যতিত অন্যান্য সংস্থাকে আগামী ৭ দিনের মধ্যে সিপিটিইউ-তে নিবন্ধন সম্পন্ন করা এবং </w:t>
            </w:r>
            <w:r>
              <w:rPr>
                <w:rFonts w:ascii="Nikosh" w:hAnsi="Nikosh" w:cs="Nikosh"/>
                <w:lang w:bidi="hi-IN"/>
              </w:rPr>
              <w:t xml:space="preserve">আগামী অর্থ </w:t>
            </w:r>
            <w:r>
              <w:rPr>
                <w:rFonts w:ascii="Nikosh" w:hAnsi="Nikosh" w:cs="Nikosh"/>
                <w:lang w:bidi="hi-IN"/>
              </w:rPr>
              <w:lastRenderedPageBreak/>
              <w:t xml:space="preserve">বছর থেকে মৎস্য অধিদপ্তর ও প্রাণিসম্পদ অধিদপ্তর কর্তৃক বাস্তবায়নাধীন সকল প্রকল্পের দরপত্রের কাযক্রম ই-টেন্ডারিং পদ্ধতিতে সম্পন্ন করার </w:t>
            </w:r>
            <w:r>
              <w:rPr>
                <w:rFonts w:ascii="Nikosh" w:eastAsia="Nikosh" w:hAnsi="Nikosh" w:cs="Nikosh"/>
                <w:lang w:bidi="bn-BD"/>
              </w:rPr>
              <w:t xml:space="preserve"> সিদ্ধান্ত গৃহিত হয়। </w:t>
            </w:r>
          </w:p>
          <w:p w:rsidR="00171EF1" w:rsidRDefault="00171EF1" w:rsidP="00990018">
            <w:pPr>
              <w:jc w:val="both"/>
              <w:rPr>
                <w:rFonts w:ascii="Nikosh" w:eastAsia="Nikosh" w:hAnsi="Nikosh" w:cs="Nikosh"/>
                <w:lang w:bidi="bn-BD"/>
              </w:rPr>
            </w:pPr>
          </w:p>
        </w:tc>
        <w:tc>
          <w:tcPr>
            <w:tcW w:w="1620" w:type="dxa"/>
          </w:tcPr>
          <w:p w:rsidR="00171EF1" w:rsidRDefault="00171EF1" w:rsidP="00990018">
            <w:pPr>
              <w:ind w:left="-108" w:right="-108"/>
              <w:jc w:val="center"/>
              <w:rPr>
                <w:rFonts w:ascii="Nikosh" w:eastAsia="Nikosh" w:hAnsi="Nikosh" w:cs="Nikosh"/>
                <w:lang w:bidi="bn-BD"/>
              </w:rPr>
            </w:pPr>
            <w:r>
              <w:rPr>
                <w:rFonts w:ascii="Nikosh" w:eastAsia="Nikosh" w:hAnsi="Nikosh" w:cs="Nikosh"/>
                <w:lang w:bidi="bn-BD"/>
              </w:rPr>
              <w:lastRenderedPageBreak/>
              <w:t>সকল সংস্থা প্রধান/ উপসচিব (মৎস্য-১)/ সংশ্লিষ্ট সকল কর্মকর্তা</w:t>
            </w:r>
          </w:p>
        </w:tc>
      </w:tr>
      <w:tr w:rsidR="00171EF1" w:rsidTr="00990018">
        <w:tc>
          <w:tcPr>
            <w:tcW w:w="648" w:type="dxa"/>
          </w:tcPr>
          <w:p w:rsidR="00171EF1" w:rsidRPr="0098726E" w:rsidRDefault="00171EF1" w:rsidP="00990018">
            <w:pPr>
              <w:spacing w:line="360" w:lineRule="auto"/>
              <w:jc w:val="center"/>
              <w:rPr>
                <w:rFonts w:ascii="Nikosh" w:hAnsi="Nikosh" w:cs="Nikosh"/>
              </w:rPr>
            </w:pPr>
            <w:r w:rsidRPr="0098726E">
              <w:rPr>
                <w:rFonts w:ascii="Nikosh" w:eastAsia="Nikosh" w:hAnsi="Nikosh" w:cs="Nikosh"/>
                <w:cs/>
                <w:lang w:bidi="bn-BD"/>
              </w:rPr>
              <w:lastRenderedPageBreak/>
              <w:t>ন</w:t>
            </w:r>
            <w:r>
              <w:rPr>
                <w:rFonts w:ascii="Nikosh" w:eastAsia="Nikosh" w:hAnsi="Nikosh" w:cs="Nikosh"/>
                <w:cs/>
                <w:lang w:bidi="bn-BD"/>
              </w:rPr>
              <w:t>ম্বর</w:t>
            </w:r>
          </w:p>
        </w:tc>
        <w:tc>
          <w:tcPr>
            <w:tcW w:w="1620" w:type="dxa"/>
          </w:tcPr>
          <w:p w:rsidR="00171EF1" w:rsidRPr="0098726E" w:rsidRDefault="00171EF1" w:rsidP="00990018">
            <w:pPr>
              <w:spacing w:line="360" w:lineRule="auto"/>
              <w:jc w:val="center"/>
              <w:rPr>
                <w:rFonts w:ascii="Nikosh" w:hAnsi="Nikosh" w:cs="Nikosh"/>
              </w:rPr>
            </w:pPr>
            <w:r w:rsidRPr="0098726E">
              <w:rPr>
                <w:rFonts w:ascii="Nikosh" w:eastAsia="Nikosh" w:hAnsi="Nikosh" w:cs="Nikosh"/>
                <w:cs/>
                <w:lang w:bidi="bn-BD"/>
              </w:rPr>
              <w:t>আলোচ্য বিষয়</w:t>
            </w:r>
          </w:p>
        </w:tc>
        <w:tc>
          <w:tcPr>
            <w:tcW w:w="3960" w:type="dxa"/>
          </w:tcPr>
          <w:p w:rsidR="00171EF1" w:rsidRPr="0098726E" w:rsidRDefault="00171EF1" w:rsidP="00990018">
            <w:pPr>
              <w:spacing w:line="360" w:lineRule="auto"/>
              <w:jc w:val="center"/>
              <w:rPr>
                <w:rFonts w:ascii="Nikosh" w:hAnsi="Nikosh" w:cs="Nikosh"/>
              </w:rPr>
            </w:pPr>
            <w:r w:rsidRPr="0098726E">
              <w:rPr>
                <w:rFonts w:ascii="Nikosh" w:eastAsia="Nikosh" w:hAnsi="Nikosh" w:cs="Nikosh"/>
                <w:cs/>
                <w:lang w:bidi="bn-BD"/>
              </w:rPr>
              <w:t>আলোচনা</w:t>
            </w:r>
          </w:p>
        </w:tc>
        <w:tc>
          <w:tcPr>
            <w:tcW w:w="2250" w:type="dxa"/>
          </w:tcPr>
          <w:p w:rsidR="00171EF1" w:rsidRPr="0098726E" w:rsidRDefault="00171EF1" w:rsidP="00990018">
            <w:pPr>
              <w:spacing w:line="36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620" w:type="dxa"/>
          </w:tcPr>
          <w:p w:rsidR="00171EF1" w:rsidRPr="0098726E" w:rsidRDefault="00171EF1" w:rsidP="00990018">
            <w:pPr>
              <w:spacing w:line="360" w:lineRule="auto"/>
              <w:jc w:val="center"/>
              <w:rPr>
                <w:rFonts w:ascii="Nikosh" w:hAnsi="Nikosh" w:cs="Nikosh"/>
              </w:rPr>
            </w:pPr>
            <w:r>
              <w:rPr>
                <w:rFonts w:ascii="Nikosh" w:eastAsia="Nikosh" w:hAnsi="Nikosh" w:cs="Nikosh"/>
                <w:cs/>
                <w:lang w:bidi="bn-BD"/>
              </w:rPr>
              <w:t>বাস্তবায়নে</w:t>
            </w:r>
          </w:p>
        </w:tc>
      </w:tr>
      <w:tr w:rsidR="00171EF1" w:rsidTr="00990018">
        <w:tc>
          <w:tcPr>
            <w:tcW w:w="648" w:type="dxa"/>
          </w:tcPr>
          <w:p w:rsidR="00171EF1" w:rsidRDefault="00171EF1" w:rsidP="00990018">
            <w:pPr>
              <w:jc w:val="center"/>
              <w:rPr>
                <w:rFonts w:ascii="Nikosh" w:eastAsia="Nikosh" w:hAnsi="Nikosh" w:cs="Nikosh"/>
                <w:lang w:bidi="bn-BD"/>
              </w:rPr>
            </w:pPr>
            <w:r>
              <w:br w:type="page"/>
            </w:r>
            <w:r>
              <w:rPr>
                <w:rFonts w:ascii="Nikosh" w:eastAsia="Nikosh" w:hAnsi="Nikosh" w:cs="Nikosh"/>
                <w:lang w:bidi="bn-BD"/>
              </w:rPr>
              <w:t>১২.৫</w:t>
            </w:r>
          </w:p>
        </w:tc>
        <w:tc>
          <w:tcPr>
            <w:tcW w:w="1620" w:type="dxa"/>
          </w:tcPr>
          <w:p w:rsidR="00171EF1" w:rsidRDefault="00171EF1" w:rsidP="00990018">
            <w:pPr>
              <w:jc w:val="both"/>
              <w:rPr>
                <w:rFonts w:ascii="Nikosh" w:eastAsia="Nikosh" w:hAnsi="Nikosh" w:cs="Nikosh"/>
                <w:lang w:bidi="bn-BD"/>
              </w:rPr>
            </w:pPr>
            <w:r>
              <w:rPr>
                <w:rFonts w:ascii="Nikosh" w:eastAsia="Nikosh" w:hAnsi="Nikosh" w:cs="Nikosh"/>
                <w:lang w:bidi="bn-BD"/>
              </w:rPr>
              <w:t>অভ্যন্তরীণ প্রশিক্ষণ</w:t>
            </w:r>
          </w:p>
        </w:tc>
        <w:tc>
          <w:tcPr>
            <w:tcW w:w="396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এ মন্ত্রণালয়ের সকল প্রশাসনিক কর্মকর্তা, ব্যক্তিগত কর্মকর্তা, সহকারী হিসাব রক্ষণ কর্মকর্তা, </w:t>
            </w:r>
            <w:r w:rsidRPr="001A479D">
              <w:rPr>
                <w:rFonts w:ascii="Nikosh" w:eastAsia="Nikosh" w:hAnsi="Nikosh" w:cs="Nikosh"/>
                <w:lang w:bidi="bn-BD"/>
              </w:rPr>
              <w:t>সাঁট-মুদ্রাক্ষরিক কাম কম্পিউটার অপারেটর/অফিস সহকারী কাম কম্পিউটার মুদ্রাক্ষরিক</w:t>
            </w:r>
            <w:r>
              <w:rPr>
                <w:rFonts w:ascii="Nikosh" w:eastAsia="Nikosh" w:hAnsi="Nikosh" w:cs="Nikosh"/>
                <w:lang w:bidi="bn-BD"/>
              </w:rPr>
              <w:t xml:space="preserve">, অফিস সহায়ক ও গাড়ী চালকদের কর্মকালীন প্রশিক্ষণ (প্রথম পযায়) শেষ হয়েছে। পরবর্তীতে এ মন্ত্রণালয়ের সকল প্রশাসনিক কর্মকর্তা ও ব্যক্তিগত কর্মকর্তা, সহকারী হিসাব রক্ষণ কর্মকর্তা ও অফিস সহায়কদের প্রশিক্ষণ ১৮ এপ্রিল ২০১৬ তারিখ হতে শুরু হয়ে ০২ জুন ২০১৬ (দ্বিতীয় পযায়)-এ শেষ হয়েছে। জুলাই,২০১৬ হতে প্রশিক্ষণ কাযক্রম পুনঃ শুরু হবে। </w:t>
            </w:r>
          </w:p>
          <w:p w:rsidR="00171EF1" w:rsidRPr="00DD60A3" w:rsidRDefault="00171EF1" w:rsidP="00990018">
            <w:pPr>
              <w:jc w:val="both"/>
              <w:rPr>
                <w:rFonts w:ascii="Nikosh" w:eastAsia="Nikosh" w:hAnsi="Nikosh" w:cs="Nikosh"/>
                <w:sz w:val="10"/>
                <w:lang w:bidi="bn-BD"/>
              </w:rPr>
            </w:pPr>
          </w:p>
          <w:p w:rsidR="00171EF1" w:rsidRDefault="00171EF1" w:rsidP="00990018">
            <w:pPr>
              <w:jc w:val="both"/>
              <w:rPr>
                <w:rFonts w:ascii="Nikosh" w:eastAsia="Nikosh" w:hAnsi="Nikosh" w:cs="Nikosh"/>
                <w:lang w:bidi="bn-BD"/>
              </w:rPr>
            </w:pPr>
            <w:r>
              <w:rPr>
                <w:rFonts w:ascii="Nikosh" w:eastAsia="Nikosh" w:hAnsi="Nikosh" w:cs="Nikosh"/>
                <w:lang w:bidi="bn-BD"/>
              </w:rPr>
              <w:t xml:space="preserve">অর্থ বিভাগের আদেশ অনুযায়ী দিনব্যাপী প্রশিক্ষণ না হওয়ায় প্রশিক্ষণার্থীদের ভাতা প্রদান করা সম্ভব হয়নি। তাই এ বিষয়ে অর্থ বিভাগে পত্র দেয়ার নিমিত্ত নথি উপস্থাপন করার জন্য সচিব মহোদয় নির্দেশনা প্রদান করেন। </w:t>
            </w:r>
          </w:p>
          <w:p w:rsidR="00171EF1" w:rsidRPr="00C256B4" w:rsidRDefault="00171EF1" w:rsidP="00990018">
            <w:pPr>
              <w:jc w:val="both"/>
              <w:rPr>
                <w:rFonts w:ascii="Nikosh" w:eastAsia="Nikosh" w:hAnsi="Nikosh" w:cs="Nikosh"/>
                <w:sz w:val="8"/>
                <w:lang w:bidi="bn-BD"/>
              </w:rPr>
            </w:pPr>
          </w:p>
          <w:p w:rsidR="00171EF1" w:rsidRPr="00172DBA" w:rsidRDefault="00171EF1" w:rsidP="00990018">
            <w:pPr>
              <w:tabs>
                <w:tab w:val="center" w:pos="4608"/>
              </w:tabs>
              <w:jc w:val="both"/>
              <w:rPr>
                <w:rFonts w:ascii="Nikosh" w:eastAsia="Nikosh" w:hAnsi="Nikosh" w:cs="Nikosh"/>
                <w:lang w:bidi="bn-BD"/>
              </w:rPr>
            </w:pPr>
            <w:r w:rsidRPr="00E0569B">
              <w:rPr>
                <w:rFonts w:ascii="Nikosh" w:eastAsia="Nikosh" w:hAnsi="Nikosh" w:cs="Nikosh"/>
                <w:b/>
                <w:lang w:bidi="bn-BD"/>
              </w:rPr>
              <w:t>মৎস্য অধিদপ্তরঃ</w:t>
            </w:r>
            <w:r>
              <w:rPr>
                <w:rFonts w:ascii="Nikosh" w:eastAsia="Nikosh" w:hAnsi="Nikosh" w:cs="Nikosh"/>
                <w:lang w:bidi="bn-BD"/>
              </w:rPr>
              <w:t xml:space="preserve"> </w:t>
            </w:r>
            <w:r w:rsidRPr="009D1659">
              <w:rPr>
                <w:rFonts w:ascii="Nikosh" w:eastAsia="Nikosh" w:hAnsi="Nikosh" w:cs="Nikosh"/>
                <w:lang w:bidi="bn-BD"/>
              </w:rPr>
              <w:t>সকল কর্মকর্তা-কর্মচারীদের দক্ষতা বৃদ্ধি, সততা ও নিষ্ঠার সঙ্গে দায়িত্ব পালনের নিমিত্ত সচিবালয় নির্দেশনাবলী/ চাকুরি বিধিমালা/ আর্থিক বিধিমালা/ আইটি/ জাতীয় শুদ্ধাচার কৌশল/ তথ্য অধিকার আইন/ এপিএ/</w:t>
            </w:r>
            <w:r>
              <w:rPr>
                <w:rFonts w:ascii="Nikosh" w:eastAsia="Nikosh" w:hAnsi="Nikosh" w:cs="Nikosh"/>
                <w:lang w:bidi="bn-BD"/>
              </w:rPr>
              <w:t xml:space="preserve"> </w:t>
            </w:r>
            <w:r w:rsidRPr="009D1659">
              <w:rPr>
                <w:rFonts w:ascii="Nikosh" w:eastAsia="Nikosh" w:hAnsi="Nikosh" w:cs="Nikosh"/>
                <w:lang w:bidi="bn-BD"/>
              </w:rPr>
              <w:t>অডিট/</w:t>
            </w:r>
            <w:r>
              <w:rPr>
                <w:rFonts w:ascii="Nikosh" w:eastAsia="Nikosh" w:hAnsi="Nikosh" w:cs="Nikosh"/>
                <w:lang w:bidi="bn-BD"/>
              </w:rPr>
              <w:t xml:space="preserve"> </w:t>
            </w:r>
            <w:r w:rsidRPr="009D1659">
              <w:rPr>
                <w:rFonts w:ascii="Nikosh" w:eastAsia="Nikosh" w:hAnsi="Nikosh" w:cs="Nikosh"/>
                <w:lang w:bidi="bn-BD"/>
              </w:rPr>
              <w:t>আইটি/</w:t>
            </w:r>
            <w:r>
              <w:rPr>
                <w:rFonts w:ascii="Nikosh" w:eastAsia="Nikosh" w:hAnsi="Nikosh" w:cs="Nikosh"/>
                <w:lang w:bidi="bn-BD"/>
              </w:rPr>
              <w:t xml:space="preserve"> </w:t>
            </w:r>
            <w:r w:rsidRPr="009D1659">
              <w:rPr>
                <w:rFonts w:ascii="Nikosh" w:eastAsia="Nikosh" w:hAnsi="Nikosh" w:cs="Nikosh"/>
                <w:lang w:bidi="bn-BD"/>
              </w:rPr>
              <w:t>ইনোভেশন/</w:t>
            </w:r>
            <w:r>
              <w:rPr>
                <w:rFonts w:ascii="Nikosh" w:eastAsia="Nikosh" w:hAnsi="Nikosh" w:cs="Nikosh"/>
                <w:lang w:bidi="bn-BD"/>
              </w:rPr>
              <w:t xml:space="preserve"> </w:t>
            </w:r>
            <w:r w:rsidRPr="009D1659">
              <w:rPr>
                <w:rFonts w:ascii="Nikosh" w:eastAsia="Nikosh" w:hAnsi="Nikosh" w:cs="Nikosh"/>
                <w:lang w:bidi="bn-BD"/>
              </w:rPr>
              <w:t>সিটিজেন চার্টার/ নিরাপত্তা ইত্যাদি বিষয়ে ৬০ ঘন্টা করে প্রশিক্ষণ অন্তর্ভূক্ত করে বার্ষিক প্রশিক্ষণ পরিকল্পনা প্রণয়ন করা হয়েছে এবং বাস্তবায়ন করা হচ্ছে। বিগত মে মাসে ৫৯ হাজার ৫০৪ জন সহ চলতি ২০১৫-১৬ অর্থবছরের জুলাই হতে মে পর্যন্ত ২ লক্ষ ৩২ হাজার ২৩</w:t>
            </w:r>
            <w:r w:rsidRPr="009D1659">
              <w:rPr>
                <w:rFonts w:ascii="Nikosh" w:eastAsia="Nikosh" w:hAnsi="Nikosh" w:cs="Nikosh"/>
                <w:color w:val="FF0000"/>
                <w:lang w:bidi="bn-BD"/>
              </w:rPr>
              <w:t xml:space="preserve"> </w:t>
            </w:r>
            <w:r w:rsidRPr="009D1659">
              <w:rPr>
                <w:rFonts w:ascii="Nikosh" w:eastAsia="Nikosh" w:hAnsi="Nikosh" w:cs="Nikosh"/>
                <w:lang w:bidi="bn-BD"/>
              </w:rPr>
              <w:t>জন কর্মকর্তা-কর্মচারী ও সুফলভোগীদের প্রশিক্ষণ প্রদান করা হয়েছে। এছাড়া ইন-হাউজ প্রশিক্ষণ কর্মসূচীর আওতায় বিগত ১৪.০৬.২০১৬ খ্রি. তারিখে মৎস্য অধিদপ্তরে কর্মরত ৮৬ জন কর্মকর্তাকে প্রশিক্ষণ প্রদান করা হয়েছে।</w:t>
            </w:r>
            <w:r>
              <w:rPr>
                <w:rFonts w:ascii="Nikosh" w:eastAsia="Nikosh" w:hAnsi="Nikosh" w:cs="Nikosh"/>
                <w:lang w:bidi="bn-BD"/>
              </w:rPr>
              <w:t xml:space="preserve"> </w:t>
            </w:r>
          </w:p>
          <w:p w:rsidR="00171EF1" w:rsidRDefault="00171EF1" w:rsidP="00990018">
            <w:pPr>
              <w:ind w:left="-18" w:right="-18"/>
              <w:jc w:val="both"/>
              <w:rPr>
                <w:rFonts w:ascii="Nikosh" w:eastAsia="Nikosh" w:hAnsi="Nikosh" w:cs="Nikosh"/>
                <w:lang w:bidi="bn-BD"/>
              </w:rPr>
            </w:pPr>
            <w:r w:rsidRPr="00172DBA">
              <w:rPr>
                <w:rFonts w:ascii="Nikosh" w:eastAsia="Nikosh" w:hAnsi="Nikosh" w:cs="Nikosh"/>
                <w:lang w:bidi="bn-BD"/>
              </w:rPr>
              <w:t xml:space="preserve">এছাড়া ইন-হাউজ প্রশিক্ষণ কর্মসূচির আওতায় বিগত ০৫.০৫.২০১৬ খ্রি. তারিখে মৎস্য অধিদপ্তরে কর্মরত ৭৬ জন কর্মকর্তাকে প্রশিক্ষণ প্রদান করা হয়েছে। </w:t>
            </w:r>
          </w:p>
          <w:p w:rsidR="00171EF1" w:rsidRPr="009D1659" w:rsidRDefault="00171EF1" w:rsidP="00990018">
            <w:pPr>
              <w:ind w:left="-18" w:right="-18"/>
              <w:jc w:val="both"/>
              <w:rPr>
                <w:rFonts w:cs="Nikosh"/>
                <w:color w:val="000000"/>
                <w:lang w:val="sv-SE" w:bidi="bn-BD"/>
              </w:rPr>
            </w:pPr>
            <w:r w:rsidRPr="00964885">
              <w:rPr>
                <w:rFonts w:ascii="Nikosh" w:eastAsia="Nikosh" w:hAnsi="Nikosh" w:cs="Nikosh"/>
                <w:b/>
                <w:lang w:bidi="bn-BD"/>
              </w:rPr>
              <w:t>প্রাণিসম্পদ অধিদপ্তরঃ</w:t>
            </w:r>
            <w:r>
              <w:rPr>
                <w:rFonts w:ascii="Nikosh" w:eastAsia="Nikosh" w:hAnsi="Nikosh" w:cs="Nikosh"/>
                <w:b/>
                <w:lang w:bidi="bn-BD"/>
              </w:rPr>
              <w:t xml:space="preserve"> </w:t>
            </w:r>
            <w:r w:rsidRPr="009D1659">
              <w:rPr>
                <w:rFonts w:cs="Nikosh" w:hint="cs"/>
                <w:color w:val="000000"/>
                <w:cs/>
                <w:lang w:val="sv-SE" w:bidi="bn-BD"/>
              </w:rPr>
              <w:t xml:space="preserve">মে/২০১৬ মাসে অভ্যন্তরীন </w:t>
            </w:r>
            <w:r w:rsidRPr="009D1659">
              <w:rPr>
                <w:rFonts w:cs="Nikosh" w:hint="cs"/>
                <w:color w:val="000000"/>
                <w:cs/>
                <w:lang w:val="sv-SE" w:bidi="bn-BD"/>
              </w:rPr>
              <w:lastRenderedPageBreak/>
              <w:t>প্রশিক্ষণ নিম্নরুপ:</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val="sv-SE" w:bidi="bn-BD"/>
              </w:rPr>
              <w:t xml:space="preserve">১। </w:t>
            </w:r>
            <w:r w:rsidRPr="00C9445A">
              <w:rPr>
                <w:rFonts w:ascii="Nikosh" w:hAnsi="Nikosh" w:cs="Nikosh"/>
                <w:color w:val="000000"/>
                <w:sz w:val="20"/>
                <w:szCs w:val="20"/>
                <w:lang w:bidi="bn-BD"/>
              </w:rPr>
              <w:t>Training on Project Management (PM) (about Procurment of Goods, Works and Services</w:t>
            </w:r>
            <w:r w:rsidRPr="00C9445A">
              <w:rPr>
                <w:rFonts w:ascii="Nikosh" w:hAnsi="Nikosh" w:cs="Nikosh"/>
                <w:color w:val="000000"/>
                <w:sz w:val="20"/>
                <w:szCs w:val="20"/>
                <w:cs/>
                <w:lang w:bidi="bn-BD"/>
              </w:rPr>
              <w:t>)</w:t>
            </w:r>
            <w:r w:rsidRPr="00C9445A">
              <w:rPr>
                <w:rFonts w:ascii="Nikosh" w:hAnsi="Nikosh" w:cs="Nikosh"/>
                <w:color w:val="000000"/>
                <w:lang w:bidi="bn-BD"/>
              </w:rPr>
              <w:t xml:space="preserve"> </w:t>
            </w:r>
            <w:r w:rsidRPr="00C9445A">
              <w:rPr>
                <w:rFonts w:ascii="Nikosh" w:hAnsi="Nikosh" w:cs="Nikosh"/>
                <w:color w:val="000000"/>
                <w:cs/>
                <w:lang w:bidi="bn-BD"/>
              </w:rPr>
              <w:t xml:space="preserve">এর উপর </w:t>
            </w:r>
            <w:r w:rsidRPr="00C9445A">
              <w:rPr>
                <w:rFonts w:ascii="Nikosh" w:hAnsi="Nikosh" w:cs="Nikosh"/>
                <w:color w:val="000000"/>
                <w:lang w:bidi="bn-BD"/>
              </w:rPr>
              <w:t xml:space="preserve"> =</w:t>
            </w:r>
            <w:r w:rsidRPr="00C9445A">
              <w:rPr>
                <w:rFonts w:ascii="Nikosh" w:hAnsi="Nikosh" w:cs="Nikosh"/>
                <w:color w:val="000000"/>
                <w:cs/>
                <w:lang w:bidi="bn-BD"/>
              </w:rPr>
              <w:t>৩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২।</w:t>
            </w:r>
            <w:r w:rsidRPr="00C9445A">
              <w:rPr>
                <w:rFonts w:ascii="Nikosh" w:hAnsi="Nikosh" w:cs="Nikosh"/>
                <w:color w:val="000000"/>
                <w:lang w:bidi="bn-BD"/>
              </w:rPr>
              <w:t xml:space="preserve"> </w:t>
            </w:r>
            <w:r w:rsidRPr="00C9445A">
              <w:rPr>
                <w:rFonts w:ascii="Nikosh" w:hAnsi="Nikosh" w:cs="Nikosh"/>
                <w:color w:val="000000"/>
                <w:sz w:val="20"/>
                <w:szCs w:val="20"/>
                <w:lang w:bidi="bn-BD"/>
              </w:rPr>
              <w:t xml:space="preserve">Training on Procurment of Goods, Works and Services </w:t>
            </w:r>
            <w:r w:rsidRPr="00C9445A">
              <w:rPr>
                <w:rFonts w:ascii="Nikosh" w:hAnsi="Nikosh" w:cs="Nikosh"/>
                <w:color w:val="000000"/>
                <w:cs/>
                <w:lang w:bidi="bn-BD"/>
              </w:rPr>
              <w:t>উপর   = ০৩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 xml:space="preserve">৩। </w:t>
            </w:r>
            <w:r w:rsidRPr="00C9445A">
              <w:rPr>
                <w:rFonts w:ascii="Nikosh" w:hAnsi="Nikosh" w:cs="Nikosh"/>
                <w:color w:val="000000"/>
                <w:sz w:val="20"/>
                <w:szCs w:val="20"/>
                <w:lang w:bidi="bn-BD"/>
              </w:rPr>
              <w:t>Training on Project Implementation, Monitoring and Evaluation and Reporting</w:t>
            </w:r>
            <w:r w:rsidRPr="00C9445A">
              <w:rPr>
                <w:rFonts w:ascii="Nikosh" w:hAnsi="Nikosh" w:cs="Nikosh"/>
                <w:color w:val="000000"/>
                <w:lang w:bidi="bn-BD"/>
              </w:rPr>
              <w:t xml:space="preserve"> </w:t>
            </w:r>
            <w:r w:rsidRPr="00C9445A">
              <w:rPr>
                <w:rFonts w:ascii="Nikosh" w:hAnsi="Nikosh" w:cs="Nikosh"/>
                <w:color w:val="000000"/>
                <w:cs/>
                <w:lang w:bidi="bn-BD"/>
              </w:rPr>
              <w:t>এর উপর = ০৫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 xml:space="preserve">৪। </w:t>
            </w:r>
            <w:r w:rsidRPr="00C9445A">
              <w:rPr>
                <w:rFonts w:ascii="Nikosh" w:hAnsi="Nikosh" w:cs="Nikosh"/>
                <w:color w:val="000000"/>
                <w:sz w:val="20"/>
                <w:szCs w:val="20"/>
                <w:lang w:bidi="bn-BD"/>
              </w:rPr>
              <w:t>Documentaion &amp; Dissemination of Innovation</w:t>
            </w:r>
            <w:r w:rsidRPr="00C9445A">
              <w:rPr>
                <w:rFonts w:ascii="Nikosh" w:hAnsi="Nikosh" w:cs="Nikosh"/>
                <w:color w:val="000000"/>
                <w:lang w:bidi="bn-BD"/>
              </w:rPr>
              <w:t xml:space="preserve">  </w:t>
            </w:r>
            <w:r w:rsidRPr="00C9445A">
              <w:rPr>
                <w:rFonts w:ascii="Nikosh" w:hAnsi="Nikosh" w:cs="Nikosh"/>
                <w:color w:val="000000"/>
                <w:cs/>
                <w:lang w:bidi="bn-BD"/>
              </w:rPr>
              <w:t>এর উপর = ০৩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 xml:space="preserve">৫। </w:t>
            </w:r>
            <w:r w:rsidRPr="00C9445A">
              <w:rPr>
                <w:rFonts w:ascii="Nikosh" w:hAnsi="Nikosh" w:cs="Nikosh"/>
                <w:color w:val="000000"/>
                <w:sz w:val="20"/>
                <w:szCs w:val="20"/>
                <w:lang w:bidi="bn-BD"/>
              </w:rPr>
              <w:t>Training on Results Based Project Identification and Design</w:t>
            </w:r>
            <w:r w:rsidRPr="00C9445A">
              <w:rPr>
                <w:rFonts w:ascii="Nikosh" w:hAnsi="Nikosh" w:cs="Nikosh"/>
                <w:color w:val="000000"/>
                <w:lang w:bidi="bn-BD"/>
              </w:rPr>
              <w:t xml:space="preserve"> </w:t>
            </w:r>
            <w:r w:rsidRPr="00C9445A">
              <w:rPr>
                <w:rFonts w:ascii="Nikosh" w:hAnsi="Nikosh" w:cs="Nikosh"/>
                <w:color w:val="000000"/>
                <w:cs/>
                <w:lang w:bidi="bn-BD"/>
              </w:rPr>
              <w:t>এর উপর = ০৪ জন ।</w:t>
            </w:r>
          </w:p>
          <w:p w:rsidR="00171EF1" w:rsidRPr="00C9445A" w:rsidRDefault="00171EF1" w:rsidP="00990018">
            <w:pPr>
              <w:ind w:left="-18" w:right="-18"/>
              <w:jc w:val="both"/>
              <w:rPr>
                <w:rFonts w:ascii="Nikosh" w:hAnsi="Nikosh" w:cs="Nikosh"/>
                <w:color w:val="000000"/>
                <w:lang w:val="sv-SE" w:bidi="bn-BD"/>
              </w:rPr>
            </w:pPr>
            <w:r w:rsidRPr="00C9445A">
              <w:rPr>
                <w:rFonts w:ascii="Nikosh" w:hAnsi="Nikosh" w:cs="Nikosh"/>
                <w:color w:val="000000"/>
                <w:cs/>
                <w:lang w:bidi="bn-BD"/>
              </w:rPr>
              <w:t xml:space="preserve">৬। </w:t>
            </w:r>
            <w:r w:rsidRPr="00C9445A">
              <w:rPr>
                <w:rFonts w:ascii="Nikosh" w:hAnsi="Nikosh" w:cs="Nikosh"/>
                <w:color w:val="000000"/>
                <w:sz w:val="20"/>
                <w:szCs w:val="20"/>
                <w:lang w:bidi="bn-BD"/>
              </w:rPr>
              <w:t>Hands on training on FMD Vaccine Production</w:t>
            </w:r>
            <w:r w:rsidRPr="00C9445A">
              <w:rPr>
                <w:rFonts w:ascii="Nikosh" w:hAnsi="Nikosh" w:cs="Nikosh"/>
                <w:color w:val="000000"/>
                <w:lang w:bidi="bn-BD"/>
              </w:rPr>
              <w:t xml:space="preserve"> </w:t>
            </w:r>
            <w:r w:rsidRPr="00C9445A">
              <w:rPr>
                <w:rFonts w:ascii="Nikosh" w:hAnsi="Nikosh" w:cs="Nikosh"/>
                <w:color w:val="000000"/>
                <w:cs/>
                <w:lang w:bidi="bn-BD"/>
              </w:rPr>
              <w:t>শীর্ষক কর্মশালার উপর = ০৫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 xml:space="preserve">৭। </w:t>
            </w:r>
            <w:r w:rsidRPr="00C9445A">
              <w:rPr>
                <w:rFonts w:ascii="Nikosh" w:hAnsi="Nikosh" w:cs="Nikosh"/>
                <w:color w:val="000000"/>
                <w:sz w:val="20"/>
                <w:szCs w:val="20"/>
                <w:lang w:bidi="bn-BD"/>
              </w:rPr>
              <w:t>Training on Project Implementation, Monitoring and Evaluation and Reporting</w:t>
            </w:r>
            <w:r w:rsidRPr="00C9445A">
              <w:rPr>
                <w:rFonts w:ascii="Nikosh" w:hAnsi="Nikosh" w:cs="Nikosh"/>
                <w:color w:val="000000"/>
                <w:lang w:bidi="bn-BD"/>
              </w:rPr>
              <w:t xml:space="preserve"> </w:t>
            </w:r>
            <w:r w:rsidRPr="00C9445A">
              <w:rPr>
                <w:rFonts w:ascii="Nikosh" w:hAnsi="Nikosh" w:cs="Nikosh"/>
                <w:color w:val="000000"/>
                <w:cs/>
                <w:lang w:bidi="bn-BD"/>
              </w:rPr>
              <w:t>এর উপর  = ০৫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 xml:space="preserve">৮। </w:t>
            </w:r>
            <w:r w:rsidRPr="00C9445A">
              <w:rPr>
                <w:rFonts w:ascii="Nikosh" w:hAnsi="Nikosh" w:cs="Nikosh"/>
                <w:color w:val="000000"/>
                <w:sz w:val="20"/>
                <w:szCs w:val="20"/>
                <w:lang w:bidi="bn-BD"/>
              </w:rPr>
              <w:t>Impact of Harmful Drugs on Vultures Workshop</w:t>
            </w:r>
            <w:r w:rsidRPr="00C9445A">
              <w:rPr>
                <w:rFonts w:ascii="Nikosh" w:hAnsi="Nikosh" w:cs="Nikosh"/>
                <w:color w:val="000000"/>
                <w:lang w:bidi="bn-BD"/>
              </w:rPr>
              <w:t xml:space="preserve">  </w:t>
            </w:r>
            <w:r w:rsidRPr="00C9445A">
              <w:rPr>
                <w:rFonts w:ascii="Nikosh" w:hAnsi="Nikosh" w:cs="Nikosh"/>
                <w:color w:val="000000"/>
                <w:cs/>
                <w:lang w:bidi="bn-BD"/>
              </w:rPr>
              <w:t>এর উপর  = ০৫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 xml:space="preserve">৯। </w:t>
            </w:r>
            <w:r w:rsidRPr="00C9445A">
              <w:rPr>
                <w:rFonts w:ascii="Nikosh" w:hAnsi="Nikosh" w:cs="Nikosh"/>
                <w:color w:val="000000"/>
                <w:sz w:val="20"/>
                <w:szCs w:val="20"/>
                <w:lang w:bidi="bn-BD"/>
              </w:rPr>
              <w:t>PEUSER Modu</w:t>
            </w:r>
            <w:r w:rsidRPr="00C9445A">
              <w:rPr>
                <w:rFonts w:ascii="Nikosh" w:hAnsi="Nikosh" w:cs="Nikosh"/>
                <w:color w:val="000000"/>
                <w:lang w:bidi="bn-BD"/>
              </w:rPr>
              <w:t>l</w:t>
            </w:r>
            <w:r w:rsidRPr="00C9445A">
              <w:rPr>
                <w:rFonts w:ascii="Nikosh" w:hAnsi="Nikosh" w:cs="Nikosh"/>
                <w:color w:val="000000"/>
                <w:cs/>
                <w:lang w:bidi="bn-BD"/>
              </w:rPr>
              <w:t xml:space="preserve"> এর উপর =০২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 xml:space="preserve">১০। </w:t>
            </w:r>
            <w:r w:rsidRPr="00C9445A">
              <w:rPr>
                <w:rFonts w:ascii="Nikosh" w:hAnsi="Nikosh" w:cs="Nikosh"/>
                <w:color w:val="000000"/>
                <w:sz w:val="20"/>
                <w:szCs w:val="20"/>
                <w:lang w:bidi="bn-BD"/>
              </w:rPr>
              <w:t>Emergency Management, Linking Law Enforcement and Public Health and Imformation System, Seminar</w:t>
            </w:r>
            <w:r w:rsidRPr="00C9445A">
              <w:rPr>
                <w:rFonts w:ascii="Nikosh" w:hAnsi="Nikosh" w:cs="Nikosh"/>
                <w:color w:val="000000"/>
                <w:lang w:bidi="bn-BD"/>
              </w:rPr>
              <w:t xml:space="preserve"> </w:t>
            </w:r>
            <w:r w:rsidRPr="00C9445A">
              <w:rPr>
                <w:rFonts w:ascii="Nikosh" w:hAnsi="Nikosh" w:cs="Nikosh"/>
                <w:color w:val="000000"/>
                <w:cs/>
                <w:lang w:bidi="bn-BD"/>
              </w:rPr>
              <w:t>এর উপর  = ০১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১১। সমাজভিত্তিক ও বাণিজ্যিক খামারে দেশী ভেড়ার উন্নয়ন ও সংরক্ষণ শীর্ষক প্রশিক্ষণ এর উপর = ২০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১২। ভেড়া উৎপাদন ও উৎপাদিত পণ্যের ব্যবহার, কর্মশালার উপর = ৬৬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 xml:space="preserve">১৩। </w:t>
            </w:r>
            <w:r w:rsidRPr="00C9445A">
              <w:rPr>
                <w:rFonts w:ascii="Nikosh" w:hAnsi="Nikosh" w:cs="Nikosh"/>
                <w:color w:val="000000"/>
                <w:sz w:val="20"/>
                <w:szCs w:val="20"/>
                <w:lang w:bidi="bn-BD"/>
              </w:rPr>
              <w:t>Training on Procurment of Goods, Works and Services</w:t>
            </w:r>
            <w:r w:rsidRPr="00C9445A">
              <w:rPr>
                <w:rFonts w:ascii="Nikosh" w:hAnsi="Nikosh" w:cs="Nikosh"/>
                <w:color w:val="000000"/>
                <w:lang w:bidi="bn-BD"/>
              </w:rPr>
              <w:t xml:space="preserve"> </w:t>
            </w:r>
            <w:r w:rsidRPr="00C9445A">
              <w:rPr>
                <w:rFonts w:ascii="Nikosh" w:hAnsi="Nikosh" w:cs="Nikosh"/>
                <w:color w:val="000000"/>
                <w:cs/>
                <w:lang w:bidi="bn-BD"/>
              </w:rPr>
              <w:t>এর উপর = ০৩ জন,</w:t>
            </w:r>
          </w:p>
          <w:p w:rsidR="00171EF1" w:rsidRPr="00C9445A" w:rsidRDefault="00171EF1" w:rsidP="00990018">
            <w:pPr>
              <w:ind w:left="-18" w:right="-18"/>
              <w:jc w:val="both"/>
              <w:rPr>
                <w:rFonts w:ascii="Nikosh" w:hAnsi="Nikosh" w:cs="Nikosh"/>
                <w:color w:val="000000"/>
                <w:lang w:bidi="bn-BD"/>
              </w:rPr>
            </w:pPr>
            <w:r w:rsidRPr="00C9445A">
              <w:rPr>
                <w:rFonts w:ascii="Nikosh" w:hAnsi="Nikosh" w:cs="Nikosh"/>
                <w:color w:val="000000"/>
                <w:cs/>
                <w:lang w:bidi="bn-BD"/>
              </w:rPr>
              <w:t xml:space="preserve">১৪। </w:t>
            </w:r>
            <w:r w:rsidRPr="00C9445A">
              <w:rPr>
                <w:rFonts w:ascii="Nikosh" w:hAnsi="Nikosh" w:cs="Nikosh"/>
                <w:color w:val="000000"/>
                <w:sz w:val="20"/>
                <w:szCs w:val="20"/>
                <w:lang w:bidi="bn-BD"/>
              </w:rPr>
              <w:t xml:space="preserve">Refreshers Training of Procurment of Goods, Works and Services </w:t>
            </w:r>
            <w:r w:rsidRPr="00C9445A">
              <w:rPr>
                <w:rFonts w:ascii="Nikosh" w:hAnsi="Nikosh" w:cs="Nikosh"/>
                <w:color w:val="000000"/>
                <w:cs/>
                <w:lang w:bidi="bn-BD"/>
              </w:rPr>
              <w:t>এর উপর ০৩ জন।</w:t>
            </w:r>
          </w:p>
          <w:p w:rsidR="00171EF1" w:rsidRPr="00004214" w:rsidRDefault="00171EF1" w:rsidP="00990018">
            <w:pPr>
              <w:ind w:left="-18" w:right="-18"/>
              <w:jc w:val="both"/>
              <w:rPr>
                <w:rFonts w:cs="Nikosh"/>
                <w:color w:val="000000"/>
                <w:cs/>
                <w:lang w:bidi="bn-BD"/>
              </w:rPr>
            </w:pPr>
            <w:r w:rsidRPr="00004214">
              <w:rPr>
                <w:rFonts w:cs="Nikosh" w:hint="cs"/>
                <w:color w:val="000000"/>
                <w:cs/>
                <w:lang w:bidi="bn-BD"/>
              </w:rPr>
              <w:t>মে/১৬ মাসে সর্বমোট ১২৮ জন অভ্যন্তরীন প্রশিক্ষণে অংশ গ্রহন করেন।</w:t>
            </w:r>
          </w:p>
          <w:p w:rsidR="00171EF1" w:rsidRPr="00C256B4" w:rsidRDefault="00171EF1" w:rsidP="00990018">
            <w:pPr>
              <w:ind w:left="-18" w:right="-18"/>
              <w:jc w:val="both"/>
              <w:rPr>
                <w:rFonts w:cs="Nikosh"/>
                <w:sz w:val="10"/>
                <w:szCs w:val="10"/>
                <w:cs/>
                <w:lang w:bidi="bn-BD"/>
              </w:rPr>
            </w:pPr>
          </w:p>
          <w:p w:rsidR="00171EF1" w:rsidRDefault="00171EF1" w:rsidP="00990018">
            <w:pPr>
              <w:ind w:left="-18" w:right="-18"/>
              <w:jc w:val="both"/>
              <w:rPr>
                <w:rFonts w:ascii="Nikosh" w:eastAsia="Nikosh" w:hAnsi="Nikosh" w:cs="Nikosh"/>
                <w:lang w:bidi="bn-BD"/>
              </w:rPr>
            </w:pPr>
            <w:r>
              <w:rPr>
                <w:rFonts w:ascii="Nikosh" w:eastAsia="Nikosh" w:hAnsi="Nikosh" w:cs="Nikosh"/>
                <w:b/>
                <w:bCs/>
                <w:lang w:bidi="bn-BD"/>
              </w:rPr>
              <w:t xml:space="preserve">বিএফডিসিঃ </w:t>
            </w:r>
            <w:r>
              <w:rPr>
                <w:rFonts w:ascii="Nikosh" w:eastAsia="Nikosh" w:hAnsi="Nikosh" w:cs="Nikosh"/>
                <w:lang w:bidi="bn-BD"/>
              </w:rPr>
              <w:t xml:space="preserve">সংস্থার </w:t>
            </w:r>
            <w:r w:rsidRPr="007710C1">
              <w:rPr>
                <w:rFonts w:ascii="Nikosh" w:eastAsia="Nikosh" w:hAnsi="Nikosh" w:cs="Nikosh"/>
                <w:lang w:bidi="bn-BD"/>
              </w:rPr>
              <w:t xml:space="preserve">অভ্যন্তরীন প্রশিক্ষণ </w:t>
            </w:r>
            <w:r>
              <w:rPr>
                <w:rFonts w:ascii="Nikosh" w:eastAsia="Nikosh" w:hAnsi="Nikosh" w:cs="Nikosh"/>
                <w:lang w:bidi="bn-BD"/>
              </w:rPr>
              <w:t xml:space="preserve">কর্মসূচি চলমান আছে। সকল কেন্দ্রের ১৭জন কর্মকর্তা ও কর্মচারীকে প্রশিক্ষণ প্রদান করা হয়েছে। </w:t>
            </w:r>
          </w:p>
          <w:p w:rsidR="00171EF1" w:rsidRPr="00DD60A3" w:rsidRDefault="00171EF1" w:rsidP="00990018">
            <w:pPr>
              <w:ind w:left="-18" w:right="-18"/>
              <w:jc w:val="both"/>
              <w:rPr>
                <w:rFonts w:ascii="Nikosh" w:eastAsia="Nikosh" w:hAnsi="Nikosh" w:cs="Nikosh"/>
                <w:sz w:val="12"/>
                <w:lang w:bidi="bn-BD"/>
              </w:rPr>
            </w:pPr>
          </w:p>
          <w:p w:rsidR="00171EF1" w:rsidRDefault="00171EF1" w:rsidP="00990018">
            <w:pPr>
              <w:ind w:left="-18"/>
              <w:jc w:val="both"/>
              <w:rPr>
                <w:rFonts w:ascii="Vrinda" w:hAnsi="Vrinda" w:cs="Vrinda"/>
              </w:rPr>
            </w:pPr>
            <w:r>
              <w:rPr>
                <w:rFonts w:ascii="Nikosh" w:eastAsia="Nikosh" w:hAnsi="Nikosh" w:cs="Nikosh"/>
                <w:b/>
                <w:bCs/>
                <w:lang w:bidi="bn-BD"/>
              </w:rPr>
              <w:t xml:space="preserve">বিএফআরআইঃ </w:t>
            </w:r>
            <w:r w:rsidRPr="000E1172">
              <w:rPr>
                <w:rFonts w:ascii="SutonnyMJ" w:hAnsi="SutonnyMJ"/>
              </w:rPr>
              <w:t>Bbw÷wUD‡Ui Kg©KZ©v-Kg©Pvix‡`i `¶Zv e„w×, mZZv I wbôvi mv‡_ `vwqZ¡ cvj‡bi wbwgË BwZg‡a¨ 100 N›Uv cÖwk¶Y cÖ`v‡bi D‡`¨vM M</w:t>
            </w:r>
            <w:r>
              <w:rPr>
                <w:rFonts w:ascii="SutonnyMJ" w:hAnsi="SutonnyMJ"/>
              </w:rPr>
              <w:t>ÖnY Kiv n‡q‡Q| Bbw÷wUD‡U G ch©šÍ</w:t>
            </w:r>
            <w:r w:rsidRPr="000E1172">
              <w:rPr>
                <w:rFonts w:ascii="SutonnyMJ" w:hAnsi="SutonnyMJ"/>
              </w:rPr>
              <w:t xml:space="preserve"> 75 Rb Kg©KZ©v Ges 85 Rb Kg©Pvix‡K wewfbœ wel‡q 100 N›Uvi †ewk cÖwk¶Y cÖ`vb Kiv n‡q‡Q| evwK‡`i ch©vqµ‡g cÖwk¶Y cÖ`vb Kiv n‡e|</w:t>
            </w:r>
            <w:r>
              <w:rPr>
                <w:rFonts w:ascii="SutonnyMJ" w:hAnsi="SutonnyMJ"/>
              </w:rPr>
              <w:t xml:space="preserve"> </w:t>
            </w:r>
          </w:p>
          <w:p w:rsidR="00171EF1" w:rsidRPr="00DD60A3" w:rsidRDefault="00171EF1" w:rsidP="00990018">
            <w:pPr>
              <w:ind w:left="-18"/>
              <w:jc w:val="both"/>
              <w:rPr>
                <w:rFonts w:ascii="Vrinda" w:eastAsia="Nikosh" w:hAnsi="Vrinda" w:cs="Vrinda"/>
                <w:sz w:val="8"/>
                <w:lang w:bidi="bn-BD"/>
              </w:rPr>
            </w:pPr>
          </w:p>
          <w:p w:rsidR="00171EF1" w:rsidRPr="00B56984" w:rsidRDefault="00171EF1" w:rsidP="00990018">
            <w:pPr>
              <w:jc w:val="both"/>
              <w:rPr>
                <w:rFonts w:ascii="Nikosh" w:eastAsia="Nikosh" w:hAnsi="Nikosh" w:cs="Nikosh"/>
                <w:lang w:bidi="bn-BD"/>
              </w:rPr>
            </w:pPr>
            <w:r>
              <w:rPr>
                <w:rFonts w:ascii="Nikosh" w:eastAsia="Nikosh" w:hAnsi="Nikosh" w:cs="Nikosh"/>
                <w:b/>
                <w:bCs/>
                <w:lang w:bidi="bn-BD"/>
              </w:rPr>
              <w:t>বিএলআরআইঃ</w:t>
            </w:r>
            <w:r w:rsidRPr="00B72EC6">
              <w:rPr>
                <w:rFonts w:ascii="Nikosh" w:eastAsia="Nikosh" w:hAnsi="Nikosh" w:cs="Nikosh"/>
                <w:b/>
                <w:bCs/>
                <w:lang w:val="sv-SE" w:bidi="bn-BD"/>
              </w:rPr>
              <w:t xml:space="preserve"> </w:t>
            </w:r>
            <w:r w:rsidRPr="00B56984">
              <w:rPr>
                <w:rFonts w:ascii="Nikosh" w:eastAsia="Nikosh" w:hAnsi="Nikosh" w:cs="Nikosh"/>
                <w:lang w:bidi="bn-BD"/>
              </w:rPr>
              <w:t xml:space="preserve">গত ০৯/৫/২০১৬ খ্রিঃ তারিখে “এআরএমআইএস  এ্যাপ্লিকেশনের উপর হাতেকলমে প্রশিক্ষণ” শিরোনামে অত্র ইনস্টিটিউটের ১৮ জন </w:t>
            </w:r>
            <w:r w:rsidRPr="00B56984">
              <w:rPr>
                <w:rFonts w:ascii="Nikosh" w:eastAsia="Nikosh" w:hAnsi="Nikosh" w:cs="Nikosh"/>
                <w:lang w:bidi="bn-BD"/>
              </w:rPr>
              <w:lastRenderedPageBreak/>
              <w:t>বিজ্ঞানীকে প্রশিক্ষণ প্রদান করা হয়েছে।</w:t>
            </w:r>
          </w:p>
          <w:p w:rsidR="00171EF1" w:rsidRDefault="00171EF1" w:rsidP="00990018">
            <w:pPr>
              <w:jc w:val="both"/>
              <w:rPr>
                <w:rFonts w:ascii="Nikosh" w:eastAsia="Nikosh" w:hAnsi="Nikosh" w:cs="Nikosh"/>
                <w:lang w:bidi="bn-BD"/>
              </w:rPr>
            </w:pPr>
            <w:r w:rsidRPr="00B56984">
              <w:rPr>
                <w:rFonts w:ascii="Nikosh" w:eastAsia="Nikosh" w:hAnsi="Nikosh" w:cs="Nikosh"/>
                <w:lang w:bidi="bn-BD"/>
              </w:rPr>
              <w:t xml:space="preserve">“চাকরি বিধিমালা ও অফিস ব্যবস্থাপনা” শিরোনামে গত ২৮ মে হতে </w:t>
            </w:r>
            <w:r>
              <w:rPr>
                <w:rFonts w:ascii="Nikosh" w:eastAsia="Nikosh" w:hAnsi="Nikosh" w:cs="Nikosh"/>
                <w:lang w:bidi="bn-BD"/>
              </w:rPr>
              <w:t xml:space="preserve">    </w:t>
            </w:r>
            <w:r w:rsidRPr="00B56984">
              <w:rPr>
                <w:rFonts w:ascii="Nikosh" w:eastAsia="Nikosh" w:hAnsi="Nikosh" w:cs="Nikosh"/>
                <w:lang w:bidi="bn-BD"/>
              </w:rPr>
              <w:t>০১ জুন মেয়াদে অনুষ্ঠিত প্রশিক্ষণ কোর্সের মাধ্যমে ১৩ জন বিজ্ঞানীকে প্রশিক্ষণ প্রদান করা হয়েছে।</w:t>
            </w:r>
            <w:r>
              <w:rPr>
                <w:rFonts w:ascii="Nikosh" w:eastAsia="Nikosh" w:hAnsi="Nikosh" w:cs="Nikosh"/>
                <w:lang w:bidi="bn-BD"/>
              </w:rPr>
              <w:t xml:space="preserve">  </w:t>
            </w:r>
          </w:p>
          <w:p w:rsidR="00171EF1" w:rsidRPr="00D164D7" w:rsidRDefault="00171EF1" w:rsidP="00990018">
            <w:pPr>
              <w:jc w:val="both"/>
              <w:rPr>
                <w:rFonts w:ascii="Nikosh" w:hAnsi="Nikosh" w:cs="Nikosh"/>
                <w:sz w:val="20"/>
              </w:rPr>
            </w:pPr>
          </w:p>
        </w:tc>
        <w:tc>
          <w:tcPr>
            <w:tcW w:w="2250" w:type="dxa"/>
          </w:tcPr>
          <w:p w:rsidR="00171EF1" w:rsidRDefault="00171EF1" w:rsidP="00990018">
            <w:pPr>
              <w:jc w:val="both"/>
              <w:rPr>
                <w:rFonts w:ascii="Nikosh" w:eastAsia="Nikosh" w:hAnsi="Nikosh" w:cs="Nikosh"/>
                <w:lang w:bidi="bn-BD"/>
              </w:rPr>
            </w:pPr>
            <w:r>
              <w:rPr>
                <w:rFonts w:ascii="Nikosh" w:eastAsia="Nikosh" w:hAnsi="Nikosh" w:cs="Nikosh"/>
                <w:lang w:bidi="bn-BD"/>
              </w:rPr>
              <w:lastRenderedPageBreak/>
              <w:t xml:space="preserve">মন্ত্রণালয় ও আওতাধীন সকল সংস্থায় বাৎসরিক ৬০ ঘন্টা অভ্যন্তরীণ প্রশিক্ষণ কাযক্রম অব্যাহত রাখাসহ প্রশিক্ষণার্থী, কোর্স পরিচালক ও কোর্স সমন্বয়কের ভাতা প্রদান সংক্রান্ত বিষয়ে নথি উপস্থাপনের সিদ্ধান্ত গৃহিত হয়। </w:t>
            </w:r>
          </w:p>
          <w:p w:rsidR="00171EF1" w:rsidRDefault="00171EF1" w:rsidP="00990018">
            <w:pPr>
              <w:jc w:val="both"/>
              <w:rPr>
                <w:rFonts w:ascii="Nikosh" w:eastAsia="Nikosh" w:hAnsi="Nikosh" w:cs="Nikosh"/>
                <w:lang w:bidi="bn-BD"/>
              </w:rPr>
            </w:pPr>
          </w:p>
        </w:tc>
        <w:tc>
          <w:tcPr>
            <w:tcW w:w="1620" w:type="dxa"/>
          </w:tcPr>
          <w:p w:rsidR="00171EF1" w:rsidRDefault="00171EF1" w:rsidP="00990018">
            <w:pPr>
              <w:ind w:left="-108" w:right="-108"/>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বাজেট)/ উপসচিব (মৎস্য-১/ প্রশাসন-৩/ বাজেট)/ সংশ্লিষ্ট সকল কর্মকর্তা</w:t>
            </w:r>
          </w:p>
        </w:tc>
      </w:tr>
      <w:tr w:rsidR="00171EF1" w:rsidTr="00990018">
        <w:tc>
          <w:tcPr>
            <w:tcW w:w="648" w:type="dxa"/>
          </w:tcPr>
          <w:p w:rsidR="00171EF1" w:rsidRDefault="00171EF1" w:rsidP="00990018">
            <w:pPr>
              <w:jc w:val="center"/>
              <w:rPr>
                <w:rFonts w:ascii="Nikosh" w:eastAsia="Nikosh" w:hAnsi="Nikosh" w:cs="Nikosh"/>
                <w:lang w:bidi="bn-BD"/>
              </w:rPr>
            </w:pPr>
            <w:r>
              <w:rPr>
                <w:rFonts w:ascii="Nikosh" w:eastAsia="Nikosh" w:hAnsi="Nikosh" w:cs="Nikosh"/>
                <w:lang w:bidi="bn-BD"/>
              </w:rPr>
              <w:lastRenderedPageBreak/>
              <w:t>১২.৬</w:t>
            </w:r>
          </w:p>
        </w:tc>
        <w:tc>
          <w:tcPr>
            <w:tcW w:w="162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জাতীয় শুদ্ধাচার কৌশল </w:t>
            </w:r>
          </w:p>
        </w:tc>
        <w:tc>
          <w:tcPr>
            <w:tcW w:w="396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কর্মস্থলে কর্মপরিবেশ সৃষ্টি, কর্মদক্ষতা বৃদ্ধি, সততা ও নিষ্ঠা, স্বচ্ছতা, জবাবদিহিতা, যথাসময়ে কর্মসম্পাদন, চাকরি বিধি ও আর্থিক বিধি যথাযথ অনুসরণ ইত্যাদি বিষয় শুদ্ধাচার কৌশলের অংশ। সকল কর্মকর্তা-কর্মচারীদের জাতীয় শুদ্ধাচার কৌশল বিষয়ে কর্মকালীন প্রশিক্ষণে অন্তর্ভূক্ত করা হয়েছে। যা চলমান আছে। </w:t>
            </w:r>
          </w:p>
          <w:p w:rsidR="00171EF1" w:rsidRPr="00D4340B" w:rsidRDefault="00171EF1" w:rsidP="00990018">
            <w:pPr>
              <w:jc w:val="both"/>
              <w:rPr>
                <w:rFonts w:ascii="Nikosh" w:eastAsia="Nikosh" w:hAnsi="Nikosh" w:cs="Nikosh"/>
                <w:sz w:val="10"/>
                <w:lang w:bidi="bn-BD"/>
              </w:rPr>
            </w:pPr>
          </w:p>
          <w:p w:rsidR="00171EF1" w:rsidRPr="00221B07" w:rsidRDefault="00171EF1" w:rsidP="00990018">
            <w:pPr>
              <w:tabs>
                <w:tab w:val="left" w:pos="2338"/>
                <w:tab w:val="center" w:pos="4608"/>
              </w:tabs>
              <w:jc w:val="both"/>
              <w:rPr>
                <w:rFonts w:ascii="Nikosh" w:eastAsia="Nikosh" w:hAnsi="Nikosh" w:cs="Nikosh"/>
                <w:lang w:val="fr-FR" w:bidi="bn-BD"/>
              </w:rPr>
            </w:pPr>
            <w:r w:rsidRPr="007C6C43">
              <w:rPr>
                <w:rFonts w:ascii="Nikosh" w:hAnsi="Nikosh" w:cs="Nikosh"/>
                <w:b/>
                <w:bCs/>
                <w:cs/>
                <w:lang w:bidi="bn-IN"/>
              </w:rPr>
              <w:t>মৎস্য অধিদপ্তরঃ</w:t>
            </w:r>
            <w:r w:rsidRPr="00FF485F">
              <w:rPr>
                <w:rFonts w:ascii="Nikosh" w:hAnsi="Nikosh" w:cs="Nikosh"/>
                <w:lang w:val="fr-FR"/>
              </w:rPr>
              <w:t xml:space="preserve"> </w:t>
            </w:r>
            <w:r w:rsidRPr="00221B07">
              <w:rPr>
                <w:rFonts w:ascii="Nikosh" w:eastAsia="Nikosh" w:hAnsi="Nikosh" w:cs="Nikosh"/>
                <w:lang w:val="fr-FR" w:bidi="bn-BD"/>
              </w:rPr>
              <w:t>মৎস্য অধিদপ্তরের ৭টি বিভাগীয় দপ্তরে জাতীয় শুদ্ধাচার কৌশল বিষয়ে সচেতনতা সৃষ্টি ও প্রশিক্ষণ প্রদান করা হয়েছে। মৎস্য অধিদপ্তরে আয়োজিত ইন-হাউজ প্রশিক্ষণে অন্যান্য বিষয়ের সাথে জাতীয় শুদ্ধাচার কৌশল বিষয়ে সেশন অনুষ্ঠিত হয়েছে। এছাড়া প্রতিটি জেলা মৎস্য কর্মকর্তার দপ্তর কর্তৃক আয়োজিত ইন-হাউজ প্রশিক্ষণে জাতীয় শুদ্ধাচার কৌশল বিষয়টি অন্তর্ভুক্ত রয়েছে।</w:t>
            </w:r>
          </w:p>
          <w:p w:rsidR="00171EF1" w:rsidRPr="00004214" w:rsidRDefault="00171EF1" w:rsidP="00990018">
            <w:pPr>
              <w:jc w:val="both"/>
              <w:rPr>
                <w:rFonts w:cs="Nikosh"/>
                <w:lang w:val="sv-SE" w:bidi="bn-BD"/>
              </w:rPr>
            </w:pPr>
            <w:r w:rsidRPr="006F1BD9">
              <w:rPr>
                <w:rFonts w:ascii="Nikosh" w:eastAsia="Nikosh" w:hAnsi="Nikosh" w:cs="Nikosh"/>
                <w:b/>
                <w:bCs/>
                <w:cs/>
                <w:lang w:bidi="bn-BD"/>
              </w:rPr>
              <w:t>প্রাণিসম্পদ</w:t>
            </w:r>
            <w:r w:rsidRPr="00D83BA7">
              <w:rPr>
                <w:rFonts w:ascii="Nikosh" w:eastAsia="Nikosh" w:hAnsi="Nikosh" w:cs="Nikosh"/>
                <w:b/>
                <w:lang w:val="fr-FR" w:bidi="bn-BD"/>
              </w:rPr>
              <w:t xml:space="preserve"> </w:t>
            </w:r>
            <w:r w:rsidRPr="006F1BD9">
              <w:rPr>
                <w:rFonts w:ascii="Nikosh" w:eastAsia="Nikosh" w:hAnsi="Nikosh" w:cs="Nikosh"/>
                <w:b/>
                <w:bCs/>
                <w:cs/>
                <w:lang w:bidi="bn-BD"/>
              </w:rPr>
              <w:t>অধিদপ্তরঃ</w:t>
            </w:r>
            <w:r>
              <w:rPr>
                <w:rFonts w:ascii="Nikosh" w:eastAsia="Nikosh" w:hAnsi="Nikosh" w:cs="Nikosh"/>
                <w:b/>
                <w:bCs/>
                <w:cs/>
                <w:lang w:bidi="bn-BD"/>
              </w:rPr>
              <w:t xml:space="preserve"> </w:t>
            </w:r>
            <w:r w:rsidRPr="00004214">
              <w:rPr>
                <w:rFonts w:cs="Nikosh" w:hint="cs"/>
                <w:cs/>
                <w:lang w:val="sv-SE" w:bidi="bn-BD"/>
              </w:rPr>
              <w:t xml:space="preserve">(১) জাতীয় শুদ্ধাচার  </w:t>
            </w:r>
            <w:r w:rsidRPr="00004214">
              <w:rPr>
                <w:rFonts w:ascii="Nikosh" w:eastAsia="Nikosh" w:hAnsi="Nikosh" w:cs="Nikosh" w:hint="cs"/>
                <w:cs/>
                <w:lang w:val="sv-SE" w:bidi="bn-BD"/>
              </w:rPr>
              <w:t>কে</w:t>
            </w:r>
            <w:r w:rsidRPr="00004214">
              <w:rPr>
                <w:rFonts w:ascii="SutonnyMJ" w:hAnsi="SutonnyMJ" w:cs="SutonnyMJ"/>
                <w:lang w:val="sv-SE"/>
              </w:rPr>
              <w:t>Š</w:t>
            </w:r>
            <w:r w:rsidRPr="00004214">
              <w:rPr>
                <w:rFonts w:ascii="Vrinda" w:hAnsi="Vrinda" w:cs="Vrinda" w:hint="cs"/>
                <w:cs/>
                <w:lang w:val="sv-SE" w:bidi="bn-BD"/>
              </w:rPr>
              <w:t>শল</w:t>
            </w:r>
            <w:r w:rsidRPr="00004214">
              <w:rPr>
                <w:rFonts w:cs="Nikosh"/>
                <w:lang w:val="sv-SE" w:bidi="bn-BD"/>
              </w:rPr>
              <w:t xml:space="preserve"> </w:t>
            </w:r>
            <w:r w:rsidRPr="00004214">
              <w:rPr>
                <w:rFonts w:cs="Nikosh" w:hint="cs"/>
                <w:cs/>
                <w:lang w:val="sv-SE" w:bidi="bn-BD"/>
              </w:rPr>
              <w:t>কর্মপরিকল্পনা/২০১৫ অনুযায়ী কার্যক্রম গ্রহনের জন্য মাঠপর্যায়ের কর্মকর্তাদের প্রাণিসম্পদ অধিদপ্তরের ১৫/১২/২০১৫ ইং তারিখের নং-৩৩.০১.০০০০.০০১.</w:t>
            </w:r>
            <w:r w:rsidRPr="00004214">
              <w:rPr>
                <w:rFonts w:cs="Nikosh"/>
                <w:lang w:val="sv-SE" w:bidi="bn-BD"/>
              </w:rPr>
              <w:t xml:space="preserve"> </w:t>
            </w:r>
            <w:r w:rsidRPr="00004214">
              <w:rPr>
                <w:rFonts w:cs="Nikosh" w:hint="cs"/>
                <w:cs/>
                <w:lang w:val="sv-SE" w:bidi="bn-BD"/>
              </w:rPr>
              <w:t>৫৩.৮৩৩.১৪-২৫৮৯ সংখ্যক স্মারক মোতাবেক নির্দে</w:t>
            </w:r>
            <w:r>
              <w:rPr>
                <w:rFonts w:cs="Nikosh" w:hint="cs"/>
                <w:cs/>
                <w:lang w:val="sv-SE" w:bidi="bn-BD"/>
              </w:rPr>
              <w:t>শনা প্রদান করা হয়েছে। প্রশিক্ষণ</w:t>
            </w:r>
            <w:r w:rsidRPr="00004214">
              <w:rPr>
                <w:rFonts w:cs="Nikosh" w:hint="cs"/>
                <w:cs/>
                <w:lang w:val="sv-SE" w:bidi="bn-BD"/>
              </w:rPr>
              <w:t xml:space="preserve"> ও  মনিটরিং কার্যক্রম চলছে।</w:t>
            </w:r>
          </w:p>
          <w:p w:rsidR="00171EF1" w:rsidRDefault="00171EF1" w:rsidP="00990018">
            <w:pPr>
              <w:jc w:val="both"/>
              <w:rPr>
                <w:rFonts w:cs="Nikosh"/>
                <w:lang w:bidi="bn-BD"/>
              </w:rPr>
            </w:pPr>
            <w:r w:rsidRPr="00004214">
              <w:rPr>
                <w:rFonts w:cs="Nikosh" w:hint="cs"/>
                <w:cs/>
                <w:lang w:val="sv-SE" w:bidi="bn-BD"/>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২৪/০৩/২০১৬ তারিখের নং ৩৩.০১.০০০০.১১০.০১. ০১৭.১৫-১৩৯০ সংখ্যক পত্রের মাধ্যমে অবহিত করা হয়েছে।</w:t>
            </w:r>
          </w:p>
          <w:p w:rsidR="00171EF1" w:rsidRPr="00C6490F" w:rsidRDefault="00171EF1" w:rsidP="00990018">
            <w:pPr>
              <w:jc w:val="both"/>
              <w:rPr>
                <w:rFonts w:cs="Nikosh"/>
                <w:sz w:val="8"/>
                <w:lang w:bidi="hi-IN"/>
              </w:rPr>
            </w:pPr>
          </w:p>
          <w:p w:rsidR="00171EF1" w:rsidRPr="00662EC2" w:rsidRDefault="00171EF1" w:rsidP="00990018">
            <w:pPr>
              <w:jc w:val="both"/>
              <w:rPr>
                <w:rFonts w:cs="Nikosh"/>
                <w:sz w:val="4"/>
                <w:lang w:bidi="bn-BD"/>
              </w:rPr>
            </w:pPr>
          </w:p>
          <w:p w:rsidR="00171EF1" w:rsidRDefault="00171EF1" w:rsidP="00990018">
            <w:pPr>
              <w:jc w:val="both"/>
              <w:rPr>
                <w:rFonts w:ascii="Nikosh" w:eastAsia="Nikosh" w:hAnsi="Nikosh" w:cs="Nikosh"/>
                <w:lang w:bidi="bn-BD"/>
              </w:rPr>
            </w:pPr>
            <w:r>
              <w:rPr>
                <w:rFonts w:ascii="Nikosh" w:eastAsia="Nikosh" w:hAnsi="Nikosh" w:cs="Nikosh"/>
                <w:b/>
                <w:lang w:bidi="bn-BD"/>
              </w:rPr>
              <w:t xml:space="preserve">বিএফডিসিঃ </w:t>
            </w:r>
            <w:r w:rsidRPr="00221B07">
              <w:rPr>
                <w:rFonts w:ascii="Nikosh" w:eastAsia="Nikosh" w:hAnsi="Nikosh" w:cs="Nikosh"/>
                <w:lang w:bidi="bn-BD"/>
              </w:rPr>
              <w:t>অভ্যন্তরীণ</w:t>
            </w:r>
            <w:r>
              <w:rPr>
                <w:rFonts w:ascii="Nikosh" w:eastAsia="Nikosh" w:hAnsi="Nikosh" w:cs="Nikosh"/>
                <w:lang w:bidi="bn-BD"/>
              </w:rPr>
              <w:t xml:space="preserve"> প্রশিক্ষণ কাযক্রমে জাতীয় শুদ্ধাচার কৌশল বিষয়টি অন্তর্ভূক্ত আছে।  </w:t>
            </w:r>
          </w:p>
          <w:p w:rsidR="00171EF1" w:rsidRPr="00C6490F" w:rsidRDefault="00171EF1" w:rsidP="00990018">
            <w:pPr>
              <w:jc w:val="both"/>
              <w:rPr>
                <w:rFonts w:ascii="Nikosh" w:eastAsia="Nikosh" w:hAnsi="Nikosh" w:cs="Nikosh"/>
                <w:sz w:val="8"/>
                <w:lang w:bidi="bn-BD"/>
              </w:rPr>
            </w:pPr>
          </w:p>
          <w:p w:rsidR="00171EF1" w:rsidRPr="000E1172" w:rsidRDefault="00171EF1" w:rsidP="00990018">
            <w:pPr>
              <w:jc w:val="both"/>
              <w:rPr>
                <w:rFonts w:ascii="SutonnyMJ" w:hAnsi="SutonnyMJ" w:cs="SutonnyMJ"/>
              </w:rPr>
            </w:pPr>
            <w:r>
              <w:rPr>
                <w:rFonts w:ascii="Nikosh" w:eastAsia="Nikosh" w:hAnsi="Nikosh" w:cs="Nikosh"/>
                <w:b/>
                <w:bCs/>
                <w:lang w:bidi="bn-BD"/>
              </w:rPr>
              <w:t>বিএফ</w:t>
            </w:r>
            <w:r w:rsidRPr="00FF485F">
              <w:rPr>
                <w:rFonts w:ascii="Nikosh" w:eastAsia="Nikosh" w:hAnsi="Nikosh" w:cs="Nikosh"/>
                <w:b/>
                <w:bCs/>
                <w:lang w:bidi="bn-BD"/>
              </w:rPr>
              <w:t>আরআইঃ</w:t>
            </w:r>
            <w:r>
              <w:rPr>
                <w:rFonts w:ascii="Nikosh" w:eastAsia="Nikosh" w:hAnsi="Nikosh" w:cs="Nikosh"/>
                <w:b/>
                <w:bCs/>
                <w:lang w:bidi="bn-BD"/>
              </w:rPr>
              <w:t xml:space="preserve"> </w:t>
            </w:r>
            <w:r w:rsidRPr="000E1172">
              <w:rPr>
                <w:rFonts w:ascii="SutonnyMJ" w:hAnsi="SutonnyMJ" w:cs="SutonnyMJ"/>
              </w:rPr>
              <w:t>1) RvZxq ï×vPvi †KŠkj wel‡q mKj‡K m‡PZb Kiv I mKj ch©v‡q Zv cÖwZcvjb Kivi Rb¨ wewfbœ †K›`ª I Dc‡K‡›`ª wb‡`k©bv cÖ`vb Kiv n‡q‡Q|</w:t>
            </w:r>
            <w:r>
              <w:rPr>
                <w:rFonts w:ascii="SutonnyMJ" w:hAnsi="SutonnyMJ" w:cs="SutonnyMJ"/>
              </w:rPr>
              <w:t xml:space="preserve"> (</w:t>
            </w:r>
            <w:r w:rsidRPr="000E1172">
              <w:rPr>
                <w:rFonts w:ascii="SutonnyMJ" w:hAnsi="SutonnyMJ" w:cs="SutonnyMJ"/>
              </w:rPr>
              <w:t>2)  Bb-nvDR cÖwk¶‡Y ï×vPvi welqwUi Dci 01wU K¬vm A</w:t>
            </w:r>
            <w:r>
              <w:rPr>
                <w:rFonts w:ascii="SutonnyMJ" w:hAnsi="SutonnyMJ" w:cs="SutonnyMJ"/>
              </w:rPr>
              <w:t>šÍ</w:t>
            </w:r>
            <w:r w:rsidRPr="000E1172">
              <w:rPr>
                <w:rFonts w:ascii="SutonnyMJ" w:hAnsi="SutonnyMJ" w:cs="SutonnyMJ"/>
              </w:rPr>
              <w:t>f~©³ Kiv n‡q‡Q|</w:t>
            </w:r>
          </w:p>
          <w:p w:rsidR="00171EF1" w:rsidRPr="00C6490F" w:rsidRDefault="00171EF1" w:rsidP="00990018">
            <w:pPr>
              <w:jc w:val="both"/>
              <w:rPr>
                <w:rFonts w:ascii="Nikosh" w:eastAsia="Nikosh" w:hAnsi="Nikosh" w:cs="Nikosh"/>
                <w:sz w:val="8"/>
                <w:lang w:bidi="bn-BD"/>
              </w:rPr>
            </w:pPr>
          </w:p>
          <w:p w:rsidR="00171EF1" w:rsidRPr="00B56984" w:rsidRDefault="00171EF1" w:rsidP="00990018">
            <w:pPr>
              <w:jc w:val="both"/>
              <w:rPr>
                <w:rFonts w:ascii="Nikosh" w:eastAsia="Nikosh" w:hAnsi="Nikosh" w:cs="Nikosh"/>
                <w:cs/>
                <w:lang w:bidi="bn-BD"/>
              </w:rPr>
            </w:pPr>
            <w:r w:rsidRPr="00FF485F">
              <w:rPr>
                <w:rFonts w:ascii="Nikosh" w:eastAsia="Nikosh" w:hAnsi="Nikosh" w:cs="Nikosh"/>
                <w:b/>
                <w:bCs/>
                <w:lang w:bidi="bn-BD"/>
              </w:rPr>
              <w:t>বিএলআরআইঃ</w:t>
            </w:r>
            <w:r>
              <w:rPr>
                <w:rFonts w:ascii="Nikosh" w:eastAsia="Nikosh" w:hAnsi="Nikosh" w:cs="Nikosh"/>
                <w:b/>
                <w:bCs/>
                <w:lang w:bidi="bn-BD"/>
              </w:rPr>
              <w:t xml:space="preserve"> </w:t>
            </w:r>
            <w:r w:rsidRPr="00B56984">
              <w:rPr>
                <w:rFonts w:ascii="Nikosh" w:eastAsia="Nikosh" w:hAnsi="Nikosh" w:cs="Nikosh"/>
                <w:cs/>
                <w:lang w:bidi="bn-BD"/>
              </w:rPr>
              <w:t>(১) জাতীয় শুদ্ধাচার কৌশল বিষয়ে কার্যক্রম প্রক্রিয়াধীন।</w:t>
            </w:r>
          </w:p>
          <w:p w:rsidR="00171EF1" w:rsidRDefault="00171EF1" w:rsidP="00990018">
            <w:pPr>
              <w:jc w:val="both"/>
              <w:rPr>
                <w:rFonts w:ascii="Nikosh" w:eastAsia="Nikosh" w:hAnsi="Nikosh" w:cs="Nikosh"/>
                <w:cs/>
                <w:lang w:bidi="bn-BD"/>
              </w:rPr>
            </w:pPr>
            <w:r w:rsidRPr="00B56984">
              <w:rPr>
                <w:rFonts w:ascii="Nikosh" w:eastAsia="Nikosh" w:hAnsi="Nikosh" w:cs="Nikosh"/>
                <w:cs/>
                <w:lang w:bidi="bn-BD"/>
              </w:rPr>
              <w:t>(২) ইন-হাউজ প্রশিক্ষণে (খামারী/কর্মকর্তা/ বিজ্ঞানী) শুদ্ধাচার বিষয়টির উপর ০১টি ক্লাস ইতোমধ্যে অন্তর্ভূক্ত করে বাস্তবায়ন করা হচ্ছে।</w:t>
            </w:r>
            <w:r>
              <w:rPr>
                <w:rFonts w:ascii="Nikosh" w:eastAsia="Nikosh" w:hAnsi="Nikosh" w:cs="Nikosh"/>
                <w:cs/>
                <w:lang w:bidi="bn-BD"/>
              </w:rPr>
              <w:t xml:space="preserve"> </w:t>
            </w:r>
          </w:p>
          <w:p w:rsidR="00171EF1" w:rsidRPr="00D164D7" w:rsidRDefault="00171EF1" w:rsidP="00990018">
            <w:pPr>
              <w:jc w:val="both"/>
              <w:rPr>
                <w:rFonts w:ascii="Nikosh" w:eastAsia="Nikosh" w:hAnsi="Nikosh" w:cs="Nikosh"/>
                <w:sz w:val="20"/>
                <w:lang w:bidi="bn-BD"/>
              </w:rPr>
            </w:pPr>
          </w:p>
        </w:tc>
        <w:tc>
          <w:tcPr>
            <w:tcW w:w="2250" w:type="dxa"/>
          </w:tcPr>
          <w:p w:rsidR="00171EF1" w:rsidRDefault="00171EF1" w:rsidP="00990018">
            <w:pPr>
              <w:jc w:val="both"/>
              <w:rPr>
                <w:rFonts w:ascii="Nikosh" w:eastAsia="Nikosh" w:hAnsi="Nikosh" w:cs="Nikosh"/>
                <w:lang w:val="fr-FR" w:bidi="bn-BD"/>
              </w:rPr>
            </w:pPr>
            <w:r>
              <w:rPr>
                <w:rFonts w:ascii="Nikosh" w:eastAsia="Nikosh" w:hAnsi="Nikosh" w:cs="Nikosh"/>
                <w:lang w:bidi="bn-BD"/>
              </w:rPr>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প্রতিপালনের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171EF1" w:rsidRPr="00C2608A" w:rsidRDefault="00171EF1" w:rsidP="00990018">
            <w:pPr>
              <w:jc w:val="both"/>
              <w:rPr>
                <w:rFonts w:ascii="Nikosh" w:eastAsia="Nikosh" w:hAnsi="Nikosh" w:cs="Nikosh"/>
                <w:lang w:val="fr-FR" w:bidi="bn-BD"/>
              </w:rPr>
            </w:pPr>
          </w:p>
        </w:tc>
        <w:tc>
          <w:tcPr>
            <w:tcW w:w="1620" w:type="dxa"/>
          </w:tcPr>
          <w:p w:rsidR="00171EF1" w:rsidRPr="00C2608A" w:rsidRDefault="00171EF1" w:rsidP="00990018">
            <w:pPr>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171EF1" w:rsidTr="00990018">
        <w:tc>
          <w:tcPr>
            <w:tcW w:w="648" w:type="dxa"/>
          </w:tcPr>
          <w:p w:rsidR="00171EF1" w:rsidRDefault="00171EF1" w:rsidP="00990018">
            <w:pPr>
              <w:jc w:val="center"/>
              <w:rPr>
                <w:rFonts w:ascii="Nikosh" w:eastAsia="Nikosh" w:hAnsi="Nikosh" w:cs="Nikosh"/>
                <w:lang w:bidi="bn-BD"/>
              </w:rPr>
            </w:pPr>
            <w:r>
              <w:rPr>
                <w:rFonts w:ascii="Nikosh" w:eastAsia="Nikosh" w:hAnsi="Nikosh" w:cs="Nikosh"/>
                <w:lang w:bidi="bn-BD"/>
              </w:rPr>
              <w:t>১২.৭</w:t>
            </w:r>
          </w:p>
        </w:tc>
        <w:tc>
          <w:tcPr>
            <w:tcW w:w="1620" w:type="dxa"/>
          </w:tcPr>
          <w:p w:rsidR="00171EF1" w:rsidRDefault="00171EF1" w:rsidP="00990018">
            <w:pPr>
              <w:jc w:val="both"/>
              <w:rPr>
                <w:rFonts w:ascii="Nikosh" w:eastAsia="Nikosh" w:hAnsi="Nikosh" w:cs="Nikosh"/>
                <w:lang w:bidi="bn-BD"/>
              </w:rPr>
            </w:pPr>
            <w:r>
              <w:rPr>
                <w:rFonts w:ascii="Nikosh" w:eastAsia="Nikosh" w:hAnsi="Nikosh" w:cs="Nikosh"/>
                <w:lang w:bidi="bn-BD"/>
              </w:rPr>
              <w:t>অভিযোগ নিষ্পত্তি</w:t>
            </w:r>
          </w:p>
        </w:tc>
        <w:tc>
          <w:tcPr>
            <w:tcW w:w="396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মন্ত্রণালয়ে সহজে দৃষ্টি গোচর হয় এমন স্থানে অভিযোগ বাক্স স্থাপন করা হয়েছে এবং তা দ্রুত নিষ্পত্তির জন্য ০২ সদস্য বিশিষ্ট একটি কমিটি গঠন করা হয়েছে। মন্ত্রণালয়ের অভিযোগ বাক্সে কোন অভিযোগ পাওয়া যায়নি। </w:t>
            </w:r>
          </w:p>
          <w:p w:rsidR="00171EF1" w:rsidRPr="005E42BE" w:rsidRDefault="00171EF1" w:rsidP="00990018">
            <w:pPr>
              <w:jc w:val="both"/>
              <w:rPr>
                <w:rFonts w:ascii="Nikosh" w:eastAsia="Nikosh" w:hAnsi="Nikosh" w:cs="Nikosh"/>
                <w:sz w:val="8"/>
                <w:lang w:bidi="bn-BD"/>
              </w:rPr>
            </w:pPr>
          </w:p>
          <w:p w:rsidR="00171EF1" w:rsidRDefault="00171EF1" w:rsidP="00990018">
            <w:pPr>
              <w:tabs>
                <w:tab w:val="left" w:pos="2338"/>
                <w:tab w:val="center" w:pos="4608"/>
              </w:tabs>
              <w:jc w:val="both"/>
              <w:rPr>
                <w:rFonts w:cs="Nikosh"/>
                <w:lang w:bidi="bn-BD"/>
              </w:rPr>
            </w:pPr>
            <w:r>
              <w:rPr>
                <w:rFonts w:ascii="Nikosh" w:eastAsia="Nikosh" w:hAnsi="Nikosh" w:cs="Nikosh"/>
                <w:b/>
                <w:lang w:bidi="bn-BD"/>
              </w:rPr>
              <w:t xml:space="preserve">প্রাণিসম্পদ </w:t>
            </w:r>
            <w:r w:rsidRPr="00964885">
              <w:rPr>
                <w:rFonts w:ascii="Nikosh" w:eastAsia="Nikosh" w:hAnsi="Nikosh" w:cs="Nikosh"/>
                <w:b/>
                <w:lang w:bidi="bn-BD"/>
              </w:rPr>
              <w:t>অধিদপ্তরঃ</w:t>
            </w:r>
            <w:r w:rsidRPr="00547611">
              <w:rPr>
                <w:rFonts w:cs="Vrinda" w:hint="cs"/>
                <w:color w:val="000000"/>
                <w:cs/>
                <w:lang w:val="sv-SE" w:bidi="bn-BD"/>
              </w:rPr>
              <w:t xml:space="preserve"> </w:t>
            </w:r>
            <w:r w:rsidRPr="00004214">
              <w:rPr>
                <w:rFonts w:cs="Nikosh" w:hint="cs"/>
                <w:cs/>
                <w:lang w:val="sv-SE" w:bidi="bn-BD"/>
              </w:rPr>
              <w:t>অভিযোগ নিষ্পত্তির জন্য স্বচ্ছ বাক্স স্থাপন করা হয়েছে</w:t>
            </w:r>
            <w:r w:rsidRPr="00004214">
              <w:rPr>
                <w:rFonts w:cs="Nikosh" w:hint="cs"/>
                <w:cs/>
                <w:lang w:val="sv-SE" w:bidi="hi-IN"/>
              </w:rPr>
              <w:t xml:space="preserve">। </w:t>
            </w:r>
            <w:r w:rsidRPr="00004214">
              <w:rPr>
                <w:rFonts w:cs="Nikosh" w:hint="cs"/>
                <w:cs/>
                <w:lang w:val="sv-SE" w:bidi="bn-BD"/>
              </w:rPr>
              <w:t xml:space="preserve"> উপ-পরিচালক, প্রশাসনকে ফোকাল পয়েন্টের দায়িত্ব প্রদান করা হয়েছে</w:t>
            </w:r>
            <w:r w:rsidRPr="00004214">
              <w:rPr>
                <w:rFonts w:cs="Nikosh" w:hint="cs"/>
                <w:cs/>
                <w:lang w:val="sv-SE" w:bidi="hi-IN"/>
              </w:rPr>
              <w:t>।</w:t>
            </w:r>
            <w:r w:rsidRPr="00004214">
              <w:rPr>
                <w:rFonts w:cs="Nikosh" w:hint="cs"/>
                <w:cs/>
                <w:lang w:val="sv-SE" w:bidi="bn-BD"/>
              </w:rPr>
              <w:t xml:space="preserve"> </w:t>
            </w:r>
          </w:p>
          <w:p w:rsidR="00171EF1" w:rsidRPr="005E42BE" w:rsidRDefault="00171EF1" w:rsidP="00990018">
            <w:pPr>
              <w:tabs>
                <w:tab w:val="left" w:pos="2338"/>
                <w:tab w:val="center" w:pos="4608"/>
              </w:tabs>
              <w:jc w:val="both"/>
              <w:rPr>
                <w:rFonts w:ascii="Nikosh" w:hAnsi="Nikosh" w:cs="Nikosh"/>
                <w:sz w:val="8"/>
                <w:lang w:bidi="bn-BD"/>
              </w:rPr>
            </w:pPr>
          </w:p>
          <w:p w:rsidR="00171EF1" w:rsidRDefault="00171EF1" w:rsidP="00990018">
            <w:pPr>
              <w:jc w:val="both"/>
              <w:rPr>
                <w:rFonts w:ascii="Nikosh" w:eastAsia="Nikosh" w:hAnsi="Nikosh" w:cs="Nikosh"/>
                <w:lang w:val="fr-FR" w:bidi="bn-BD"/>
              </w:rPr>
            </w:pPr>
            <w:r w:rsidRPr="00964885">
              <w:rPr>
                <w:rFonts w:ascii="Nikosh" w:eastAsia="Nikosh" w:hAnsi="Nikosh" w:cs="Nikosh"/>
                <w:b/>
                <w:lang w:bidi="bn-BD"/>
              </w:rPr>
              <w:t>মৎস্য অধিদপ্তরঃ</w:t>
            </w:r>
            <w:r>
              <w:rPr>
                <w:rFonts w:ascii="Nikosh" w:eastAsia="Nikosh" w:hAnsi="Nikosh" w:cs="Nikosh"/>
                <w:lang w:bidi="bn-BD"/>
              </w:rPr>
              <w:t xml:space="preserve"> </w:t>
            </w:r>
            <w:r w:rsidRPr="00B82389">
              <w:rPr>
                <w:rFonts w:ascii="Nikosh" w:eastAsia="Nikosh" w:hAnsi="Nikosh" w:cs="Nikosh"/>
                <w:lang w:bidi="bn-BD"/>
              </w:rPr>
              <w:t xml:space="preserve">মৎস্য অধিদপ্তরের নিচ তলায় </w:t>
            </w:r>
            <w:r w:rsidRPr="00B82389">
              <w:rPr>
                <w:rFonts w:ascii="Nikosh" w:eastAsia="Nikosh" w:hAnsi="Nikosh" w:cs="Nikosh"/>
                <w:lang w:val="fr-FR" w:bidi="bn-BD"/>
              </w:rPr>
              <w:t>সহজে দৃষ্টিগোচর হয় এমন স্থানে অভিযোগ বাক্স স্থাপন করা হয়েছে। অভিযোগ নিষ্পত্তি করার জন্য কমিটি গঠন করা হয়েছে এবং প্রাপ্ত অভিযোগ দ্রুত নিষ্পত্তি করার বিষয়ে কার্যকর ব্যবস্থা গ্রহণ করা হয়েছে। উল্লেখ্য, অদ্যাবধি অভিযোগ বাক্সে কোন অভিযোগ পাওয়া যায়নি।</w:t>
            </w:r>
          </w:p>
          <w:p w:rsidR="00171EF1" w:rsidRPr="00EF73EA" w:rsidRDefault="00171EF1" w:rsidP="00990018">
            <w:pPr>
              <w:jc w:val="both"/>
              <w:rPr>
                <w:rFonts w:ascii="Nikosh" w:eastAsia="Nikosh" w:hAnsi="Nikosh" w:cs="Nikosh"/>
                <w:b/>
                <w:sz w:val="8"/>
                <w:lang w:val="fr-FR" w:bidi="bn-BD"/>
              </w:rPr>
            </w:pPr>
          </w:p>
          <w:p w:rsidR="00171EF1" w:rsidRDefault="00171EF1" w:rsidP="00990018">
            <w:pPr>
              <w:jc w:val="both"/>
              <w:rPr>
                <w:rFonts w:ascii="Nikosh" w:eastAsia="Nikosh" w:hAnsi="Nikosh" w:cs="Nikosh"/>
                <w:lang w:val="fr-FR" w:bidi="bn-BD"/>
              </w:rPr>
            </w:pPr>
            <w:r w:rsidRPr="000B569E">
              <w:rPr>
                <w:rFonts w:ascii="Nikosh" w:eastAsia="Nikosh" w:hAnsi="Nikosh" w:cs="Nikosh"/>
                <w:b/>
                <w:lang w:val="fr-FR" w:bidi="bn-BD"/>
              </w:rPr>
              <w:t>বিএফডিসিঃ</w:t>
            </w:r>
            <w:r>
              <w:rPr>
                <w:rFonts w:ascii="Nikosh" w:eastAsia="Nikosh" w:hAnsi="Nikosh" w:cs="Nikosh"/>
                <w:lang w:val="fr-FR" w:bidi="bn-BD"/>
              </w:rPr>
              <w:t xml:space="preserve"> অভিযোগ বাক্সে প্রাপ্ত অভিযোগগুলো দ্রুত নিস্পত্তি করা হচ্ছে। </w:t>
            </w:r>
          </w:p>
          <w:p w:rsidR="00171EF1" w:rsidRPr="00CD3894" w:rsidRDefault="00171EF1" w:rsidP="00990018">
            <w:pPr>
              <w:tabs>
                <w:tab w:val="left" w:pos="2338"/>
                <w:tab w:val="center" w:pos="4608"/>
              </w:tabs>
              <w:jc w:val="both"/>
              <w:rPr>
                <w:rFonts w:ascii="Nikosh" w:eastAsia="Nikosh" w:hAnsi="Nikosh" w:cs="Nikosh"/>
                <w:sz w:val="8"/>
                <w:lang w:val="fr-FR" w:bidi="bn-BD"/>
              </w:rPr>
            </w:pPr>
          </w:p>
          <w:p w:rsidR="00171EF1" w:rsidRDefault="00171EF1" w:rsidP="00990018">
            <w:pPr>
              <w:jc w:val="both"/>
              <w:rPr>
                <w:rFonts w:ascii="Nikosh" w:hAnsi="Nikosh" w:cs="Nikosh"/>
              </w:rPr>
            </w:pPr>
            <w:r>
              <w:rPr>
                <w:rFonts w:ascii="Nikosh" w:eastAsia="Nikosh" w:hAnsi="Nikosh" w:cs="Nikosh"/>
                <w:b/>
                <w:lang w:bidi="bn-BD"/>
              </w:rPr>
              <w:t>বিএলআরআইঃ</w:t>
            </w:r>
            <w:r w:rsidRPr="00C2608A">
              <w:rPr>
                <w:rFonts w:ascii="Nikosh" w:eastAsia="Nikosh" w:hAnsi="Nikosh" w:cs="Nikosh"/>
                <w:b/>
                <w:lang w:val="fr-FR" w:bidi="bn-BD"/>
              </w:rPr>
              <w:t xml:space="preserve"> </w:t>
            </w:r>
            <w:r w:rsidRPr="00B56984">
              <w:rPr>
                <w:rFonts w:ascii="Nikosh" w:hAnsi="Nikosh" w:cs="Nikosh"/>
              </w:rPr>
              <w:t>অভিযোগ বক্স দৃষ্টিগোচর হয় এমন স্থানে স্থাপন করা হয়েছে এবং কমিটি গঠন করে অভিযোগগুলো সংগ্রহ করে দ্রুত নিষ্পত্তির ব্যবস্থা গ্রহণের উদ্যোগ নেয়া হয়েছে।</w:t>
            </w:r>
            <w:r>
              <w:rPr>
                <w:rFonts w:ascii="Nikosh" w:hAnsi="Nikosh" w:cs="Nikosh"/>
              </w:rPr>
              <w:t xml:space="preserve"> </w:t>
            </w:r>
          </w:p>
          <w:p w:rsidR="00171EF1" w:rsidRPr="00EF73EA" w:rsidRDefault="00171EF1" w:rsidP="00990018">
            <w:pPr>
              <w:jc w:val="both"/>
              <w:rPr>
                <w:rFonts w:ascii="Nikosh" w:hAnsi="Nikosh" w:cs="Nikosh"/>
                <w:sz w:val="8"/>
                <w:lang w:val="fr-FR"/>
              </w:rPr>
            </w:pPr>
          </w:p>
          <w:p w:rsidR="00171EF1" w:rsidRPr="007F73E2" w:rsidRDefault="00171EF1" w:rsidP="00990018">
            <w:pPr>
              <w:jc w:val="both"/>
              <w:rPr>
                <w:rFonts w:ascii="Nikosh" w:eastAsia="Nikosh" w:hAnsi="Nikosh" w:cs="Nikosh"/>
                <w:lang w:bidi="bn-BD"/>
              </w:rPr>
            </w:pPr>
            <w:r>
              <w:rPr>
                <w:rFonts w:ascii="Nikosh" w:eastAsia="Nikosh" w:hAnsi="Nikosh" w:cs="Nikosh"/>
                <w:b/>
                <w:lang w:bidi="bn-BD"/>
              </w:rPr>
              <w:t xml:space="preserve">বিএফআরআইঃ </w:t>
            </w:r>
            <w:r w:rsidRPr="00D52634">
              <w:rPr>
                <w:rFonts w:ascii="Nikosh" w:eastAsia="Nikosh" w:hAnsi="Nikosh" w:cs="Nikosh"/>
                <w:lang w:bidi="bn-BD"/>
              </w:rPr>
              <w:t>অভিযোগ</w:t>
            </w:r>
            <w:r>
              <w:rPr>
                <w:rFonts w:ascii="Nikosh" w:eastAsia="Nikosh" w:hAnsi="Nikosh" w:cs="Nikosh"/>
                <w:b/>
                <w:lang w:val="fr-FR" w:bidi="bn-BD"/>
              </w:rPr>
              <w:t xml:space="preserve"> </w:t>
            </w:r>
            <w:r>
              <w:rPr>
                <w:rFonts w:ascii="Nikosh" w:eastAsia="Nikosh" w:hAnsi="Nikosh" w:cs="Nikosh"/>
                <w:lang w:val="fr-FR" w:bidi="bn-BD"/>
              </w:rPr>
              <w:t>বাক্সে অভিযোগ প্রাপ্তি সাপেক্ষে দ্রুত নিষ্পত্তি করা হবে।</w:t>
            </w:r>
            <w:r w:rsidRPr="00C2608A">
              <w:rPr>
                <w:rFonts w:ascii="Nikosh" w:eastAsia="Nikosh" w:hAnsi="Nikosh" w:cs="Nikosh"/>
                <w:b/>
                <w:lang w:val="fr-FR" w:bidi="bn-BD"/>
              </w:rPr>
              <w:t xml:space="preserve"> </w:t>
            </w:r>
            <w:r>
              <w:rPr>
                <w:rFonts w:ascii="SutonnyMJ" w:hAnsi="SutonnyMJ" w:cs="SutonnyMJ"/>
                <w:sz w:val="18"/>
                <w:szCs w:val="18"/>
              </w:rPr>
              <w:t xml:space="preserve"> </w:t>
            </w:r>
          </w:p>
        </w:tc>
        <w:tc>
          <w:tcPr>
            <w:tcW w:w="2250" w:type="dxa"/>
          </w:tcPr>
          <w:p w:rsidR="00171EF1" w:rsidRPr="00C2608A" w:rsidRDefault="00171EF1" w:rsidP="00990018">
            <w:pPr>
              <w:jc w:val="both"/>
              <w:rPr>
                <w:rFonts w:ascii="Nikosh" w:eastAsia="Nikosh" w:hAnsi="Nikosh" w:cs="Nikosh"/>
                <w:lang w:val="fr-FR" w:bidi="bn-BD"/>
              </w:rPr>
            </w:pPr>
            <w:r>
              <w:rPr>
                <w:rFonts w:ascii="Nikosh" w:eastAsia="Nikosh" w:hAnsi="Nikosh" w:cs="Nikosh"/>
                <w:lang w:bidi="bn-BD"/>
              </w:rPr>
              <w:lastRenderedPageBreak/>
              <w:t>অভিযোগ</w:t>
            </w:r>
            <w:r w:rsidRPr="00C2608A">
              <w:rPr>
                <w:rFonts w:ascii="Nikosh" w:eastAsia="Nikosh" w:hAnsi="Nikosh" w:cs="Nikosh"/>
                <w:lang w:val="fr-FR" w:bidi="bn-BD"/>
              </w:rPr>
              <w:t xml:space="preserve"> </w:t>
            </w:r>
            <w:r>
              <w:rPr>
                <w:rFonts w:ascii="Nikosh" w:eastAsia="Nikosh" w:hAnsi="Nikosh" w:cs="Nikosh"/>
                <w:lang w:bidi="bn-BD"/>
              </w:rPr>
              <w:t>বাক্সে</w:t>
            </w:r>
            <w:r w:rsidRPr="00C2608A">
              <w:rPr>
                <w:rFonts w:ascii="Nikosh" w:eastAsia="Nikosh" w:hAnsi="Nikosh" w:cs="Nikosh"/>
                <w:lang w:val="fr-FR" w:bidi="bn-BD"/>
              </w:rPr>
              <w:t xml:space="preserve"> </w:t>
            </w:r>
            <w:r>
              <w:rPr>
                <w:rFonts w:ascii="Nikosh" w:eastAsia="Nikosh" w:hAnsi="Nikosh" w:cs="Nikosh"/>
                <w:lang w:bidi="bn-BD"/>
              </w:rPr>
              <w:t>প্রাপ্ত</w:t>
            </w:r>
            <w:r w:rsidRPr="00C2608A">
              <w:rPr>
                <w:rFonts w:ascii="Nikosh" w:eastAsia="Nikosh" w:hAnsi="Nikosh" w:cs="Nikosh"/>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দ্রুত</w:t>
            </w:r>
            <w:r w:rsidRPr="00C2608A">
              <w:rPr>
                <w:rFonts w:ascii="Nikosh" w:eastAsia="Nikosh" w:hAnsi="Nikosh" w:cs="Nikosh"/>
                <w:lang w:val="fr-FR" w:bidi="bn-BD"/>
              </w:rPr>
              <w:t xml:space="preserve"> </w:t>
            </w:r>
            <w:r>
              <w:rPr>
                <w:rFonts w:ascii="Nikosh" w:eastAsia="Nikosh" w:hAnsi="Nikosh" w:cs="Nikosh"/>
                <w:lang w:bidi="bn-BD"/>
              </w:rPr>
              <w:t>নিষ্পত্তি</w:t>
            </w:r>
            <w:r w:rsidRPr="00C2608A">
              <w:rPr>
                <w:rFonts w:ascii="Nikosh" w:eastAsia="Nikosh" w:hAnsi="Nikosh" w:cs="Nikosh"/>
                <w:lang w:val="fr-FR" w:bidi="bn-BD"/>
              </w:rPr>
              <w:t xml:space="preserve"> </w:t>
            </w:r>
            <w:r>
              <w:rPr>
                <w:rFonts w:ascii="Nikosh" w:eastAsia="Nikosh" w:hAnsi="Nikosh" w:cs="Nikosh"/>
                <w:lang w:bidi="bn-BD"/>
              </w:rPr>
              <w:t>করণের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171EF1" w:rsidRPr="00C2608A" w:rsidRDefault="00171EF1" w:rsidP="00990018">
            <w:pPr>
              <w:jc w:val="both"/>
              <w:rPr>
                <w:rFonts w:ascii="Nikosh" w:eastAsia="Nikosh" w:hAnsi="Nikosh" w:cs="Nikosh"/>
                <w:lang w:val="fr-FR" w:bidi="bn-BD"/>
              </w:rPr>
            </w:pPr>
          </w:p>
        </w:tc>
        <w:tc>
          <w:tcPr>
            <w:tcW w:w="1620" w:type="dxa"/>
          </w:tcPr>
          <w:p w:rsidR="00171EF1" w:rsidRPr="00C2608A" w:rsidRDefault="00171EF1" w:rsidP="00990018">
            <w:pPr>
              <w:jc w:val="center"/>
              <w:rPr>
                <w:rFonts w:ascii="Nikosh" w:eastAsia="Nikosh" w:hAnsi="Nikosh" w:cs="Nikosh"/>
                <w:lang w:val="fr-FR" w:bidi="bn-BD"/>
              </w:rPr>
            </w:pPr>
            <w:r>
              <w:rPr>
                <w:rFonts w:ascii="Nikosh" w:eastAsia="Nikosh" w:hAnsi="Nikosh" w:cs="Nikosh"/>
                <w:lang w:bidi="bn-BD"/>
              </w:rPr>
              <w:t>অতিরিক্ত সচিব (প্রশাসন)/ যুগ্মসচিব (প্রাস-২)/ 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171EF1" w:rsidTr="00990018">
        <w:tc>
          <w:tcPr>
            <w:tcW w:w="648" w:type="dxa"/>
          </w:tcPr>
          <w:p w:rsidR="00171EF1" w:rsidRDefault="00171EF1" w:rsidP="00990018">
            <w:pPr>
              <w:jc w:val="center"/>
              <w:rPr>
                <w:rFonts w:ascii="Nikosh" w:eastAsia="Nikosh" w:hAnsi="Nikosh" w:cs="Nikosh"/>
                <w:lang w:bidi="bn-BD"/>
              </w:rPr>
            </w:pPr>
            <w:r>
              <w:rPr>
                <w:rFonts w:ascii="Nikosh" w:eastAsia="Nikosh" w:hAnsi="Nikosh" w:cs="Nikosh"/>
                <w:lang w:bidi="bn-BD"/>
              </w:rPr>
              <w:lastRenderedPageBreak/>
              <w:t>১২.৮</w:t>
            </w:r>
          </w:p>
        </w:tc>
        <w:tc>
          <w:tcPr>
            <w:tcW w:w="162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জেলা/ উপজেলা দপ্তরে উন্মুক্ত দিবস ঘোষণা </w:t>
            </w:r>
          </w:p>
        </w:tc>
        <w:tc>
          <w:tcPr>
            <w:tcW w:w="3960" w:type="dxa"/>
          </w:tcPr>
          <w:p w:rsidR="00171EF1" w:rsidRPr="00D52634" w:rsidRDefault="00171EF1" w:rsidP="00990018">
            <w:pPr>
              <w:jc w:val="both"/>
              <w:rPr>
                <w:rFonts w:ascii="Nikosh" w:eastAsia="Nikosh" w:hAnsi="Nikosh" w:cs="Nikosh"/>
                <w:lang w:val="fr-FR" w:bidi="bn-BD"/>
              </w:rPr>
            </w:pPr>
            <w:r w:rsidRPr="00964885">
              <w:rPr>
                <w:rFonts w:ascii="Nikosh" w:eastAsia="Nikosh" w:hAnsi="Nikosh" w:cs="Nikosh"/>
                <w:b/>
                <w:bCs/>
                <w:cs/>
                <w:lang w:bidi="bn-BD"/>
              </w:rPr>
              <w:t>মৎস্য</w:t>
            </w:r>
            <w:r w:rsidRPr="00964885">
              <w:rPr>
                <w:rFonts w:ascii="Nikosh" w:eastAsia="Nikosh" w:hAnsi="Nikosh" w:cs="Nikosh"/>
                <w:b/>
                <w:lang w:bidi="bn-BD"/>
              </w:rPr>
              <w:t xml:space="preserve"> </w:t>
            </w:r>
            <w:r w:rsidRPr="00964885">
              <w:rPr>
                <w:rFonts w:ascii="Nikosh" w:eastAsia="Nikosh" w:hAnsi="Nikosh" w:cs="Nikosh"/>
                <w:b/>
                <w:bCs/>
                <w:cs/>
                <w:lang w:bidi="bn-BD"/>
              </w:rPr>
              <w:t>অধিদপ্তরঃ</w:t>
            </w:r>
            <w:r>
              <w:rPr>
                <w:rFonts w:ascii="Nikosh" w:eastAsia="Nikosh" w:hAnsi="Nikosh" w:cs="Nikosh"/>
                <w:b/>
                <w:lang w:bidi="bn-BD"/>
              </w:rPr>
              <w:t xml:space="preserve"> </w:t>
            </w:r>
            <w:r w:rsidRPr="00D52634">
              <w:rPr>
                <w:rFonts w:ascii="Nikosh" w:eastAsia="Nikosh" w:hAnsi="Nikosh" w:cs="Nikosh"/>
                <w:lang w:val="fr-FR" w:bidi="bn-BD"/>
              </w:rPr>
              <w:t>জেলা/ উপজেলা মৎস্য দপ্তরে মাসে নির্দিষ্ট ০১ দিন উন্মুক্ত দিবস হিসেবে ঘোষণা এবং মৎস্য বিষয়ক বিশেষ সেবা প্রদানের জন্য মৎস্য অধিদপ্তরের পত্র নং -৩৩.০২.০০০০.১০২.</w:t>
            </w:r>
            <w:r>
              <w:rPr>
                <w:rFonts w:ascii="Nikosh" w:eastAsia="Nikosh" w:hAnsi="Nikosh" w:cs="Nikosh"/>
                <w:lang w:val="fr-FR" w:bidi="bn-BD"/>
              </w:rPr>
              <w:t xml:space="preserve"> </w:t>
            </w:r>
            <w:r w:rsidRPr="00D52634">
              <w:rPr>
                <w:rFonts w:ascii="Nikosh" w:eastAsia="Nikosh" w:hAnsi="Nikosh" w:cs="Nikosh"/>
                <w:lang w:val="fr-FR" w:bidi="bn-BD"/>
              </w:rPr>
              <w:t>৩৪.৭২০.৮৬.৯৮৬(৭) ; তারিখ ২৭/১০/২০১৫ এর মাধ্যমে মাঠপর্যায়ে বিশেষ নির্দেশনা প্রদান করা হয়েছে।</w:t>
            </w:r>
          </w:p>
          <w:p w:rsidR="00171EF1" w:rsidRPr="00D52634" w:rsidRDefault="00171EF1" w:rsidP="00990018">
            <w:pPr>
              <w:jc w:val="both"/>
              <w:rPr>
                <w:rFonts w:ascii="Nikosh" w:eastAsia="Nikosh" w:hAnsi="Nikosh" w:cs="Nikosh"/>
                <w:lang w:val="fr-FR" w:bidi="bn-BD"/>
              </w:rPr>
            </w:pPr>
            <w:r w:rsidRPr="00D52634">
              <w:rPr>
                <w:rFonts w:ascii="Nikosh" w:eastAsia="Nikosh" w:hAnsi="Nikosh" w:cs="Nikosh"/>
                <w:lang w:val="fr-FR" w:bidi="bn-BD"/>
              </w:rPr>
              <w:t>বিষয়টি যথাযথভাবে অনুসরণ করা হচ্ছে। মৎস্য অধিদপ্তরের মৎস্য পরামর্শ দিবস বাস্তবায়নের তথ্যাদি ১৪.০১.২০১৬ খ্রি. তারিখের পত্র নং ৩৩.০২.০০০০.১২০.</w:t>
            </w:r>
            <w:r>
              <w:rPr>
                <w:rFonts w:ascii="Nikosh" w:eastAsia="Nikosh" w:hAnsi="Nikosh" w:cs="Nikosh"/>
                <w:lang w:val="fr-FR" w:bidi="bn-BD"/>
              </w:rPr>
              <w:t xml:space="preserve"> </w:t>
            </w:r>
            <w:r w:rsidRPr="00D52634">
              <w:rPr>
                <w:rFonts w:ascii="Nikosh" w:eastAsia="Nikosh" w:hAnsi="Nikosh" w:cs="Nikosh"/>
                <w:lang w:val="fr-FR" w:bidi="bn-BD"/>
              </w:rPr>
              <w:t xml:space="preserve">০২.০১৪.১৫.২৪ এর মাধ্যমে </w:t>
            </w:r>
            <w:r w:rsidRPr="00D52634">
              <w:rPr>
                <w:rFonts w:ascii="Nikosh" w:eastAsia="Nikosh" w:hAnsi="Nikosh" w:cs="Nikosh"/>
                <w:lang w:bidi="bn-BD"/>
              </w:rPr>
              <w:t>মৎস্য ও প্রাণিসম্পদ মন্ত্রণালয়ে প্রেরণ করা হয়েছে।</w:t>
            </w:r>
            <w:r w:rsidRPr="00D52634">
              <w:rPr>
                <w:rFonts w:ascii="Nikosh" w:eastAsia="Nikosh" w:hAnsi="Nikosh" w:cs="Nikosh"/>
                <w:lang w:val="fr-FR" w:bidi="bn-BD"/>
              </w:rPr>
              <w:t xml:space="preserve"> </w:t>
            </w:r>
          </w:p>
          <w:p w:rsidR="00171EF1" w:rsidRDefault="00171EF1" w:rsidP="00990018">
            <w:pPr>
              <w:jc w:val="both"/>
              <w:rPr>
                <w:rFonts w:ascii="Nikosh" w:eastAsia="Nikosh" w:hAnsi="Nikosh" w:cs="Nikosh"/>
                <w:lang w:val="fr-FR" w:bidi="bn-BD"/>
              </w:rPr>
            </w:pPr>
            <w:r w:rsidRPr="00D52634">
              <w:rPr>
                <w:rFonts w:ascii="Nikosh" w:eastAsia="Nikosh" w:hAnsi="Nikosh" w:cs="Nikosh"/>
                <w:lang w:val="fr-FR" w:bidi="bn-BD"/>
              </w:rPr>
              <w:t xml:space="preserve">বিগত ৩১/০৩/২০১৬খ্রি. তারিখে মৎস্য অধিদপ্তরের পত্র নং- ৩৩.০২.০০০০.১২০.০২.০১৪.১৫-১৪৯ এর মাধ্যমে মৎস্য পরামর্শ দিবসের তথ্যাদি রেজিস্টারে সংরক্ষণ ও দিবসটির তাৎপর্য ব্যাপক প্রচারণার উদ্যোগ গ্রহণ করার জন্য মাঠ পর্যায়ে নির্দেশনা প্রদান করা হয়েছে। </w:t>
            </w:r>
          </w:p>
          <w:p w:rsidR="00171EF1" w:rsidRPr="005E42BE" w:rsidRDefault="00171EF1" w:rsidP="00990018">
            <w:pPr>
              <w:jc w:val="both"/>
              <w:rPr>
                <w:rFonts w:ascii="Nikosh" w:eastAsia="Nikosh" w:hAnsi="Nikosh" w:cs="Nikosh"/>
                <w:sz w:val="8"/>
                <w:lang w:val="fr-FR" w:bidi="bn-BD"/>
              </w:rPr>
            </w:pPr>
          </w:p>
          <w:p w:rsidR="00171EF1" w:rsidRPr="00221DF5" w:rsidRDefault="00171EF1" w:rsidP="00990018">
            <w:pPr>
              <w:tabs>
                <w:tab w:val="center" w:pos="4608"/>
              </w:tabs>
              <w:jc w:val="both"/>
              <w:rPr>
                <w:rFonts w:cs="Nikosh"/>
                <w:lang w:bidi="bn-BD"/>
              </w:rPr>
            </w:pPr>
            <w:r>
              <w:rPr>
                <w:rFonts w:ascii="Nikosh" w:eastAsia="Nikosh" w:hAnsi="Nikosh" w:cs="Nikosh"/>
                <w:b/>
                <w:bCs/>
                <w:cs/>
                <w:lang w:bidi="bn-BD"/>
              </w:rPr>
              <w:t>প্রাণিসম্পদ</w:t>
            </w:r>
            <w:r w:rsidRPr="00D83BA7">
              <w:rPr>
                <w:rFonts w:ascii="Nikosh" w:eastAsia="Nikosh" w:hAnsi="Nikosh" w:cs="Nikosh"/>
                <w:b/>
                <w:lang w:val="fr-FR" w:bidi="bn-BD"/>
              </w:rPr>
              <w:t xml:space="preserve"> </w:t>
            </w:r>
            <w:r w:rsidRPr="00964885">
              <w:rPr>
                <w:rFonts w:ascii="Nikosh" w:eastAsia="Nikosh" w:hAnsi="Nikosh" w:cs="Nikosh"/>
                <w:b/>
                <w:bCs/>
                <w:cs/>
                <w:lang w:bidi="bn-BD"/>
              </w:rPr>
              <w:t>অধিদপ্তরঃ</w:t>
            </w:r>
            <w:r>
              <w:rPr>
                <w:rFonts w:ascii="Nikosh" w:eastAsia="Nikosh" w:hAnsi="Nikosh" w:cs="Nikosh"/>
                <w:b/>
                <w:bCs/>
                <w:cs/>
                <w:lang w:bidi="bn-BD"/>
              </w:rPr>
              <w:t xml:space="preserve"> </w:t>
            </w:r>
            <w:r w:rsidRPr="00004214">
              <w:rPr>
                <w:rFonts w:cs="Nikosh" w:hint="cs"/>
                <w:cs/>
                <w:lang w:val="sv-SE" w:bidi="bn-BD"/>
              </w:rPr>
              <w:t>প্রাণিসম্পদ অধিদপ্তরের ২৭/১০/২০১৫ খ্রি: তারিখের নং- ৩৩.০১.০০০০.১১১.০০.</w:t>
            </w:r>
            <w:r>
              <w:rPr>
                <w:rFonts w:cs="Nikosh"/>
                <w:lang w:bidi="bn-BD"/>
              </w:rPr>
              <w:t xml:space="preserve"> </w:t>
            </w:r>
            <w:r w:rsidRPr="00004214">
              <w:rPr>
                <w:rFonts w:cs="Nikosh" w:hint="cs"/>
                <w:cs/>
                <w:lang w:val="sv-SE" w:bidi="bn-BD"/>
              </w:rPr>
              <w:t>০০০.১৫-২১৭৮ সংখ্যক স্মারক মোতাবেক  এ বিষয়ে নির্দেশনা প্রদান করা হয়েছে এবং নির্দেশনা অনুযায়ী কার্যক্রম পরিচালিত হচ্ছে</w:t>
            </w:r>
            <w:r w:rsidRPr="00004214">
              <w:rPr>
                <w:rFonts w:cs="Nikosh" w:hint="cs"/>
                <w:cs/>
                <w:lang w:val="sv-SE" w:bidi="hi-IN"/>
              </w:rPr>
              <w:t>।</w:t>
            </w:r>
            <w:r w:rsidRPr="00004214">
              <w:rPr>
                <w:rFonts w:cs="Nikosh"/>
                <w:lang w:val="sv-SE" w:bidi="hi-IN"/>
              </w:rPr>
              <w:t xml:space="preserve"> </w:t>
            </w:r>
            <w:r w:rsidRPr="00004214">
              <w:rPr>
                <w:rFonts w:cs="Nikosh" w:hint="cs"/>
                <w:cs/>
                <w:lang w:val="sv-SE" w:bidi="bn-BD"/>
              </w:rPr>
              <w:t>অধিদপ্তরের উর্দ্ধতন কর্মকর্তাগণ বিষয়টি মনিটরিং করছে।</w:t>
            </w:r>
            <w:r>
              <w:rPr>
                <w:rFonts w:cs="Nikosh"/>
                <w:lang w:bidi="bn-BD"/>
              </w:rPr>
              <w:t xml:space="preserve"> </w:t>
            </w:r>
          </w:p>
        </w:tc>
        <w:tc>
          <w:tcPr>
            <w:tcW w:w="225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জেলা/ উপজেলা মৎস্য ও প্রাণিসম্পদ দপ্তরে মাসে নির্দিষ্ট ০১ দিন উন্মুক্ত দিবসে দপ্তরের সকল কর্মকর্তা-কর্মচারীদের উপস্থিত থেকে জনগণের সেবা নিশ্চিত করার সিদ্ধান্ত গৃহিত হয়। </w:t>
            </w:r>
          </w:p>
          <w:p w:rsidR="00171EF1" w:rsidRDefault="00171EF1" w:rsidP="00990018">
            <w:pPr>
              <w:jc w:val="both"/>
              <w:rPr>
                <w:rFonts w:ascii="Nikosh" w:eastAsia="Nikosh" w:hAnsi="Nikosh" w:cs="Nikosh"/>
                <w:lang w:bidi="bn-BD"/>
              </w:rPr>
            </w:pPr>
            <w:r>
              <w:rPr>
                <w:rFonts w:ascii="Nikosh" w:eastAsia="Nikosh" w:hAnsi="Nikosh" w:cs="Nikosh"/>
                <w:lang w:bidi="bn-BD"/>
              </w:rPr>
              <w:t xml:space="preserve"> </w:t>
            </w:r>
          </w:p>
        </w:tc>
        <w:tc>
          <w:tcPr>
            <w:tcW w:w="1620" w:type="dxa"/>
          </w:tcPr>
          <w:p w:rsidR="00171EF1" w:rsidRPr="001647BB" w:rsidRDefault="00171EF1" w:rsidP="00990018">
            <w:pPr>
              <w:jc w:val="center"/>
              <w:rPr>
                <w:rFonts w:ascii="Nikosh" w:eastAsia="Nikosh" w:hAnsi="Nikosh" w:cs="Nikosh"/>
                <w:lang w:bidi="bn-BD"/>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r>
              <w:rPr>
                <w:rFonts w:ascii="Nikosh" w:eastAsia="Nikosh" w:hAnsi="Nikosh" w:cs="Nikosh"/>
                <w:lang w:bidi="bn-BD"/>
              </w:rPr>
              <w:t xml:space="preserve"> </w:t>
            </w:r>
          </w:p>
        </w:tc>
      </w:tr>
      <w:tr w:rsidR="00171EF1" w:rsidTr="00990018">
        <w:tc>
          <w:tcPr>
            <w:tcW w:w="648" w:type="dxa"/>
          </w:tcPr>
          <w:p w:rsidR="00171EF1" w:rsidRPr="0098726E" w:rsidRDefault="00171EF1" w:rsidP="00990018">
            <w:pPr>
              <w:spacing w:line="360" w:lineRule="auto"/>
              <w:jc w:val="center"/>
              <w:rPr>
                <w:rFonts w:ascii="Nikosh" w:hAnsi="Nikosh" w:cs="Nikosh"/>
              </w:rPr>
            </w:pPr>
            <w:r>
              <w:br w:type="page"/>
            </w: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171EF1" w:rsidRPr="0098726E" w:rsidRDefault="00171EF1" w:rsidP="00990018">
            <w:pPr>
              <w:spacing w:line="360" w:lineRule="auto"/>
              <w:jc w:val="center"/>
              <w:rPr>
                <w:rFonts w:ascii="Nikosh" w:hAnsi="Nikosh" w:cs="Nikosh"/>
              </w:rPr>
            </w:pPr>
            <w:r w:rsidRPr="0098726E">
              <w:rPr>
                <w:rFonts w:ascii="Nikosh" w:eastAsia="Nikosh" w:hAnsi="Nikosh" w:cs="Nikosh"/>
                <w:cs/>
                <w:lang w:bidi="bn-BD"/>
              </w:rPr>
              <w:t>আলোচ্য বিষয়</w:t>
            </w:r>
          </w:p>
        </w:tc>
        <w:tc>
          <w:tcPr>
            <w:tcW w:w="3960" w:type="dxa"/>
          </w:tcPr>
          <w:p w:rsidR="00171EF1" w:rsidRPr="0098726E" w:rsidRDefault="00171EF1" w:rsidP="00990018">
            <w:pPr>
              <w:spacing w:line="360" w:lineRule="auto"/>
              <w:jc w:val="center"/>
              <w:rPr>
                <w:rFonts w:ascii="Nikosh" w:hAnsi="Nikosh" w:cs="Nikosh"/>
              </w:rPr>
            </w:pPr>
            <w:r w:rsidRPr="0098726E">
              <w:rPr>
                <w:rFonts w:ascii="Nikosh" w:eastAsia="Nikosh" w:hAnsi="Nikosh" w:cs="Nikosh"/>
                <w:cs/>
                <w:lang w:bidi="bn-BD"/>
              </w:rPr>
              <w:t>আলোচনা</w:t>
            </w:r>
          </w:p>
        </w:tc>
        <w:tc>
          <w:tcPr>
            <w:tcW w:w="2250" w:type="dxa"/>
          </w:tcPr>
          <w:p w:rsidR="00171EF1" w:rsidRPr="0098726E" w:rsidRDefault="00171EF1" w:rsidP="00990018">
            <w:pPr>
              <w:spacing w:line="36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620" w:type="dxa"/>
          </w:tcPr>
          <w:p w:rsidR="00171EF1" w:rsidRPr="0098726E" w:rsidRDefault="00171EF1" w:rsidP="00990018">
            <w:pPr>
              <w:spacing w:line="360" w:lineRule="auto"/>
              <w:jc w:val="center"/>
              <w:rPr>
                <w:rFonts w:ascii="Nikosh" w:hAnsi="Nikosh" w:cs="Nikosh"/>
              </w:rPr>
            </w:pPr>
            <w:r>
              <w:rPr>
                <w:rFonts w:ascii="Nikosh" w:eastAsia="Nikosh" w:hAnsi="Nikosh" w:cs="Nikosh"/>
                <w:cs/>
                <w:lang w:bidi="bn-BD"/>
              </w:rPr>
              <w:t>বাস্তবায়নে</w:t>
            </w:r>
          </w:p>
        </w:tc>
      </w:tr>
      <w:tr w:rsidR="00171EF1" w:rsidTr="00990018">
        <w:tc>
          <w:tcPr>
            <w:tcW w:w="648" w:type="dxa"/>
          </w:tcPr>
          <w:p w:rsidR="00171EF1" w:rsidRDefault="00171EF1" w:rsidP="00990018">
            <w:pPr>
              <w:jc w:val="center"/>
              <w:rPr>
                <w:rFonts w:ascii="Nikosh" w:eastAsia="Nikosh" w:hAnsi="Nikosh" w:cs="Nikosh"/>
                <w:lang w:bidi="bn-BD"/>
              </w:rPr>
            </w:pPr>
            <w:r>
              <w:rPr>
                <w:rFonts w:ascii="Nikosh" w:eastAsia="Nikosh" w:hAnsi="Nikosh" w:cs="Nikosh"/>
                <w:lang w:bidi="bn-BD"/>
              </w:rPr>
              <w:t>১২.৯</w:t>
            </w:r>
          </w:p>
        </w:tc>
        <w:tc>
          <w:tcPr>
            <w:tcW w:w="1620" w:type="dxa"/>
          </w:tcPr>
          <w:p w:rsidR="00171EF1" w:rsidRDefault="00171EF1" w:rsidP="00990018">
            <w:pPr>
              <w:ind w:left="-108" w:right="-108"/>
              <w:jc w:val="both"/>
              <w:rPr>
                <w:rFonts w:ascii="Nikosh" w:eastAsia="Nikosh" w:hAnsi="Nikosh" w:cs="Nikosh"/>
                <w:lang w:bidi="bn-BD"/>
              </w:rPr>
            </w:pPr>
            <w:r>
              <w:rPr>
                <w:rFonts w:ascii="Nikosh" w:eastAsia="Nikosh" w:hAnsi="Nikosh" w:cs="Nikosh"/>
                <w:lang w:bidi="bn-BD"/>
              </w:rPr>
              <w:t xml:space="preserve">গাড়ির </w:t>
            </w:r>
            <w:r>
              <w:rPr>
                <w:rFonts w:ascii="Nikosh" w:eastAsia="Nikosh" w:hAnsi="Nikosh" w:cs="Nikosh"/>
                <w:sz w:val="20"/>
                <w:lang w:bidi="bn-BD"/>
              </w:rPr>
              <w:t>CNG</w:t>
            </w:r>
            <w:r>
              <w:rPr>
                <w:rFonts w:ascii="Nikosh" w:eastAsia="Nikosh" w:hAnsi="Nikosh" w:cs="Nikosh"/>
                <w:lang w:bidi="bn-BD"/>
              </w:rPr>
              <w:t xml:space="preserve"> সিলিন্ডার পরিক্ষাকরণ</w:t>
            </w:r>
          </w:p>
        </w:tc>
        <w:tc>
          <w:tcPr>
            <w:tcW w:w="396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মন্ত্রণালয়সহ প্রত্যেক সংস্থায় ব্যবহৃত গাড়িগুলোর </w:t>
            </w:r>
            <w:r>
              <w:rPr>
                <w:rFonts w:ascii="Nikosh" w:eastAsia="Nikosh" w:hAnsi="Nikosh" w:cs="Nikosh"/>
                <w:sz w:val="20"/>
                <w:lang w:bidi="bn-BD"/>
              </w:rPr>
              <w:t>CNG</w:t>
            </w:r>
            <w:r>
              <w:rPr>
                <w:rFonts w:ascii="Nikosh" w:eastAsia="Nikosh" w:hAnsi="Nikosh" w:cs="Nikosh"/>
                <w:lang w:bidi="bn-BD"/>
              </w:rPr>
              <w:t xml:space="preserve"> সিলিন্ডার প্রতিবছর পরিক্ষা করাতে হবে। আগামী সভার পূর্বে গাড়ির </w:t>
            </w:r>
            <w:r>
              <w:rPr>
                <w:rFonts w:ascii="Nikosh" w:eastAsia="Nikosh" w:hAnsi="Nikosh" w:cs="Nikosh"/>
                <w:sz w:val="20"/>
                <w:lang w:bidi="bn-BD"/>
              </w:rPr>
              <w:t>CNG</w:t>
            </w:r>
            <w:r>
              <w:rPr>
                <w:rFonts w:ascii="Nikosh" w:eastAsia="Nikosh" w:hAnsi="Nikosh" w:cs="Nikosh"/>
                <w:lang w:bidi="bn-BD"/>
              </w:rPr>
              <w:t xml:space="preserve"> সিলিন্ডার পরিক্ষা সম্পন্নপূর্বক মন্ত্রণালয়কে অবহিত করার জন্য সচিব মহোদয় নির্দেশনা প্রদান করেন। </w:t>
            </w:r>
          </w:p>
          <w:p w:rsidR="00171EF1" w:rsidRDefault="00171EF1" w:rsidP="00990018">
            <w:pPr>
              <w:jc w:val="both"/>
              <w:rPr>
                <w:rFonts w:ascii="Nikosh" w:eastAsia="Nikosh" w:hAnsi="Nikosh" w:cs="Nikosh"/>
                <w:lang w:bidi="bn-BD"/>
              </w:rPr>
            </w:pPr>
          </w:p>
        </w:tc>
        <w:tc>
          <w:tcPr>
            <w:tcW w:w="2250" w:type="dxa"/>
          </w:tcPr>
          <w:p w:rsidR="00171EF1" w:rsidRDefault="00171EF1" w:rsidP="00990018">
            <w:pPr>
              <w:jc w:val="both"/>
              <w:rPr>
                <w:rFonts w:ascii="Nikosh" w:eastAsia="Nikosh" w:hAnsi="Nikosh" w:cs="Nikosh"/>
                <w:lang w:bidi="bn-BD"/>
              </w:rPr>
            </w:pPr>
            <w:r>
              <w:rPr>
                <w:rFonts w:ascii="Nikosh" w:eastAsia="Nikosh" w:hAnsi="Nikosh" w:cs="Nikosh"/>
                <w:lang w:bidi="bn-BD"/>
              </w:rPr>
              <w:t xml:space="preserve">মন্ত্রণালয়সহ প্রত্যেক সংস্থার ব্যবহৃত গাড়িগুলোর </w:t>
            </w:r>
            <w:r>
              <w:rPr>
                <w:rFonts w:ascii="Nikosh" w:eastAsia="Nikosh" w:hAnsi="Nikosh" w:cs="Nikosh"/>
                <w:sz w:val="20"/>
                <w:lang w:bidi="bn-BD"/>
              </w:rPr>
              <w:t>CNG</w:t>
            </w:r>
            <w:r>
              <w:rPr>
                <w:rFonts w:ascii="Nikosh" w:eastAsia="Nikosh" w:hAnsi="Nikosh" w:cs="Nikosh"/>
                <w:lang w:bidi="bn-BD"/>
              </w:rPr>
              <w:t xml:space="preserve"> সিলিন্ডার পরিক্ষা সম্পন্ন করে মন্ত্রণালয়ে প্রতিবেদন দাখিল করার সিদ্ধান্ত গৃহিত হয়। </w:t>
            </w:r>
          </w:p>
        </w:tc>
        <w:tc>
          <w:tcPr>
            <w:tcW w:w="1620" w:type="dxa"/>
          </w:tcPr>
          <w:p w:rsidR="00171EF1" w:rsidRDefault="00171EF1" w:rsidP="00990018">
            <w:pPr>
              <w:ind w:left="-108" w:right="-108"/>
              <w:jc w:val="center"/>
              <w:rPr>
                <w:rFonts w:ascii="Nikosh" w:eastAsia="Nikosh" w:hAnsi="Nikosh" w:cs="Nikosh"/>
                <w:lang w:bidi="bn-BD"/>
              </w:rPr>
            </w:pPr>
            <w:r>
              <w:rPr>
                <w:rFonts w:ascii="Nikosh" w:eastAsia="Nikosh" w:hAnsi="Nikosh" w:cs="Nikosh"/>
                <w:lang w:bidi="bn-BD"/>
              </w:rPr>
              <w:t>অতিরিক্ত সচিব (প্রশাসন/ মৎস্য)/যুগ্মসচিব (প্রাস-/২)/ যুগ্মপ্রধান/ সংশ্লিষ্ট সকল কর্মকর্তা/ 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p w:rsidR="00171EF1" w:rsidRPr="00D164D7" w:rsidRDefault="00171EF1" w:rsidP="00990018">
            <w:pPr>
              <w:ind w:left="-108" w:right="-108"/>
              <w:jc w:val="center"/>
              <w:rPr>
                <w:rFonts w:ascii="Nikosh" w:eastAsia="Nikosh" w:hAnsi="Nikosh" w:cs="Nikosh"/>
                <w:sz w:val="18"/>
                <w:lang w:bidi="bn-BD"/>
              </w:rPr>
            </w:pPr>
          </w:p>
        </w:tc>
      </w:tr>
    </w:tbl>
    <w:p w:rsidR="00171EF1" w:rsidRPr="007C42D2" w:rsidRDefault="00171EF1" w:rsidP="00171EF1">
      <w:pPr>
        <w:spacing w:after="0" w:line="240" w:lineRule="auto"/>
        <w:jc w:val="both"/>
        <w:rPr>
          <w:rFonts w:ascii="Nikosh" w:eastAsia="Nikosh" w:hAnsi="Nikosh" w:cs="Nikosh"/>
          <w:sz w:val="24"/>
          <w:szCs w:val="24"/>
          <w:lang w:bidi="bn-BD"/>
        </w:rPr>
      </w:pPr>
    </w:p>
    <w:p w:rsidR="00171EF1" w:rsidRPr="001647B5" w:rsidRDefault="00171EF1" w:rsidP="00171EF1">
      <w:pPr>
        <w:spacing w:after="0" w:line="240" w:lineRule="auto"/>
        <w:jc w:val="both"/>
        <w:rPr>
          <w:rFonts w:ascii="Nikosh" w:eastAsia="Nikosh" w:hAnsi="Nikosh" w:cs="Nikosh"/>
          <w:sz w:val="24"/>
          <w:szCs w:val="24"/>
          <w:cs/>
          <w:lang w:bidi="bn-BD"/>
        </w:rPr>
      </w:pPr>
      <w:r w:rsidRPr="001647B5">
        <w:rPr>
          <w:rFonts w:ascii="Nikosh" w:eastAsia="Nikosh" w:hAnsi="Nikosh" w:cs="Nikosh"/>
          <w:sz w:val="24"/>
          <w:szCs w:val="24"/>
          <w:cs/>
          <w:lang w:val="fr-FR" w:bidi="bn-BD"/>
        </w:rPr>
        <w:t>১</w:t>
      </w:r>
      <w:r w:rsidRPr="001647B5">
        <w:rPr>
          <w:rFonts w:ascii="Nikosh" w:eastAsia="Nikosh" w:hAnsi="Nikosh" w:cs="Nikosh"/>
          <w:sz w:val="24"/>
          <w:szCs w:val="24"/>
          <w:lang w:bidi="bn-BD"/>
        </w:rPr>
        <w:t>৩</w:t>
      </w:r>
      <w:r w:rsidRPr="001647B5">
        <w:rPr>
          <w:rFonts w:ascii="Nikosh" w:eastAsia="Nikosh" w:hAnsi="Nikosh" w:cs="Nikosh"/>
          <w:sz w:val="24"/>
          <w:szCs w:val="24"/>
          <w:cs/>
          <w:lang w:val="fr-FR" w:bidi="bn-BD"/>
        </w:rPr>
        <w:t>।</w:t>
      </w:r>
      <w:r w:rsidRPr="001647B5">
        <w:rPr>
          <w:rFonts w:ascii="Nikosh" w:eastAsia="Nikosh" w:hAnsi="Nikosh" w:cs="Nikosh"/>
          <w:sz w:val="24"/>
          <w:szCs w:val="24"/>
          <w:cs/>
          <w:lang w:val="fr-FR" w:bidi="bn-BD"/>
        </w:rPr>
        <w:tab/>
        <w:t>সভায় আর কোন আলোচ্য বিষয় না</w:t>
      </w:r>
      <w:r w:rsidRPr="001647B5">
        <w:rPr>
          <w:rFonts w:ascii="Nikosh" w:eastAsia="Nikosh" w:hAnsi="Nikosh" w:cs="Nikosh"/>
          <w:sz w:val="24"/>
          <w:szCs w:val="24"/>
          <w:lang w:bidi="bn-BD"/>
        </w:rPr>
        <w:t xml:space="preserve"> </w:t>
      </w:r>
      <w:r w:rsidRPr="001647B5">
        <w:rPr>
          <w:rFonts w:ascii="Nikosh" w:eastAsia="Nikosh" w:hAnsi="Nikosh" w:cs="Nikosh"/>
          <w:sz w:val="24"/>
          <w:szCs w:val="24"/>
          <w:cs/>
          <w:lang w:val="fr-FR" w:bidi="bn-BD"/>
        </w:rPr>
        <w:t xml:space="preserve">থাকায় সভাপতি সকলকে ধন্যবাদ জ্ঞাপন করে সভার সমাপ্তি ঘোষণা করেন। </w:t>
      </w:r>
    </w:p>
    <w:p w:rsidR="00171EF1" w:rsidRPr="00EE0CA7" w:rsidRDefault="00171EF1" w:rsidP="00171EF1">
      <w:pPr>
        <w:spacing w:after="0" w:line="240" w:lineRule="auto"/>
        <w:jc w:val="both"/>
        <w:rPr>
          <w:rFonts w:ascii="Nikosh" w:hAnsi="Nikosh" w:cs="Nikosh"/>
          <w:lang w:val="fr-FR"/>
        </w:rPr>
      </w:pPr>
    </w:p>
    <w:p w:rsidR="00171EF1" w:rsidRPr="00814EEE" w:rsidRDefault="00171EF1" w:rsidP="00171EF1">
      <w:pPr>
        <w:spacing w:after="0" w:line="360" w:lineRule="auto"/>
        <w:jc w:val="both"/>
        <w:rPr>
          <w:rFonts w:ascii="Nikosh" w:hAnsi="Nikosh" w:cs="Nikosh"/>
          <w:lang w:val="fr-FR"/>
        </w:rPr>
      </w:pPr>
    </w:p>
    <w:tbl>
      <w:tblPr>
        <w:tblW w:w="10008" w:type="dxa"/>
        <w:tblLook w:val="01E0"/>
      </w:tblPr>
      <w:tblGrid>
        <w:gridCol w:w="4531"/>
        <w:gridCol w:w="5477"/>
      </w:tblGrid>
      <w:tr w:rsidR="00171EF1" w:rsidRPr="00FD301A" w:rsidTr="00990018">
        <w:tc>
          <w:tcPr>
            <w:tcW w:w="4531" w:type="dxa"/>
          </w:tcPr>
          <w:p w:rsidR="00171EF1" w:rsidRPr="00FD301A" w:rsidRDefault="00171EF1" w:rsidP="00990018">
            <w:pPr>
              <w:spacing w:after="0" w:line="240" w:lineRule="auto"/>
              <w:jc w:val="center"/>
              <w:rPr>
                <w:rFonts w:ascii="Nikosh" w:eastAsia="Nikosh" w:hAnsi="Nikosh" w:cs="Nikosh"/>
                <w:sz w:val="28"/>
                <w:szCs w:val="28"/>
                <w:lang w:bidi="bn-BD"/>
              </w:rPr>
            </w:pPr>
          </w:p>
          <w:p w:rsidR="00171EF1" w:rsidRPr="00FD301A" w:rsidRDefault="00171EF1" w:rsidP="00990018">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171EF1" w:rsidRDefault="00171EF1" w:rsidP="00990018">
            <w:pPr>
              <w:spacing w:after="0" w:line="240" w:lineRule="auto"/>
              <w:ind w:left="-105"/>
              <w:jc w:val="center"/>
              <w:rPr>
                <w:rFonts w:ascii="Nikosh" w:eastAsia="Nikosh" w:hAnsi="Nikosh" w:cs="Nikosh"/>
                <w:sz w:val="28"/>
                <w:szCs w:val="28"/>
                <w:lang w:bidi="bn-BD"/>
              </w:rPr>
            </w:pPr>
            <w:r w:rsidRPr="00D21F69">
              <w:rPr>
                <w:rFonts w:ascii="Nikosh" w:eastAsia="Nikosh" w:hAnsi="Nikosh" w:cs="Nikosh"/>
                <w:sz w:val="28"/>
                <w:szCs w:val="28"/>
                <w:lang w:bidi="bn-BD"/>
              </w:rPr>
              <w:t xml:space="preserve"> </w:t>
            </w:r>
            <w:r>
              <w:rPr>
                <w:rFonts w:ascii="Nikosh" w:eastAsia="Nikosh" w:hAnsi="Nikosh" w:cs="Nikosh"/>
                <w:sz w:val="28"/>
                <w:szCs w:val="28"/>
                <w:lang w:bidi="bn-BD"/>
              </w:rPr>
              <w:t xml:space="preserve"> স্বাক্ষরিত/-</w:t>
            </w:r>
          </w:p>
          <w:p w:rsidR="00171EF1" w:rsidRDefault="00171EF1" w:rsidP="00990018">
            <w:pPr>
              <w:spacing w:after="0" w:line="240" w:lineRule="auto"/>
              <w:ind w:left="-105"/>
              <w:jc w:val="center"/>
              <w:rPr>
                <w:rFonts w:ascii="Nikosh" w:eastAsia="Nikosh" w:hAnsi="Nikosh" w:cs="Nikosh"/>
                <w:sz w:val="28"/>
                <w:szCs w:val="28"/>
                <w:lang w:bidi="bn-BD"/>
              </w:rPr>
            </w:pPr>
            <w:r>
              <w:rPr>
                <w:rFonts w:ascii="Nikosh" w:eastAsia="Nikosh" w:hAnsi="Nikosh" w:cs="Nikosh"/>
                <w:sz w:val="28"/>
                <w:szCs w:val="28"/>
                <w:lang w:bidi="bn-BD"/>
              </w:rPr>
              <w:t>১৯/৭/২০১৬</w:t>
            </w:r>
          </w:p>
          <w:p w:rsidR="00171EF1" w:rsidRPr="00FD301A" w:rsidRDefault="00171EF1" w:rsidP="00990018">
            <w:pPr>
              <w:spacing w:after="0" w:line="240" w:lineRule="auto"/>
              <w:ind w:left="-105"/>
              <w:jc w:val="center"/>
              <w:rPr>
                <w:rFonts w:ascii="Nikosh" w:eastAsia="Nikosh" w:hAnsi="Nikosh" w:cs="Nikosh"/>
                <w:sz w:val="28"/>
                <w:szCs w:val="28"/>
                <w:lang w:bidi="bn-BD"/>
              </w:rPr>
            </w:pPr>
            <w:r w:rsidRPr="00FD301A">
              <w:rPr>
                <w:rFonts w:ascii="Nikosh" w:eastAsia="Nikosh" w:hAnsi="Nikosh" w:cs="Nikosh"/>
                <w:sz w:val="28"/>
                <w:szCs w:val="28"/>
                <w:cs/>
                <w:lang w:val="de-DE" w:bidi="bn-BD"/>
              </w:rPr>
              <w:t>(</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171EF1" w:rsidRPr="00055932" w:rsidRDefault="00171EF1" w:rsidP="00990018">
            <w:pPr>
              <w:spacing w:after="0" w:line="240" w:lineRule="auto"/>
              <w:ind w:left="-105"/>
              <w:jc w:val="center"/>
              <w:rPr>
                <w:sz w:val="28"/>
                <w:szCs w:val="28"/>
              </w:rPr>
            </w:pPr>
            <w:r w:rsidRPr="00FD301A">
              <w:rPr>
                <w:rFonts w:ascii="Nikosh" w:eastAsia="Nikosh" w:hAnsi="Nikosh" w:cs="Nikosh"/>
                <w:sz w:val="28"/>
                <w:szCs w:val="28"/>
                <w:cs/>
                <w:lang w:val="fr-FR" w:bidi="bn-BD"/>
              </w:rPr>
              <w:t>সচিব</w:t>
            </w:r>
            <w:r>
              <w:rPr>
                <w:rFonts w:ascii="Nikosh" w:eastAsia="Nikosh" w:hAnsi="Nikosh" w:cs="Nikosh"/>
                <w:sz w:val="28"/>
                <w:szCs w:val="28"/>
                <w:lang w:bidi="bn-BD"/>
              </w:rPr>
              <w:t xml:space="preserve"> </w:t>
            </w:r>
          </w:p>
        </w:tc>
      </w:tr>
    </w:tbl>
    <w:p w:rsidR="009F328B" w:rsidRPr="00171EF1" w:rsidRDefault="009F328B" w:rsidP="00171EF1">
      <w:pPr>
        <w:rPr>
          <w:cs/>
        </w:rPr>
      </w:pPr>
    </w:p>
    <w:sectPr w:rsidR="009F328B" w:rsidRPr="00171EF1" w:rsidSect="007D4A6B">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E0C" w:rsidRDefault="00572E0C" w:rsidP="00972502">
      <w:pPr>
        <w:spacing w:after="0" w:line="240" w:lineRule="auto"/>
      </w:pPr>
      <w:r>
        <w:separator/>
      </w:r>
    </w:p>
  </w:endnote>
  <w:endnote w:type="continuationSeparator" w:id="1">
    <w:p w:rsidR="00572E0C" w:rsidRDefault="00572E0C" w:rsidP="00972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darshaLip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E0C" w:rsidRDefault="00572E0C" w:rsidP="00972502">
      <w:pPr>
        <w:spacing w:after="0" w:line="240" w:lineRule="auto"/>
      </w:pPr>
      <w:r>
        <w:separator/>
      </w:r>
    </w:p>
  </w:footnote>
  <w:footnote w:type="continuationSeparator" w:id="1">
    <w:p w:rsidR="00572E0C" w:rsidRDefault="00572E0C" w:rsidP="00972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E7DCA"/>
    <w:lvl w:ilvl="0">
      <w:start w:val="1"/>
      <w:numFmt w:val="decimal"/>
      <w:lvlText w:val="%1."/>
      <w:lvlJc w:val="left"/>
      <w:pPr>
        <w:tabs>
          <w:tab w:val="num" w:pos="1800"/>
        </w:tabs>
        <w:ind w:left="1800" w:hanging="360"/>
      </w:pPr>
    </w:lvl>
  </w:abstractNum>
  <w:abstractNum w:abstractNumId="1">
    <w:nsid w:val="FFFFFF7D"/>
    <w:multiLevelType w:val="singleLevel"/>
    <w:tmpl w:val="74625FE0"/>
    <w:lvl w:ilvl="0">
      <w:start w:val="1"/>
      <w:numFmt w:val="decimal"/>
      <w:lvlText w:val="%1."/>
      <w:lvlJc w:val="left"/>
      <w:pPr>
        <w:tabs>
          <w:tab w:val="num" w:pos="1440"/>
        </w:tabs>
        <w:ind w:left="1440" w:hanging="360"/>
      </w:pPr>
    </w:lvl>
  </w:abstractNum>
  <w:abstractNum w:abstractNumId="2">
    <w:nsid w:val="FFFFFF7E"/>
    <w:multiLevelType w:val="singleLevel"/>
    <w:tmpl w:val="4E5A60EA"/>
    <w:lvl w:ilvl="0">
      <w:start w:val="1"/>
      <w:numFmt w:val="decimal"/>
      <w:lvlText w:val="%1."/>
      <w:lvlJc w:val="left"/>
      <w:pPr>
        <w:tabs>
          <w:tab w:val="num" w:pos="1080"/>
        </w:tabs>
        <w:ind w:left="1080" w:hanging="360"/>
      </w:pPr>
    </w:lvl>
  </w:abstractNum>
  <w:abstractNum w:abstractNumId="3">
    <w:nsid w:val="FFFFFF7F"/>
    <w:multiLevelType w:val="singleLevel"/>
    <w:tmpl w:val="63BCC22A"/>
    <w:lvl w:ilvl="0">
      <w:start w:val="1"/>
      <w:numFmt w:val="decimal"/>
      <w:lvlText w:val="%1."/>
      <w:lvlJc w:val="left"/>
      <w:pPr>
        <w:tabs>
          <w:tab w:val="num" w:pos="720"/>
        </w:tabs>
        <w:ind w:left="720" w:hanging="360"/>
      </w:pPr>
    </w:lvl>
  </w:abstractNum>
  <w:abstractNum w:abstractNumId="4">
    <w:nsid w:val="FFFFFF80"/>
    <w:multiLevelType w:val="singleLevel"/>
    <w:tmpl w:val="B740C6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ECE3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C422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0C58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70C328"/>
    <w:lvl w:ilvl="0">
      <w:start w:val="1"/>
      <w:numFmt w:val="decimal"/>
      <w:lvlText w:val="%1."/>
      <w:lvlJc w:val="left"/>
      <w:pPr>
        <w:tabs>
          <w:tab w:val="num" w:pos="360"/>
        </w:tabs>
        <w:ind w:left="360" w:hanging="360"/>
      </w:pPr>
    </w:lvl>
  </w:abstractNum>
  <w:abstractNum w:abstractNumId="9">
    <w:nsid w:val="FFFFFF89"/>
    <w:multiLevelType w:val="singleLevel"/>
    <w:tmpl w:val="83CE158E"/>
    <w:lvl w:ilvl="0">
      <w:start w:val="1"/>
      <w:numFmt w:val="bullet"/>
      <w:lvlText w:val=""/>
      <w:lvlJc w:val="left"/>
      <w:pPr>
        <w:tabs>
          <w:tab w:val="num" w:pos="360"/>
        </w:tabs>
        <w:ind w:left="360" w:hanging="360"/>
      </w:pPr>
      <w:rPr>
        <w:rFonts w:ascii="Symbol" w:hAnsi="Symbol" w:hint="default"/>
      </w:rPr>
    </w:lvl>
  </w:abstractNum>
  <w:abstractNum w:abstractNumId="10">
    <w:nsid w:val="0B0B6981"/>
    <w:multiLevelType w:val="hybridMultilevel"/>
    <w:tmpl w:val="00DAF1CA"/>
    <w:lvl w:ilvl="0" w:tplc="FFFFFFFF">
      <w:start w:val="1"/>
      <w:numFmt w:val="decimal"/>
      <w:lvlText w:val="(%1)"/>
      <w:lvlJc w:val="left"/>
      <w:pPr>
        <w:tabs>
          <w:tab w:val="num" w:pos="765"/>
        </w:tabs>
        <w:ind w:left="765" w:hanging="405"/>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86CFD"/>
    <w:multiLevelType w:val="hybridMultilevel"/>
    <w:tmpl w:val="120CB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38D4DEF"/>
    <w:multiLevelType w:val="hybridMultilevel"/>
    <w:tmpl w:val="169CD224"/>
    <w:lvl w:ilvl="0" w:tplc="FFFFFFFF">
      <w:start w:val="12"/>
      <w:numFmt w:val="upperLetter"/>
      <w:lvlText w:val="%1)"/>
      <w:lvlJc w:val="left"/>
      <w:pPr>
        <w:tabs>
          <w:tab w:val="num" w:pos="420"/>
        </w:tabs>
        <w:ind w:left="420" w:hanging="360"/>
      </w:pPr>
      <w:rPr>
        <w:rFonts w:hint="default"/>
        <w:u w:val="single"/>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nsid w:val="1F6A5ECF"/>
    <w:multiLevelType w:val="hybridMultilevel"/>
    <w:tmpl w:val="EA429832"/>
    <w:lvl w:ilvl="0" w:tplc="FFFFFFFF">
      <w:start w:val="15"/>
      <w:numFmt w:val="upperLetter"/>
      <w:lvlText w:val="%1)"/>
      <w:lvlJc w:val="left"/>
      <w:pPr>
        <w:tabs>
          <w:tab w:val="num" w:pos="720"/>
        </w:tabs>
        <w:ind w:left="720" w:hanging="36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0120804"/>
    <w:multiLevelType w:val="hybridMultilevel"/>
    <w:tmpl w:val="466ACFB4"/>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02D049C"/>
    <w:multiLevelType w:val="hybridMultilevel"/>
    <w:tmpl w:val="85EE8D4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0BD1985"/>
    <w:multiLevelType w:val="hybridMultilevel"/>
    <w:tmpl w:val="80F82E5E"/>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8561339"/>
    <w:multiLevelType w:val="hybridMultilevel"/>
    <w:tmpl w:val="5468839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C421134"/>
    <w:multiLevelType w:val="hybridMultilevel"/>
    <w:tmpl w:val="3C76C7F0"/>
    <w:lvl w:ilvl="0" w:tplc="FFFFFFFF">
      <w:start w:val="1"/>
      <w:numFmt w:val="bullet"/>
      <w:lvlText w:val=""/>
      <w:lvlJc w:val="left"/>
      <w:pPr>
        <w:tabs>
          <w:tab w:val="num" w:pos="780"/>
        </w:tabs>
        <w:ind w:left="780" w:hanging="360"/>
      </w:pPr>
      <w:rPr>
        <w:rFonts w:ascii="NikoshBAN" w:eastAsia="NikoshBAN" w:hAnsi="NikoshBAN" w:cs="NikoshBAN"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0">
    <w:nsid w:val="32940442"/>
    <w:multiLevelType w:val="hybridMultilevel"/>
    <w:tmpl w:val="32A69C22"/>
    <w:lvl w:ilvl="0" w:tplc="FFFFFFFF">
      <w:start w:val="15"/>
      <w:numFmt w:val="upperLetter"/>
      <w:lvlText w:val="%1)"/>
      <w:lvlJc w:val="left"/>
      <w:pPr>
        <w:tabs>
          <w:tab w:val="num" w:pos="0"/>
        </w:tabs>
        <w:ind w:left="0" w:hanging="360"/>
      </w:pPr>
      <w:rPr>
        <w:rFonts w:hint="default"/>
        <w:u w:val="single"/>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nsid w:val="332E2A5E"/>
    <w:multiLevelType w:val="hybridMultilevel"/>
    <w:tmpl w:val="84288B5A"/>
    <w:lvl w:ilvl="0" w:tplc="FFFFFFFF">
      <w:start w:val="14"/>
      <w:numFmt w:val="upperLetter"/>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783757"/>
    <w:multiLevelType w:val="hybridMultilevel"/>
    <w:tmpl w:val="591874C6"/>
    <w:lvl w:ilvl="0" w:tplc="FFFFFFFF">
      <w:start w:val="4"/>
      <w:numFmt w:val="decimal"/>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314E81"/>
    <w:multiLevelType w:val="hybridMultilevel"/>
    <w:tmpl w:val="475626D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993147"/>
    <w:multiLevelType w:val="hybridMultilevel"/>
    <w:tmpl w:val="67B86EE4"/>
    <w:lvl w:ilvl="0" w:tplc="FFFFFFFF">
      <w:start w:val="3"/>
      <w:numFmt w:val="decimal"/>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F17082D"/>
    <w:multiLevelType w:val="hybridMultilevel"/>
    <w:tmpl w:val="12860F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D1440E2"/>
    <w:multiLevelType w:val="hybridMultilevel"/>
    <w:tmpl w:val="4906D3C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05C2692"/>
    <w:multiLevelType w:val="hybridMultilevel"/>
    <w:tmpl w:val="EC16A652"/>
    <w:lvl w:ilvl="0" w:tplc="FFFFFFFF">
      <w:start w:val="1"/>
      <w:numFmt w:val="decimal"/>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095CC7"/>
    <w:multiLevelType w:val="hybridMultilevel"/>
    <w:tmpl w:val="72F80A50"/>
    <w:lvl w:ilvl="0" w:tplc="FFFFFFFF">
      <w:start w:val="1"/>
      <w:numFmt w:val="decimal"/>
      <w:lvlText w:val="%1)"/>
      <w:lvlJc w:val="left"/>
      <w:pPr>
        <w:tabs>
          <w:tab w:val="num" w:pos="720"/>
        </w:tabs>
        <w:ind w:left="720" w:hanging="660"/>
      </w:pPr>
      <w:rPr>
        <w:rFonts w:hint="default"/>
        <w:sz w:val="22"/>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9">
    <w:nsid w:val="5D996E8E"/>
    <w:multiLevelType w:val="hybridMultilevel"/>
    <w:tmpl w:val="98A457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DA261AC"/>
    <w:multiLevelType w:val="hybridMultilevel"/>
    <w:tmpl w:val="1136B32E"/>
    <w:lvl w:ilvl="0" w:tplc="FFFFFFFF">
      <w:start w:val="15"/>
      <w:numFmt w:val="upperLetter"/>
      <w:lvlText w:val="%1)"/>
      <w:lvlJc w:val="left"/>
      <w:pPr>
        <w:tabs>
          <w:tab w:val="num" w:pos="180"/>
        </w:tabs>
        <w:ind w:left="180" w:hanging="360"/>
      </w:pPr>
      <w:rPr>
        <w:rFonts w:hint="default"/>
        <w:u w:val="single"/>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1">
    <w:nsid w:val="60172A99"/>
    <w:multiLevelType w:val="hybridMultilevel"/>
    <w:tmpl w:val="E198223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68A138C6"/>
    <w:multiLevelType w:val="hybridMultilevel"/>
    <w:tmpl w:val="708AD8F8"/>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8B40B0C"/>
    <w:multiLevelType w:val="hybridMultilevel"/>
    <w:tmpl w:val="2084EC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928620F"/>
    <w:multiLevelType w:val="hybridMultilevel"/>
    <w:tmpl w:val="194CE9A2"/>
    <w:lvl w:ilvl="0" w:tplc="FFFFFFFF">
      <w:start w:val="1000"/>
      <w:numFmt w:val="upperRoman"/>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BC66BBB"/>
    <w:multiLevelType w:val="hybridMultilevel"/>
    <w:tmpl w:val="5784D508"/>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E271E38"/>
    <w:multiLevelType w:val="hybridMultilevel"/>
    <w:tmpl w:val="7CB0FD82"/>
    <w:lvl w:ilvl="0" w:tplc="FFFFFFFF">
      <w:start w:val="600"/>
      <w:numFmt w:val="upperRoman"/>
      <w:lvlText w:val="%1)"/>
      <w:lvlJc w:val="left"/>
      <w:pPr>
        <w:tabs>
          <w:tab w:val="num" w:pos="1260"/>
        </w:tabs>
        <w:ind w:left="1260" w:hanging="720"/>
      </w:pPr>
      <w:rPr>
        <w:rFonts w:hint="default"/>
        <w:sz w:val="22"/>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8">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2916C22"/>
    <w:multiLevelType w:val="hybridMultilevel"/>
    <w:tmpl w:val="492EC9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33576BF"/>
    <w:multiLevelType w:val="hybridMultilevel"/>
    <w:tmpl w:val="450C58D6"/>
    <w:lvl w:ilvl="0" w:tplc="FFFFFFFF">
      <w:start w:val="11"/>
      <w:numFmt w:val="upperLetter"/>
      <w:lvlText w:val="(%1)"/>
      <w:lvlJc w:val="left"/>
      <w:pPr>
        <w:tabs>
          <w:tab w:val="num" w:pos="795"/>
        </w:tabs>
        <w:ind w:left="795" w:hanging="435"/>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ADC299D"/>
    <w:multiLevelType w:val="hybridMultilevel"/>
    <w:tmpl w:val="730067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E1709E4"/>
    <w:multiLevelType w:val="hybridMultilevel"/>
    <w:tmpl w:val="588085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7E71067D"/>
    <w:multiLevelType w:val="hybridMultilevel"/>
    <w:tmpl w:val="C86200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40"/>
  </w:num>
  <w:num w:numId="4">
    <w:abstractNumId w:val="34"/>
  </w:num>
  <w:num w:numId="5">
    <w:abstractNumId w:val="44"/>
  </w:num>
  <w:num w:numId="6">
    <w:abstractNumId w:val="39"/>
  </w:num>
  <w:num w:numId="7">
    <w:abstractNumId w:val="3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4"/>
  </w:num>
  <w:num w:numId="20">
    <w:abstractNumId w:val="30"/>
  </w:num>
  <w:num w:numId="21">
    <w:abstractNumId w:val="20"/>
  </w:num>
  <w:num w:numId="22">
    <w:abstractNumId w:val="13"/>
  </w:num>
  <w:num w:numId="23">
    <w:abstractNumId w:val="26"/>
  </w:num>
  <w:num w:numId="24">
    <w:abstractNumId w:val="37"/>
  </w:num>
  <w:num w:numId="25">
    <w:abstractNumId w:val="35"/>
  </w:num>
  <w:num w:numId="26">
    <w:abstractNumId w:val="21"/>
  </w:num>
  <w:num w:numId="27">
    <w:abstractNumId w:val="19"/>
  </w:num>
  <w:num w:numId="28">
    <w:abstractNumId w:val="16"/>
  </w:num>
  <w:num w:numId="29">
    <w:abstractNumId w:val="33"/>
  </w:num>
  <w:num w:numId="30">
    <w:abstractNumId w:val="31"/>
  </w:num>
  <w:num w:numId="31">
    <w:abstractNumId w:val="15"/>
  </w:num>
  <w:num w:numId="32">
    <w:abstractNumId w:val="11"/>
  </w:num>
  <w:num w:numId="33">
    <w:abstractNumId w:val="43"/>
  </w:num>
  <w:num w:numId="34">
    <w:abstractNumId w:val="28"/>
  </w:num>
  <w:num w:numId="35">
    <w:abstractNumId w:val="27"/>
  </w:num>
  <w:num w:numId="36">
    <w:abstractNumId w:val="12"/>
  </w:num>
  <w:num w:numId="37">
    <w:abstractNumId w:val="10"/>
  </w:num>
  <w:num w:numId="38">
    <w:abstractNumId w:val="23"/>
  </w:num>
  <w:num w:numId="39">
    <w:abstractNumId w:val="14"/>
  </w:num>
  <w:num w:numId="40">
    <w:abstractNumId w:val="36"/>
  </w:num>
  <w:num w:numId="41">
    <w:abstractNumId w:val="42"/>
  </w:num>
  <w:num w:numId="42">
    <w:abstractNumId w:val="29"/>
  </w:num>
  <w:num w:numId="43">
    <w:abstractNumId w:val="22"/>
  </w:num>
  <w:num w:numId="44">
    <w:abstractNumId w:val="41"/>
  </w:num>
  <w:num w:numId="45">
    <w:abstractNumId w:val="17"/>
  </w:num>
  <w:num w:numId="46">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F01C43"/>
    <w:rsid w:val="00007E48"/>
    <w:rsid w:val="00011157"/>
    <w:rsid w:val="00012941"/>
    <w:rsid w:val="00012CBC"/>
    <w:rsid w:val="00013385"/>
    <w:rsid w:val="00015DE7"/>
    <w:rsid w:val="00017CBB"/>
    <w:rsid w:val="00020F32"/>
    <w:rsid w:val="00021143"/>
    <w:rsid w:val="00021281"/>
    <w:rsid w:val="000255B8"/>
    <w:rsid w:val="00025A79"/>
    <w:rsid w:val="00025B87"/>
    <w:rsid w:val="00027C7E"/>
    <w:rsid w:val="0003000D"/>
    <w:rsid w:val="00033D1F"/>
    <w:rsid w:val="00034462"/>
    <w:rsid w:val="00035AD3"/>
    <w:rsid w:val="0003771F"/>
    <w:rsid w:val="00040F0A"/>
    <w:rsid w:val="0004142E"/>
    <w:rsid w:val="00042ABE"/>
    <w:rsid w:val="00043177"/>
    <w:rsid w:val="00043CF2"/>
    <w:rsid w:val="000515A8"/>
    <w:rsid w:val="0005164C"/>
    <w:rsid w:val="00051C9B"/>
    <w:rsid w:val="00053245"/>
    <w:rsid w:val="00061A4E"/>
    <w:rsid w:val="00062D26"/>
    <w:rsid w:val="00063C3F"/>
    <w:rsid w:val="000649E7"/>
    <w:rsid w:val="00065293"/>
    <w:rsid w:val="00071298"/>
    <w:rsid w:val="000722CB"/>
    <w:rsid w:val="00072483"/>
    <w:rsid w:val="00076AD1"/>
    <w:rsid w:val="00081CE4"/>
    <w:rsid w:val="000839A9"/>
    <w:rsid w:val="000840F0"/>
    <w:rsid w:val="000863F3"/>
    <w:rsid w:val="000875F0"/>
    <w:rsid w:val="00087AEB"/>
    <w:rsid w:val="00091D79"/>
    <w:rsid w:val="00092A7D"/>
    <w:rsid w:val="00093109"/>
    <w:rsid w:val="00093B06"/>
    <w:rsid w:val="00094E4B"/>
    <w:rsid w:val="00096D5F"/>
    <w:rsid w:val="000A0A0C"/>
    <w:rsid w:val="000A514E"/>
    <w:rsid w:val="000A5F11"/>
    <w:rsid w:val="000B0542"/>
    <w:rsid w:val="000B0636"/>
    <w:rsid w:val="000B136F"/>
    <w:rsid w:val="000B1373"/>
    <w:rsid w:val="000B2141"/>
    <w:rsid w:val="000B2282"/>
    <w:rsid w:val="000B3B84"/>
    <w:rsid w:val="000B4A1C"/>
    <w:rsid w:val="000C2AA1"/>
    <w:rsid w:val="000C5D56"/>
    <w:rsid w:val="000C680E"/>
    <w:rsid w:val="000C7A0A"/>
    <w:rsid w:val="000D2AC4"/>
    <w:rsid w:val="000D2F99"/>
    <w:rsid w:val="000D4915"/>
    <w:rsid w:val="000D7424"/>
    <w:rsid w:val="000E4061"/>
    <w:rsid w:val="000E6575"/>
    <w:rsid w:val="000F01C8"/>
    <w:rsid w:val="000F11C9"/>
    <w:rsid w:val="000F1623"/>
    <w:rsid w:val="000F5720"/>
    <w:rsid w:val="0010005C"/>
    <w:rsid w:val="00104B5D"/>
    <w:rsid w:val="00104B5F"/>
    <w:rsid w:val="00107622"/>
    <w:rsid w:val="00112495"/>
    <w:rsid w:val="0011329E"/>
    <w:rsid w:val="001136AD"/>
    <w:rsid w:val="00114E43"/>
    <w:rsid w:val="001155EF"/>
    <w:rsid w:val="001207DC"/>
    <w:rsid w:val="00124C31"/>
    <w:rsid w:val="00125EBE"/>
    <w:rsid w:val="00125EFA"/>
    <w:rsid w:val="00132851"/>
    <w:rsid w:val="00133776"/>
    <w:rsid w:val="001451F1"/>
    <w:rsid w:val="00145990"/>
    <w:rsid w:val="00150110"/>
    <w:rsid w:val="001523E9"/>
    <w:rsid w:val="0015515E"/>
    <w:rsid w:val="00156420"/>
    <w:rsid w:val="00156BB7"/>
    <w:rsid w:val="001607D3"/>
    <w:rsid w:val="00160A15"/>
    <w:rsid w:val="001628F6"/>
    <w:rsid w:val="00171EF1"/>
    <w:rsid w:val="00172116"/>
    <w:rsid w:val="001729A7"/>
    <w:rsid w:val="00174D88"/>
    <w:rsid w:val="001761A2"/>
    <w:rsid w:val="0017623D"/>
    <w:rsid w:val="001810BF"/>
    <w:rsid w:val="00182312"/>
    <w:rsid w:val="00185875"/>
    <w:rsid w:val="00187F35"/>
    <w:rsid w:val="00191951"/>
    <w:rsid w:val="001A05FD"/>
    <w:rsid w:val="001A079A"/>
    <w:rsid w:val="001A0BBE"/>
    <w:rsid w:val="001A0ED2"/>
    <w:rsid w:val="001A1A08"/>
    <w:rsid w:val="001A226D"/>
    <w:rsid w:val="001A547C"/>
    <w:rsid w:val="001A56E1"/>
    <w:rsid w:val="001A6510"/>
    <w:rsid w:val="001B40ED"/>
    <w:rsid w:val="001B4115"/>
    <w:rsid w:val="001B640A"/>
    <w:rsid w:val="001C0603"/>
    <w:rsid w:val="001C2A52"/>
    <w:rsid w:val="001C3133"/>
    <w:rsid w:val="001C35E6"/>
    <w:rsid w:val="001C54EB"/>
    <w:rsid w:val="001C69A7"/>
    <w:rsid w:val="001C6FBD"/>
    <w:rsid w:val="001D0EEF"/>
    <w:rsid w:val="001D3EB4"/>
    <w:rsid w:val="001E037F"/>
    <w:rsid w:val="001E22A3"/>
    <w:rsid w:val="001E3759"/>
    <w:rsid w:val="001E4BFD"/>
    <w:rsid w:val="001E738B"/>
    <w:rsid w:val="001F2F7C"/>
    <w:rsid w:val="001F45F1"/>
    <w:rsid w:val="001F53BD"/>
    <w:rsid w:val="001F564E"/>
    <w:rsid w:val="0020210B"/>
    <w:rsid w:val="0020227C"/>
    <w:rsid w:val="00203BC7"/>
    <w:rsid w:val="00204D5B"/>
    <w:rsid w:val="00206A30"/>
    <w:rsid w:val="0020723D"/>
    <w:rsid w:val="00214F27"/>
    <w:rsid w:val="0021644C"/>
    <w:rsid w:val="00221908"/>
    <w:rsid w:val="00222AA9"/>
    <w:rsid w:val="00223900"/>
    <w:rsid w:val="00232462"/>
    <w:rsid w:val="00232818"/>
    <w:rsid w:val="00235400"/>
    <w:rsid w:val="00237E89"/>
    <w:rsid w:val="00240F61"/>
    <w:rsid w:val="002415F4"/>
    <w:rsid w:val="00241710"/>
    <w:rsid w:val="00246A69"/>
    <w:rsid w:val="00247D49"/>
    <w:rsid w:val="002511D7"/>
    <w:rsid w:val="0025132D"/>
    <w:rsid w:val="00251C19"/>
    <w:rsid w:val="0025237C"/>
    <w:rsid w:val="002524FD"/>
    <w:rsid w:val="00254569"/>
    <w:rsid w:val="00256F99"/>
    <w:rsid w:val="00261EA3"/>
    <w:rsid w:val="00262C66"/>
    <w:rsid w:val="00263EFF"/>
    <w:rsid w:val="0026551A"/>
    <w:rsid w:val="00266472"/>
    <w:rsid w:val="00270118"/>
    <w:rsid w:val="0027298E"/>
    <w:rsid w:val="0028105A"/>
    <w:rsid w:val="00284A4E"/>
    <w:rsid w:val="002866C0"/>
    <w:rsid w:val="00287C9A"/>
    <w:rsid w:val="00292289"/>
    <w:rsid w:val="00293596"/>
    <w:rsid w:val="00295F11"/>
    <w:rsid w:val="0029670B"/>
    <w:rsid w:val="002A6D67"/>
    <w:rsid w:val="002B0E6A"/>
    <w:rsid w:val="002B3890"/>
    <w:rsid w:val="002B3B72"/>
    <w:rsid w:val="002B6A63"/>
    <w:rsid w:val="002B6FD3"/>
    <w:rsid w:val="002C1296"/>
    <w:rsid w:val="002C4B34"/>
    <w:rsid w:val="002C505C"/>
    <w:rsid w:val="002D0071"/>
    <w:rsid w:val="002D286F"/>
    <w:rsid w:val="002D3DDE"/>
    <w:rsid w:val="002D5BE1"/>
    <w:rsid w:val="002D659F"/>
    <w:rsid w:val="002D6945"/>
    <w:rsid w:val="002E36E7"/>
    <w:rsid w:val="002E4228"/>
    <w:rsid w:val="002E4789"/>
    <w:rsid w:val="002E6449"/>
    <w:rsid w:val="002E756A"/>
    <w:rsid w:val="002F0684"/>
    <w:rsid w:val="002F1CBE"/>
    <w:rsid w:val="002F2207"/>
    <w:rsid w:val="00302324"/>
    <w:rsid w:val="00304878"/>
    <w:rsid w:val="00306BAF"/>
    <w:rsid w:val="003078AA"/>
    <w:rsid w:val="00310647"/>
    <w:rsid w:val="00311F04"/>
    <w:rsid w:val="00312283"/>
    <w:rsid w:val="0031254B"/>
    <w:rsid w:val="003136E0"/>
    <w:rsid w:val="00316A13"/>
    <w:rsid w:val="00317E9C"/>
    <w:rsid w:val="00321D14"/>
    <w:rsid w:val="00322DD7"/>
    <w:rsid w:val="00327C2D"/>
    <w:rsid w:val="00332B82"/>
    <w:rsid w:val="003331DE"/>
    <w:rsid w:val="003419D0"/>
    <w:rsid w:val="00342202"/>
    <w:rsid w:val="003509B7"/>
    <w:rsid w:val="00351EA6"/>
    <w:rsid w:val="00352963"/>
    <w:rsid w:val="00356019"/>
    <w:rsid w:val="003579EA"/>
    <w:rsid w:val="003606FE"/>
    <w:rsid w:val="00361577"/>
    <w:rsid w:val="00365043"/>
    <w:rsid w:val="003650DB"/>
    <w:rsid w:val="0036607D"/>
    <w:rsid w:val="003660EC"/>
    <w:rsid w:val="00367BBF"/>
    <w:rsid w:val="00370DFA"/>
    <w:rsid w:val="003717B4"/>
    <w:rsid w:val="003738FD"/>
    <w:rsid w:val="003741D2"/>
    <w:rsid w:val="00375F4A"/>
    <w:rsid w:val="0037718F"/>
    <w:rsid w:val="003860BA"/>
    <w:rsid w:val="003862BD"/>
    <w:rsid w:val="00387380"/>
    <w:rsid w:val="00392811"/>
    <w:rsid w:val="0039436B"/>
    <w:rsid w:val="00395E6A"/>
    <w:rsid w:val="00396E8B"/>
    <w:rsid w:val="00397AC2"/>
    <w:rsid w:val="003A1923"/>
    <w:rsid w:val="003A1EE9"/>
    <w:rsid w:val="003A3713"/>
    <w:rsid w:val="003A484B"/>
    <w:rsid w:val="003A5E73"/>
    <w:rsid w:val="003B028F"/>
    <w:rsid w:val="003B0310"/>
    <w:rsid w:val="003B15C5"/>
    <w:rsid w:val="003B369C"/>
    <w:rsid w:val="003B632F"/>
    <w:rsid w:val="003B6785"/>
    <w:rsid w:val="003C067A"/>
    <w:rsid w:val="003C0B44"/>
    <w:rsid w:val="003C5588"/>
    <w:rsid w:val="003D2DE4"/>
    <w:rsid w:val="003D6952"/>
    <w:rsid w:val="003F07AC"/>
    <w:rsid w:val="003F210A"/>
    <w:rsid w:val="003F7775"/>
    <w:rsid w:val="00402BF1"/>
    <w:rsid w:val="00402D4A"/>
    <w:rsid w:val="004066CC"/>
    <w:rsid w:val="00407940"/>
    <w:rsid w:val="00407F2F"/>
    <w:rsid w:val="00414970"/>
    <w:rsid w:val="00415B69"/>
    <w:rsid w:val="004179BC"/>
    <w:rsid w:val="00420186"/>
    <w:rsid w:val="00420E4D"/>
    <w:rsid w:val="0042439F"/>
    <w:rsid w:val="00426947"/>
    <w:rsid w:val="0043256E"/>
    <w:rsid w:val="004325BA"/>
    <w:rsid w:val="0043357E"/>
    <w:rsid w:val="00435F69"/>
    <w:rsid w:val="004370C7"/>
    <w:rsid w:val="00441241"/>
    <w:rsid w:val="0044131C"/>
    <w:rsid w:val="00442C42"/>
    <w:rsid w:val="00442E9D"/>
    <w:rsid w:val="00446A6D"/>
    <w:rsid w:val="00446CC6"/>
    <w:rsid w:val="00447D6F"/>
    <w:rsid w:val="00450650"/>
    <w:rsid w:val="0045297B"/>
    <w:rsid w:val="00453F6F"/>
    <w:rsid w:val="00454A5B"/>
    <w:rsid w:val="00457EE5"/>
    <w:rsid w:val="00461F14"/>
    <w:rsid w:val="004630E6"/>
    <w:rsid w:val="004653C8"/>
    <w:rsid w:val="00467359"/>
    <w:rsid w:val="00467DA1"/>
    <w:rsid w:val="00467DC3"/>
    <w:rsid w:val="0047160E"/>
    <w:rsid w:val="00472B90"/>
    <w:rsid w:val="004760CB"/>
    <w:rsid w:val="004849DB"/>
    <w:rsid w:val="00486700"/>
    <w:rsid w:val="00486E7E"/>
    <w:rsid w:val="00487767"/>
    <w:rsid w:val="00493CAD"/>
    <w:rsid w:val="00495AF5"/>
    <w:rsid w:val="00496786"/>
    <w:rsid w:val="004A5BB5"/>
    <w:rsid w:val="004B163F"/>
    <w:rsid w:val="004B356C"/>
    <w:rsid w:val="004C0887"/>
    <w:rsid w:val="004C6ECA"/>
    <w:rsid w:val="004D032D"/>
    <w:rsid w:val="004D0B21"/>
    <w:rsid w:val="004D1F8D"/>
    <w:rsid w:val="004D21A6"/>
    <w:rsid w:val="004D2751"/>
    <w:rsid w:val="004D405C"/>
    <w:rsid w:val="004E3382"/>
    <w:rsid w:val="004E4522"/>
    <w:rsid w:val="004E49E4"/>
    <w:rsid w:val="004E52E7"/>
    <w:rsid w:val="004E6B04"/>
    <w:rsid w:val="004F131E"/>
    <w:rsid w:val="004F1F17"/>
    <w:rsid w:val="004F2214"/>
    <w:rsid w:val="004F5026"/>
    <w:rsid w:val="004F52D2"/>
    <w:rsid w:val="00504310"/>
    <w:rsid w:val="00515300"/>
    <w:rsid w:val="00516A75"/>
    <w:rsid w:val="00516E89"/>
    <w:rsid w:val="0052090D"/>
    <w:rsid w:val="00527279"/>
    <w:rsid w:val="00531A85"/>
    <w:rsid w:val="00534145"/>
    <w:rsid w:val="00534151"/>
    <w:rsid w:val="005367F0"/>
    <w:rsid w:val="00542122"/>
    <w:rsid w:val="005432BB"/>
    <w:rsid w:val="0054343A"/>
    <w:rsid w:val="00547E8B"/>
    <w:rsid w:val="00550601"/>
    <w:rsid w:val="00550C3A"/>
    <w:rsid w:val="005517B4"/>
    <w:rsid w:val="00551968"/>
    <w:rsid w:val="00555266"/>
    <w:rsid w:val="00556F46"/>
    <w:rsid w:val="005626D5"/>
    <w:rsid w:val="00564E7E"/>
    <w:rsid w:val="005659D7"/>
    <w:rsid w:val="005661C5"/>
    <w:rsid w:val="005662BE"/>
    <w:rsid w:val="00567A6B"/>
    <w:rsid w:val="00572E0C"/>
    <w:rsid w:val="00580536"/>
    <w:rsid w:val="00587F5C"/>
    <w:rsid w:val="0059134D"/>
    <w:rsid w:val="00592931"/>
    <w:rsid w:val="005956FB"/>
    <w:rsid w:val="005A0F24"/>
    <w:rsid w:val="005A16CA"/>
    <w:rsid w:val="005A2CE8"/>
    <w:rsid w:val="005A61E9"/>
    <w:rsid w:val="005B3E0D"/>
    <w:rsid w:val="005B49F8"/>
    <w:rsid w:val="005B5EF7"/>
    <w:rsid w:val="005B6A81"/>
    <w:rsid w:val="005B7DAF"/>
    <w:rsid w:val="005C059F"/>
    <w:rsid w:val="005C1499"/>
    <w:rsid w:val="005C283B"/>
    <w:rsid w:val="005C2BE3"/>
    <w:rsid w:val="005C549E"/>
    <w:rsid w:val="005C5801"/>
    <w:rsid w:val="005C5F2B"/>
    <w:rsid w:val="005D0271"/>
    <w:rsid w:val="005D0E87"/>
    <w:rsid w:val="005D18F4"/>
    <w:rsid w:val="005D26DA"/>
    <w:rsid w:val="005D7A01"/>
    <w:rsid w:val="005E137A"/>
    <w:rsid w:val="005F0D0D"/>
    <w:rsid w:val="005F3045"/>
    <w:rsid w:val="005F4052"/>
    <w:rsid w:val="005F452D"/>
    <w:rsid w:val="0060138C"/>
    <w:rsid w:val="006053C4"/>
    <w:rsid w:val="00605B3E"/>
    <w:rsid w:val="006079B2"/>
    <w:rsid w:val="00607B0B"/>
    <w:rsid w:val="00607BE0"/>
    <w:rsid w:val="006105DB"/>
    <w:rsid w:val="0061168F"/>
    <w:rsid w:val="00612D75"/>
    <w:rsid w:val="00620CBE"/>
    <w:rsid w:val="006213D1"/>
    <w:rsid w:val="00621D52"/>
    <w:rsid w:val="006225DB"/>
    <w:rsid w:val="00623AC6"/>
    <w:rsid w:val="006274D2"/>
    <w:rsid w:val="00632890"/>
    <w:rsid w:val="006369E6"/>
    <w:rsid w:val="00636E28"/>
    <w:rsid w:val="006419E3"/>
    <w:rsid w:val="006458D8"/>
    <w:rsid w:val="00645EDD"/>
    <w:rsid w:val="00645FC6"/>
    <w:rsid w:val="006466B3"/>
    <w:rsid w:val="00653A1F"/>
    <w:rsid w:val="00653D40"/>
    <w:rsid w:val="00657382"/>
    <w:rsid w:val="0066016F"/>
    <w:rsid w:val="0066031F"/>
    <w:rsid w:val="00661478"/>
    <w:rsid w:val="006618B1"/>
    <w:rsid w:val="006626FE"/>
    <w:rsid w:val="00662B2A"/>
    <w:rsid w:val="00665FC1"/>
    <w:rsid w:val="00666899"/>
    <w:rsid w:val="00666A6A"/>
    <w:rsid w:val="00666AAE"/>
    <w:rsid w:val="006722EE"/>
    <w:rsid w:val="0067488E"/>
    <w:rsid w:val="0067524A"/>
    <w:rsid w:val="0067579A"/>
    <w:rsid w:val="00675A51"/>
    <w:rsid w:val="00676402"/>
    <w:rsid w:val="00676B2C"/>
    <w:rsid w:val="0068166B"/>
    <w:rsid w:val="006852DC"/>
    <w:rsid w:val="00685AA4"/>
    <w:rsid w:val="00691D8E"/>
    <w:rsid w:val="006942A2"/>
    <w:rsid w:val="00696D01"/>
    <w:rsid w:val="006A116A"/>
    <w:rsid w:val="006A2354"/>
    <w:rsid w:val="006A7E60"/>
    <w:rsid w:val="006B0EDC"/>
    <w:rsid w:val="006B10F9"/>
    <w:rsid w:val="006B3833"/>
    <w:rsid w:val="006B5C87"/>
    <w:rsid w:val="006B7F1D"/>
    <w:rsid w:val="006C1174"/>
    <w:rsid w:val="006C11A0"/>
    <w:rsid w:val="006C16C0"/>
    <w:rsid w:val="006C1D08"/>
    <w:rsid w:val="006C1EA1"/>
    <w:rsid w:val="006C395F"/>
    <w:rsid w:val="006C3A28"/>
    <w:rsid w:val="006C6B26"/>
    <w:rsid w:val="006D07BE"/>
    <w:rsid w:val="006D21DD"/>
    <w:rsid w:val="006D2E06"/>
    <w:rsid w:val="006D5C12"/>
    <w:rsid w:val="006E245D"/>
    <w:rsid w:val="006E4261"/>
    <w:rsid w:val="006E43FA"/>
    <w:rsid w:val="006E599D"/>
    <w:rsid w:val="006E6815"/>
    <w:rsid w:val="006E7317"/>
    <w:rsid w:val="006E7571"/>
    <w:rsid w:val="006E788F"/>
    <w:rsid w:val="006E7A1A"/>
    <w:rsid w:val="006E7EBD"/>
    <w:rsid w:val="006F12EB"/>
    <w:rsid w:val="006F16D8"/>
    <w:rsid w:val="006F2C52"/>
    <w:rsid w:val="006F321F"/>
    <w:rsid w:val="006F3A64"/>
    <w:rsid w:val="006F591E"/>
    <w:rsid w:val="0070502B"/>
    <w:rsid w:val="007078DF"/>
    <w:rsid w:val="0071299A"/>
    <w:rsid w:val="00717AC3"/>
    <w:rsid w:val="00720C4D"/>
    <w:rsid w:val="00721772"/>
    <w:rsid w:val="007235C0"/>
    <w:rsid w:val="007255E8"/>
    <w:rsid w:val="00730C2B"/>
    <w:rsid w:val="00732001"/>
    <w:rsid w:val="0073467F"/>
    <w:rsid w:val="00740DB6"/>
    <w:rsid w:val="0074342C"/>
    <w:rsid w:val="00743956"/>
    <w:rsid w:val="007448F1"/>
    <w:rsid w:val="0074513B"/>
    <w:rsid w:val="0074525F"/>
    <w:rsid w:val="00746DF5"/>
    <w:rsid w:val="00747DB7"/>
    <w:rsid w:val="00751245"/>
    <w:rsid w:val="007557CC"/>
    <w:rsid w:val="00755933"/>
    <w:rsid w:val="00756F38"/>
    <w:rsid w:val="00762503"/>
    <w:rsid w:val="00766CAE"/>
    <w:rsid w:val="007677F9"/>
    <w:rsid w:val="00770635"/>
    <w:rsid w:val="00770C2F"/>
    <w:rsid w:val="007711D3"/>
    <w:rsid w:val="00771761"/>
    <w:rsid w:val="007723E8"/>
    <w:rsid w:val="00775C37"/>
    <w:rsid w:val="00780933"/>
    <w:rsid w:val="007827B5"/>
    <w:rsid w:val="00782DC8"/>
    <w:rsid w:val="0078527A"/>
    <w:rsid w:val="0079323D"/>
    <w:rsid w:val="0079453E"/>
    <w:rsid w:val="0079494F"/>
    <w:rsid w:val="007959E2"/>
    <w:rsid w:val="00796D9E"/>
    <w:rsid w:val="00796F50"/>
    <w:rsid w:val="007A2503"/>
    <w:rsid w:val="007A591F"/>
    <w:rsid w:val="007B01B4"/>
    <w:rsid w:val="007B2A7E"/>
    <w:rsid w:val="007B3338"/>
    <w:rsid w:val="007B5B87"/>
    <w:rsid w:val="007B628F"/>
    <w:rsid w:val="007B751B"/>
    <w:rsid w:val="007B75D2"/>
    <w:rsid w:val="007B7F7E"/>
    <w:rsid w:val="007C36EC"/>
    <w:rsid w:val="007D131E"/>
    <w:rsid w:val="007D32B7"/>
    <w:rsid w:val="007D4A6B"/>
    <w:rsid w:val="007D4DB6"/>
    <w:rsid w:val="007D6FB7"/>
    <w:rsid w:val="007D7AA0"/>
    <w:rsid w:val="007E1355"/>
    <w:rsid w:val="007E1F5E"/>
    <w:rsid w:val="007E3350"/>
    <w:rsid w:val="007E4759"/>
    <w:rsid w:val="007E6A68"/>
    <w:rsid w:val="007F1CE4"/>
    <w:rsid w:val="007F7B9C"/>
    <w:rsid w:val="00811289"/>
    <w:rsid w:val="00813503"/>
    <w:rsid w:val="00813C7F"/>
    <w:rsid w:val="00814D6E"/>
    <w:rsid w:val="0081624A"/>
    <w:rsid w:val="0082223C"/>
    <w:rsid w:val="008236E1"/>
    <w:rsid w:val="008310DB"/>
    <w:rsid w:val="00831B59"/>
    <w:rsid w:val="00831BE5"/>
    <w:rsid w:val="008333F5"/>
    <w:rsid w:val="0083349F"/>
    <w:rsid w:val="00834081"/>
    <w:rsid w:val="00841C32"/>
    <w:rsid w:val="00841F05"/>
    <w:rsid w:val="0084303C"/>
    <w:rsid w:val="00843949"/>
    <w:rsid w:val="00845CA7"/>
    <w:rsid w:val="00850A52"/>
    <w:rsid w:val="00851511"/>
    <w:rsid w:val="00853A82"/>
    <w:rsid w:val="00855F48"/>
    <w:rsid w:val="00862D71"/>
    <w:rsid w:val="0086436E"/>
    <w:rsid w:val="0086468A"/>
    <w:rsid w:val="00873C1D"/>
    <w:rsid w:val="008756A7"/>
    <w:rsid w:val="00881333"/>
    <w:rsid w:val="00881BBA"/>
    <w:rsid w:val="00882BD0"/>
    <w:rsid w:val="00882DBF"/>
    <w:rsid w:val="00882F13"/>
    <w:rsid w:val="008855A1"/>
    <w:rsid w:val="00885E34"/>
    <w:rsid w:val="0089056C"/>
    <w:rsid w:val="0089312B"/>
    <w:rsid w:val="008931CF"/>
    <w:rsid w:val="00895E7B"/>
    <w:rsid w:val="00897742"/>
    <w:rsid w:val="00897809"/>
    <w:rsid w:val="008A0FF1"/>
    <w:rsid w:val="008A28AB"/>
    <w:rsid w:val="008A29B8"/>
    <w:rsid w:val="008B3F33"/>
    <w:rsid w:val="008B4273"/>
    <w:rsid w:val="008C0127"/>
    <w:rsid w:val="008C0C6A"/>
    <w:rsid w:val="008C4798"/>
    <w:rsid w:val="008C74F5"/>
    <w:rsid w:val="008D05CF"/>
    <w:rsid w:val="008D18DB"/>
    <w:rsid w:val="008D1A01"/>
    <w:rsid w:val="008D2ECD"/>
    <w:rsid w:val="008D59F6"/>
    <w:rsid w:val="008D620C"/>
    <w:rsid w:val="008D6ED3"/>
    <w:rsid w:val="008E20A5"/>
    <w:rsid w:val="008E33FC"/>
    <w:rsid w:val="008E6292"/>
    <w:rsid w:val="008E6EFC"/>
    <w:rsid w:val="008F1520"/>
    <w:rsid w:val="008F1B74"/>
    <w:rsid w:val="008F1D70"/>
    <w:rsid w:val="008F24D8"/>
    <w:rsid w:val="008F2CFC"/>
    <w:rsid w:val="008F576A"/>
    <w:rsid w:val="008F6A7C"/>
    <w:rsid w:val="008F74E9"/>
    <w:rsid w:val="008F774D"/>
    <w:rsid w:val="009008F7"/>
    <w:rsid w:val="00902434"/>
    <w:rsid w:val="00910BED"/>
    <w:rsid w:val="0091176E"/>
    <w:rsid w:val="00916B4B"/>
    <w:rsid w:val="009173B8"/>
    <w:rsid w:val="009204F1"/>
    <w:rsid w:val="0092642D"/>
    <w:rsid w:val="009328E8"/>
    <w:rsid w:val="0094133F"/>
    <w:rsid w:val="00943328"/>
    <w:rsid w:val="009449E0"/>
    <w:rsid w:val="00944A2B"/>
    <w:rsid w:val="00944C93"/>
    <w:rsid w:val="009452D1"/>
    <w:rsid w:val="00950A84"/>
    <w:rsid w:val="00953DD8"/>
    <w:rsid w:val="00953F23"/>
    <w:rsid w:val="00955C1A"/>
    <w:rsid w:val="00957D0B"/>
    <w:rsid w:val="00964C65"/>
    <w:rsid w:val="009653BA"/>
    <w:rsid w:val="00965AD8"/>
    <w:rsid w:val="009671BB"/>
    <w:rsid w:val="00967A0F"/>
    <w:rsid w:val="00967E67"/>
    <w:rsid w:val="00971816"/>
    <w:rsid w:val="009723C0"/>
    <w:rsid w:val="00972502"/>
    <w:rsid w:val="00974C27"/>
    <w:rsid w:val="00977735"/>
    <w:rsid w:val="00982A76"/>
    <w:rsid w:val="00982C51"/>
    <w:rsid w:val="00984666"/>
    <w:rsid w:val="0098555E"/>
    <w:rsid w:val="0098562A"/>
    <w:rsid w:val="00987B44"/>
    <w:rsid w:val="009970C8"/>
    <w:rsid w:val="009976D6"/>
    <w:rsid w:val="00997F6C"/>
    <w:rsid w:val="009A04E3"/>
    <w:rsid w:val="009A11B4"/>
    <w:rsid w:val="009A2B39"/>
    <w:rsid w:val="009A31CE"/>
    <w:rsid w:val="009A411C"/>
    <w:rsid w:val="009A469A"/>
    <w:rsid w:val="009A4968"/>
    <w:rsid w:val="009A7434"/>
    <w:rsid w:val="009B0E09"/>
    <w:rsid w:val="009B2C0F"/>
    <w:rsid w:val="009B384B"/>
    <w:rsid w:val="009B389A"/>
    <w:rsid w:val="009B5721"/>
    <w:rsid w:val="009B73B6"/>
    <w:rsid w:val="009C061B"/>
    <w:rsid w:val="009C2FD3"/>
    <w:rsid w:val="009C55B3"/>
    <w:rsid w:val="009C693F"/>
    <w:rsid w:val="009D2018"/>
    <w:rsid w:val="009D7460"/>
    <w:rsid w:val="009E08B5"/>
    <w:rsid w:val="009E1273"/>
    <w:rsid w:val="009E5693"/>
    <w:rsid w:val="009E56CC"/>
    <w:rsid w:val="009E6525"/>
    <w:rsid w:val="009F328B"/>
    <w:rsid w:val="009F3C25"/>
    <w:rsid w:val="009F5B48"/>
    <w:rsid w:val="00A02378"/>
    <w:rsid w:val="00A030D2"/>
    <w:rsid w:val="00A04D64"/>
    <w:rsid w:val="00A05471"/>
    <w:rsid w:val="00A056B6"/>
    <w:rsid w:val="00A05E10"/>
    <w:rsid w:val="00A06AB0"/>
    <w:rsid w:val="00A0731B"/>
    <w:rsid w:val="00A07701"/>
    <w:rsid w:val="00A10E77"/>
    <w:rsid w:val="00A11B8C"/>
    <w:rsid w:val="00A14232"/>
    <w:rsid w:val="00A14281"/>
    <w:rsid w:val="00A25168"/>
    <w:rsid w:val="00A25507"/>
    <w:rsid w:val="00A25526"/>
    <w:rsid w:val="00A27969"/>
    <w:rsid w:val="00A301C2"/>
    <w:rsid w:val="00A31422"/>
    <w:rsid w:val="00A31F63"/>
    <w:rsid w:val="00A32DB3"/>
    <w:rsid w:val="00A408DA"/>
    <w:rsid w:val="00A4261D"/>
    <w:rsid w:val="00A42D07"/>
    <w:rsid w:val="00A4661A"/>
    <w:rsid w:val="00A5435E"/>
    <w:rsid w:val="00A548FA"/>
    <w:rsid w:val="00A60350"/>
    <w:rsid w:val="00A60D42"/>
    <w:rsid w:val="00A61101"/>
    <w:rsid w:val="00A6761B"/>
    <w:rsid w:val="00A7039B"/>
    <w:rsid w:val="00A71216"/>
    <w:rsid w:val="00A71729"/>
    <w:rsid w:val="00A74F0F"/>
    <w:rsid w:val="00A75316"/>
    <w:rsid w:val="00A75EB8"/>
    <w:rsid w:val="00A82F73"/>
    <w:rsid w:val="00A837FE"/>
    <w:rsid w:val="00A83D52"/>
    <w:rsid w:val="00A8512A"/>
    <w:rsid w:val="00A853C4"/>
    <w:rsid w:val="00A85D7A"/>
    <w:rsid w:val="00A87297"/>
    <w:rsid w:val="00A8761F"/>
    <w:rsid w:val="00A879CB"/>
    <w:rsid w:val="00A911CB"/>
    <w:rsid w:val="00A96D98"/>
    <w:rsid w:val="00AA07B8"/>
    <w:rsid w:val="00AA2862"/>
    <w:rsid w:val="00AA7B55"/>
    <w:rsid w:val="00AB093E"/>
    <w:rsid w:val="00AB1086"/>
    <w:rsid w:val="00AB2BE5"/>
    <w:rsid w:val="00AB74DA"/>
    <w:rsid w:val="00AC00DA"/>
    <w:rsid w:val="00AC1322"/>
    <w:rsid w:val="00AC3A21"/>
    <w:rsid w:val="00AC46DB"/>
    <w:rsid w:val="00AC4B55"/>
    <w:rsid w:val="00AD0546"/>
    <w:rsid w:val="00AD1831"/>
    <w:rsid w:val="00AD1AAD"/>
    <w:rsid w:val="00AD4A5D"/>
    <w:rsid w:val="00AE05F8"/>
    <w:rsid w:val="00AE0C64"/>
    <w:rsid w:val="00AE293F"/>
    <w:rsid w:val="00AE3CE3"/>
    <w:rsid w:val="00AE6EA0"/>
    <w:rsid w:val="00AE747E"/>
    <w:rsid w:val="00AE7A97"/>
    <w:rsid w:val="00AF3A40"/>
    <w:rsid w:val="00AF48F5"/>
    <w:rsid w:val="00AF7548"/>
    <w:rsid w:val="00AF7D8A"/>
    <w:rsid w:val="00B00D9C"/>
    <w:rsid w:val="00B01C0B"/>
    <w:rsid w:val="00B028CB"/>
    <w:rsid w:val="00B035E8"/>
    <w:rsid w:val="00B0637A"/>
    <w:rsid w:val="00B0737F"/>
    <w:rsid w:val="00B116FC"/>
    <w:rsid w:val="00B119EB"/>
    <w:rsid w:val="00B12A98"/>
    <w:rsid w:val="00B15772"/>
    <w:rsid w:val="00B20E09"/>
    <w:rsid w:val="00B227EF"/>
    <w:rsid w:val="00B2385A"/>
    <w:rsid w:val="00B24D2F"/>
    <w:rsid w:val="00B26ACF"/>
    <w:rsid w:val="00B271E0"/>
    <w:rsid w:val="00B32F1D"/>
    <w:rsid w:val="00B33331"/>
    <w:rsid w:val="00B35DDB"/>
    <w:rsid w:val="00B41590"/>
    <w:rsid w:val="00B42BAE"/>
    <w:rsid w:val="00B44133"/>
    <w:rsid w:val="00B448BA"/>
    <w:rsid w:val="00B45CD1"/>
    <w:rsid w:val="00B464E1"/>
    <w:rsid w:val="00B46B4C"/>
    <w:rsid w:val="00B52D1A"/>
    <w:rsid w:val="00B531B5"/>
    <w:rsid w:val="00B53558"/>
    <w:rsid w:val="00B53BF0"/>
    <w:rsid w:val="00B540EF"/>
    <w:rsid w:val="00B567CF"/>
    <w:rsid w:val="00B602E3"/>
    <w:rsid w:val="00B621B8"/>
    <w:rsid w:val="00B62DDA"/>
    <w:rsid w:val="00B711D7"/>
    <w:rsid w:val="00B72AD9"/>
    <w:rsid w:val="00B73D03"/>
    <w:rsid w:val="00B74C36"/>
    <w:rsid w:val="00B771E6"/>
    <w:rsid w:val="00B77A64"/>
    <w:rsid w:val="00B80E8C"/>
    <w:rsid w:val="00B82605"/>
    <w:rsid w:val="00B835CD"/>
    <w:rsid w:val="00B847F0"/>
    <w:rsid w:val="00B86A98"/>
    <w:rsid w:val="00B90BCD"/>
    <w:rsid w:val="00B91772"/>
    <w:rsid w:val="00B95BEF"/>
    <w:rsid w:val="00B97C5B"/>
    <w:rsid w:val="00B97C88"/>
    <w:rsid w:val="00BA77BF"/>
    <w:rsid w:val="00BB050A"/>
    <w:rsid w:val="00BB065F"/>
    <w:rsid w:val="00BB2831"/>
    <w:rsid w:val="00BB300B"/>
    <w:rsid w:val="00BB72B2"/>
    <w:rsid w:val="00BB7D32"/>
    <w:rsid w:val="00BC12EC"/>
    <w:rsid w:val="00BC5A54"/>
    <w:rsid w:val="00BD184A"/>
    <w:rsid w:val="00BD2088"/>
    <w:rsid w:val="00BD2601"/>
    <w:rsid w:val="00BD29F2"/>
    <w:rsid w:val="00BE3F97"/>
    <w:rsid w:val="00BE6ADA"/>
    <w:rsid w:val="00BE7014"/>
    <w:rsid w:val="00BF0FD0"/>
    <w:rsid w:val="00BF234C"/>
    <w:rsid w:val="00BF24C8"/>
    <w:rsid w:val="00BF687C"/>
    <w:rsid w:val="00C0110E"/>
    <w:rsid w:val="00C0161D"/>
    <w:rsid w:val="00C02B59"/>
    <w:rsid w:val="00C03231"/>
    <w:rsid w:val="00C0358F"/>
    <w:rsid w:val="00C05846"/>
    <w:rsid w:val="00C06218"/>
    <w:rsid w:val="00C10CC7"/>
    <w:rsid w:val="00C111FC"/>
    <w:rsid w:val="00C11236"/>
    <w:rsid w:val="00C121EF"/>
    <w:rsid w:val="00C1488E"/>
    <w:rsid w:val="00C14B8E"/>
    <w:rsid w:val="00C16AD3"/>
    <w:rsid w:val="00C17DD3"/>
    <w:rsid w:val="00C203AF"/>
    <w:rsid w:val="00C30946"/>
    <w:rsid w:val="00C325D3"/>
    <w:rsid w:val="00C32808"/>
    <w:rsid w:val="00C34537"/>
    <w:rsid w:val="00C37C85"/>
    <w:rsid w:val="00C401BA"/>
    <w:rsid w:val="00C44B13"/>
    <w:rsid w:val="00C4539D"/>
    <w:rsid w:val="00C56ED1"/>
    <w:rsid w:val="00C627FD"/>
    <w:rsid w:val="00C702FA"/>
    <w:rsid w:val="00C703A5"/>
    <w:rsid w:val="00C72D1C"/>
    <w:rsid w:val="00C742C6"/>
    <w:rsid w:val="00C80149"/>
    <w:rsid w:val="00C8251A"/>
    <w:rsid w:val="00C8369A"/>
    <w:rsid w:val="00C85684"/>
    <w:rsid w:val="00C869BF"/>
    <w:rsid w:val="00C91B77"/>
    <w:rsid w:val="00C937D3"/>
    <w:rsid w:val="00C93F3E"/>
    <w:rsid w:val="00C947CF"/>
    <w:rsid w:val="00CA1317"/>
    <w:rsid w:val="00CA1EF0"/>
    <w:rsid w:val="00CA2009"/>
    <w:rsid w:val="00CA4189"/>
    <w:rsid w:val="00CA4DC5"/>
    <w:rsid w:val="00CB0C59"/>
    <w:rsid w:val="00CB1A51"/>
    <w:rsid w:val="00CC01B4"/>
    <w:rsid w:val="00CC0E5C"/>
    <w:rsid w:val="00CC1770"/>
    <w:rsid w:val="00CC26EE"/>
    <w:rsid w:val="00CC4CF3"/>
    <w:rsid w:val="00CC4E0C"/>
    <w:rsid w:val="00CD0D9D"/>
    <w:rsid w:val="00CD1F53"/>
    <w:rsid w:val="00CD2C5A"/>
    <w:rsid w:val="00CD373E"/>
    <w:rsid w:val="00CD704F"/>
    <w:rsid w:val="00CD735F"/>
    <w:rsid w:val="00CE14C1"/>
    <w:rsid w:val="00CE3DCF"/>
    <w:rsid w:val="00CE4098"/>
    <w:rsid w:val="00CE761E"/>
    <w:rsid w:val="00CF0783"/>
    <w:rsid w:val="00CF13FF"/>
    <w:rsid w:val="00CF2F68"/>
    <w:rsid w:val="00CF576F"/>
    <w:rsid w:val="00CF577C"/>
    <w:rsid w:val="00D0200A"/>
    <w:rsid w:val="00D02146"/>
    <w:rsid w:val="00D02B6D"/>
    <w:rsid w:val="00D04E09"/>
    <w:rsid w:val="00D062B6"/>
    <w:rsid w:val="00D06B7C"/>
    <w:rsid w:val="00D07805"/>
    <w:rsid w:val="00D113F3"/>
    <w:rsid w:val="00D13A2D"/>
    <w:rsid w:val="00D1576A"/>
    <w:rsid w:val="00D2128C"/>
    <w:rsid w:val="00D22968"/>
    <w:rsid w:val="00D2332E"/>
    <w:rsid w:val="00D2536B"/>
    <w:rsid w:val="00D35702"/>
    <w:rsid w:val="00D401F7"/>
    <w:rsid w:val="00D4047C"/>
    <w:rsid w:val="00D424BD"/>
    <w:rsid w:val="00D43D2D"/>
    <w:rsid w:val="00D45BF5"/>
    <w:rsid w:val="00D477E7"/>
    <w:rsid w:val="00D47F5C"/>
    <w:rsid w:val="00D514A5"/>
    <w:rsid w:val="00D52355"/>
    <w:rsid w:val="00D54063"/>
    <w:rsid w:val="00D54278"/>
    <w:rsid w:val="00D60833"/>
    <w:rsid w:val="00D63036"/>
    <w:rsid w:val="00D6349D"/>
    <w:rsid w:val="00D63D10"/>
    <w:rsid w:val="00D6599F"/>
    <w:rsid w:val="00D65E37"/>
    <w:rsid w:val="00D66190"/>
    <w:rsid w:val="00D66E25"/>
    <w:rsid w:val="00D72FC4"/>
    <w:rsid w:val="00D746EC"/>
    <w:rsid w:val="00D74CE5"/>
    <w:rsid w:val="00D76A33"/>
    <w:rsid w:val="00D809B3"/>
    <w:rsid w:val="00D81028"/>
    <w:rsid w:val="00D81444"/>
    <w:rsid w:val="00D94434"/>
    <w:rsid w:val="00DA0AC9"/>
    <w:rsid w:val="00DA0E41"/>
    <w:rsid w:val="00DA1067"/>
    <w:rsid w:val="00DA50A2"/>
    <w:rsid w:val="00DA6592"/>
    <w:rsid w:val="00DB0BB9"/>
    <w:rsid w:val="00DB0CAD"/>
    <w:rsid w:val="00DB149C"/>
    <w:rsid w:val="00DB2E50"/>
    <w:rsid w:val="00DB32EE"/>
    <w:rsid w:val="00DB4436"/>
    <w:rsid w:val="00DB4F3F"/>
    <w:rsid w:val="00DB5501"/>
    <w:rsid w:val="00DB7797"/>
    <w:rsid w:val="00DC0AA7"/>
    <w:rsid w:val="00DC11C2"/>
    <w:rsid w:val="00DC2697"/>
    <w:rsid w:val="00DC2CBB"/>
    <w:rsid w:val="00DC36FC"/>
    <w:rsid w:val="00DC428F"/>
    <w:rsid w:val="00DC4D6F"/>
    <w:rsid w:val="00DC5B26"/>
    <w:rsid w:val="00DC5DCE"/>
    <w:rsid w:val="00DC6B9B"/>
    <w:rsid w:val="00DC7810"/>
    <w:rsid w:val="00DD0D3E"/>
    <w:rsid w:val="00DD4B06"/>
    <w:rsid w:val="00DD51AA"/>
    <w:rsid w:val="00DD526A"/>
    <w:rsid w:val="00DE0829"/>
    <w:rsid w:val="00DE08E1"/>
    <w:rsid w:val="00DE13A4"/>
    <w:rsid w:val="00DE202F"/>
    <w:rsid w:val="00DE645A"/>
    <w:rsid w:val="00DE7EAA"/>
    <w:rsid w:val="00DF2BFE"/>
    <w:rsid w:val="00DF398E"/>
    <w:rsid w:val="00DF4364"/>
    <w:rsid w:val="00DF6AB1"/>
    <w:rsid w:val="00DF6C46"/>
    <w:rsid w:val="00DF7B32"/>
    <w:rsid w:val="00DF7CB8"/>
    <w:rsid w:val="00E0156F"/>
    <w:rsid w:val="00E028CB"/>
    <w:rsid w:val="00E06DD9"/>
    <w:rsid w:val="00E07A2B"/>
    <w:rsid w:val="00E11620"/>
    <w:rsid w:val="00E12DF9"/>
    <w:rsid w:val="00E14153"/>
    <w:rsid w:val="00E179F6"/>
    <w:rsid w:val="00E223BE"/>
    <w:rsid w:val="00E22B17"/>
    <w:rsid w:val="00E25566"/>
    <w:rsid w:val="00E260CD"/>
    <w:rsid w:val="00E27866"/>
    <w:rsid w:val="00E279EC"/>
    <w:rsid w:val="00E31852"/>
    <w:rsid w:val="00E33FAD"/>
    <w:rsid w:val="00E34CA1"/>
    <w:rsid w:val="00E35C48"/>
    <w:rsid w:val="00E3628D"/>
    <w:rsid w:val="00E4174D"/>
    <w:rsid w:val="00E42E03"/>
    <w:rsid w:val="00E433B8"/>
    <w:rsid w:val="00E441D1"/>
    <w:rsid w:val="00E44584"/>
    <w:rsid w:val="00E44A9D"/>
    <w:rsid w:val="00E4671E"/>
    <w:rsid w:val="00E4795C"/>
    <w:rsid w:val="00E47EBE"/>
    <w:rsid w:val="00E52A3C"/>
    <w:rsid w:val="00E53BBB"/>
    <w:rsid w:val="00E624E5"/>
    <w:rsid w:val="00E71D22"/>
    <w:rsid w:val="00E74AD4"/>
    <w:rsid w:val="00E76B26"/>
    <w:rsid w:val="00E80964"/>
    <w:rsid w:val="00E80D25"/>
    <w:rsid w:val="00E80E7C"/>
    <w:rsid w:val="00E82534"/>
    <w:rsid w:val="00E82CAA"/>
    <w:rsid w:val="00E862CD"/>
    <w:rsid w:val="00E87782"/>
    <w:rsid w:val="00E91582"/>
    <w:rsid w:val="00E96769"/>
    <w:rsid w:val="00E97AC9"/>
    <w:rsid w:val="00EA220D"/>
    <w:rsid w:val="00EA315F"/>
    <w:rsid w:val="00EA3430"/>
    <w:rsid w:val="00EA5A9A"/>
    <w:rsid w:val="00EA602E"/>
    <w:rsid w:val="00EB02DF"/>
    <w:rsid w:val="00EB1613"/>
    <w:rsid w:val="00EB3155"/>
    <w:rsid w:val="00EB370F"/>
    <w:rsid w:val="00EB59FC"/>
    <w:rsid w:val="00EB6334"/>
    <w:rsid w:val="00EB6BF9"/>
    <w:rsid w:val="00EC23CF"/>
    <w:rsid w:val="00EC3B97"/>
    <w:rsid w:val="00EC7DBC"/>
    <w:rsid w:val="00ED0771"/>
    <w:rsid w:val="00ED1F24"/>
    <w:rsid w:val="00ED2DAF"/>
    <w:rsid w:val="00ED2FD1"/>
    <w:rsid w:val="00ED6166"/>
    <w:rsid w:val="00EE5D66"/>
    <w:rsid w:val="00EE5EBF"/>
    <w:rsid w:val="00EE62F7"/>
    <w:rsid w:val="00EF2144"/>
    <w:rsid w:val="00EF6331"/>
    <w:rsid w:val="00F01496"/>
    <w:rsid w:val="00F01C43"/>
    <w:rsid w:val="00F03BDD"/>
    <w:rsid w:val="00F047FA"/>
    <w:rsid w:val="00F050C5"/>
    <w:rsid w:val="00F06686"/>
    <w:rsid w:val="00F14330"/>
    <w:rsid w:val="00F14D9A"/>
    <w:rsid w:val="00F14F4F"/>
    <w:rsid w:val="00F15BAA"/>
    <w:rsid w:val="00F20698"/>
    <w:rsid w:val="00F22429"/>
    <w:rsid w:val="00F231E7"/>
    <w:rsid w:val="00F23D60"/>
    <w:rsid w:val="00F25A77"/>
    <w:rsid w:val="00F301B5"/>
    <w:rsid w:val="00F3028E"/>
    <w:rsid w:val="00F32CFF"/>
    <w:rsid w:val="00F34221"/>
    <w:rsid w:val="00F34984"/>
    <w:rsid w:val="00F3799F"/>
    <w:rsid w:val="00F37E5F"/>
    <w:rsid w:val="00F41FB2"/>
    <w:rsid w:val="00F47B06"/>
    <w:rsid w:val="00F47F82"/>
    <w:rsid w:val="00F516F0"/>
    <w:rsid w:val="00F54F27"/>
    <w:rsid w:val="00F605F2"/>
    <w:rsid w:val="00F60ABC"/>
    <w:rsid w:val="00F6304B"/>
    <w:rsid w:val="00F63EC0"/>
    <w:rsid w:val="00F65E8D"/>
    <w:rsid w:val="00F6681F"/>
    <w:rsid w:val="00F67FAF"/>
    <w:rsid w:val="00F707B4"/>
    <w:rsid w:val="00F71E18"/>
    <w:rsid w:val="00F73147"/>
    <w:rsid w:val="00F76F3B"/>
    <w:rsid w:val="00F81ACC"/>
    <w:rsid w:val="00F8260E"/>
    <w:rsid w:val="00F92B96"/>
    <w:rsid w:val="00F92E9B"/>
    <w:rsid w:val="00F9361D"/>
    <w:rsid w:val="00F93E2B"/>
    <w:rsid w:val="00F93F56"/>
    <w:rsid w:val="00F94F6F"/>
    <w:rsid w:val="00F95058"/>
    <w:rsid w:val="00F95568"/>
    <w:rsid w:val="00F9639B"/>
    <w:rsid w:val="00FA20DB"/>
    <w:rsid w:val="00FA4188"/>
    <w:rsid w:val="00FA43A5"/>
    <w:rsid w:val="00FA45DC"/>
    <w:rsid w:val="00FA57C5"/>
    <w:rsid w:val="00FB070A"/>
    <w:rsid w:val="00FB0A7D"/>
    <w:rsid w:val="00FB246C"/>
    <w:rsid w:val="00FB3837"/>
    <w:rsid w:val="00FB4D4E"/>
    <w:rsid w:val="00FC0012"/>
    <w:rsid w:val="00FC131B"/>
    <w:rsid w:val="00FC667B"/>
    <w:rsid w:val="00FC7B13"/>
    <w:rsid w:val="00FD05C9"/>
    <w:rsid w:val="00FD1A02"/>
    <w:rsid w:val="00FD387A"/>
    <w:rsid w:val="00FD3F31"/>
    <w:rsid w:val="00FD623F"/>
    <w:rsid w:val="00FD7109"/>
    <w:rsid w:val="00FE2D0E"/>
    <w:rsid w:val="00FE4FAE"/>
    <w:rsid w:val="00FE7B09"/>
    <w:rsid w:val="00FF092D"/>
    <w:rsid w:val="00FF12E1"/>
    <w:rsid w:val="00FF31E0"/>
    <w:rsid w:val="00FF4FE4"/>
    <w:rsid w:val="00FF585B"/>
    <w:rsid w:val="00FF60B9"/>
    <w:rsid w:val="00FF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3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72502"/>
    <w:pPr>
      <w:tabs>
        <w:tab w:val="center" w:pos="4680"/>
        <w:tab w:val="right" w:pos="9360"/>
      </w:tabs>
      <w:spacing w:after="0" w:line="240" w:lineRule="auto"/>
    </w:pPr>
  </w:style>
  <w:style w:type="character" w:customStyle="1" w:styleId="HeaderChar">
    <w:name w:val="Header Char"/>
    <w:basedOn w:val="DefaultParagraphFont"/>
    <w:link w:val="Header"/>
    <w:rsid w:val="00972502"/>
  </w:style>
  <w:style w:type="paragraph" w:styleId="Footer">
    <w:name w:val="footer"/>
    <w:basedOn w:val="Normal"/>
    <w:link w:val="FooterChar"/>
    <w:unhideWhenUsed/>
    <w:rsid w:val="00972502"/>
    <w:pPr>
      <w:tabs>
        <w:tab w:val="center" w:pos="4680"/>
        <w:tab w:val="right" w:pos="9360"/>
      </w:tabs>
      <w:spacing w:after="0" w:line="240" w:lineRule="auto"/>
    </w:pPr>
  </w:style>
  <w:style w:type="character" w:customStyle="1" w:styleId="FooterChar">
    <w:name w:val="Footer Char"/>
    <w:basedOn w:val="DefaultParagraphFont"/>
    <w:link w:val="Footer"/>
    <w:rsid w:val="00972502"/>
  </w:style>
  <w:style w:type="paragraph" w:styleId="ListParagraph">
    <w:name w:val="List Paragraph"/>
    <w:basedOn w:val="Normal"/>
    <w:uiPriority w:val="34"/>
    <w:qFormat/>
    <w:rsid w:val="00AE3C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3A1923"/>
    <w:rPr>
      <w:i/>
      <w:iCs/>
    </w:rPr>
  </w:style>
  <w:style w:type="paragraph" w:styleId="BodyText">
    <w:name w:val="Body Text"/>
    <w:basedOn w:val="Normal"/>
    <w:link w:val="BodyTextChar"/>
    <w:rsid w:val="003A1923"/>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A1923"/>
    <w:rPr>
      <w:rFonts w:ascii="SutonnyMJ" w:eastAsia="Times New Roman" w:hAnsi="SutonnyMJ" w:cs="Times New Roman"/>
      <w:szCs w:val="24"/>
    </w:rPr>
  </w:style>
  <w:style w:type="paragraph" w:styleId="BlockText">
    <w:name w:val="Block Text"/>
    <w:basedOn w:val="Normal"/>
    <w:rsid w:val="003A1923"/>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A1923"/>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A1923"/>
    <w:rPr>
      <w:color w:val="0000FF"/>
      <w:u w:val="single"/>
    </w:rPr>
  </w:style>
  <w:style w:type="paragraph" w:customStyle="1" w:styleId="CharCharCharCharCharCharCharCharCharChar">
    <w:name w:val="Char Char Char Char Char Char Char Char Char Char"/>
    <w:basedOn w:val="Normal"/>
    <w:rsid w:val="003A1923"/>
    <w:pPr>
      <w:spacing w:after="160" w:line="240" w:lineRule="exact"/>
    </w:pPr>
    <w:rPr>
      <w:rFonts w:ascii="Verdana" w:eastAsia="MS Mincho" w:hAnsi="Verdana" w:cs="Verdana"/>
      <w:sz w:val="20"/>
      <w:szCs w:val="20"/>
    </w:rPr>
  </w:style>
  <w:style w:type="paragraph" w:styleId="BalloonText">
    <w:name w:val="Balloon Text"/>
    <w:basedOn w:val="Normal"/>
    <w:link w:val="BalloonTextChar"/>
    <w:semiHidden/>
    <w:rsid w:val="003A19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1923"/>
    <w:rPr>
      <w:rFonts w:ascii="Tahoma" w:eastAsia="Times New Roman" w:hAnsi="Tahoma" w:cs="Tahoma"/>
      <w:sz w:val="16"/>
      <w:szCs w:val="16"/>
    </w:rPr>
  </w:style>
  <w:style w:type="paragraph" w:styleId="NormalWeb">
    <w:name w:val="Normal (Web)"/>
    <w:basedOn w:val="Normal"/>
    <w:rsid w:val="003A192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A1923"/>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A1923"/>
    <w:rPr>
      <w:rFonts w:ascii="SutonnyMJ" w:eastAsia="Times New Roman" w:hAnsi="SutonnyMJ" w:cs="Times New Roman"/>
      <w:b/>
      <w:sz w:val="28"/>
      <w:szCs w:val="24"/>
    </w:rPr>
  </w:style>
  <w:style w:type="paragraph" w:styleId="BodyText3">
    <w:name w:val="Body Text 3"/>
    <w:basedOn w:val="Normal"/>
    <w:link w:val="BodyText3Char"/>
    <w:uiPriority w:val="99"/>
    <w:semiHidden/>
    <w:unhideWhenUsed/>
    <w:rsid w:val="001A079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1A079A"/>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171EF1"/>
    <w:pPr>
      <w:spacing w:after="160" w:line="240" w:lineRule="exact"/>
    </w:pPr>
    <w:rPr>
      <w:rFonts w:ascii="Arial" w:eastAsia="Times New Roman" w:hAnsi="Arial" w:cs="Times New Roman"/>
      <w:color w:val="000000"/>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BF9-333A-4ACE-BD09-D5A59A8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Muhib</cp:lastModifiedBy>
  <cp:revision>14</cp:revision>
  <cp:lastPrinted>2016-01-19T05:00:00Z</cp:lastPrinted>
  <dcterms:created xsi:type="dcterms:W3CDTF">2016-02-10T07:55:00Z</dcterms:created>
  <dcterms:modified xsi:type="dcterms:W3CDTF">2016-07-19T10:43:00Z</dcterms:modified>
</cp:coreProperties>
</file>