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C4" w:rsidRPr="008041C4" w:rsidRDefault="008041C4" w:rsidP="00804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1C4">
        <w:rPr>
          <w:rFonts w:ascii="Times New Roman" w:hAnsi="Times New Roman" w:cs="Times New Roman"/>
          <w:b/>
        </w:rPr>
        <w:t>Government of the People`s Republic of Bangladesh</w:t>
      </w:r>
    </w:p>
    <w:p w:rsidR="008041C4" w:rsidRPr="008041C4" w:rsidRDefault="008041C4" w:rsidP="00804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1C4">
        <w:rPr>
          <w:rFonts w:ascii="Times New Roman" w:hAnsi="Times New Roman" w:cs="Times New Roman"/>
          <w:b/>
        </w:rPr>
        <w:t>Ministry of Fisheries &amp; Livestock</w:t>
      </w:r>
    </w:p>
    <w:p w:rsidR="008041C4" w:rsidRPr="008041C4" w:rsidRDefault="008041C4" w:rsidP="00804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1C4">
        <w:rPr>
          <w:rFonts w:ascii="Times New Roman" w:hAnsi="Times New Roman" w:cs="Times New Roman"/>
          <w:b/>
        </w:rPr>
        <w:t xml:space="preserve">Livestock – 2 </w:t>
      </w:r>
      <w:proofErr w:type="gramStart"/>
      <w:r w:rsidRPr="008041C4">
        <w:rPr>
          <w:rFonts w:ascii="Times New Roman" w:hAnsi="Times New Roman" w:cs="Times New Roman"/>
          <w:b/>
        </w:rPr>
        <w:t>Branch</w:t>
      </w:r>
      <w:proofErr w:type="gramEnd"/>
    </w:p>
    <w:p w:rsidR="008041C4" w:rsidRDefault="008041C4" w:rsidP="00804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1C4">
        <w:rPr>
          <w:rFonts w:ascii="Times New Roman" w:hAnsi="Times New Roman" w:cs="Times New Roman"/>
          <w:b/>
          <w:u w:val="single"/>
        </w:rPr>
        <w:t>www.mofl.gov.bd</w:t>
      </w:r>
      <w:r w:rsidRPr="008041C4">
        <w:rPr>
          <w:rFonts w:ascii="Times New Roman" w:hAnsi="Times New Roman" w:cs="Times New Roman"/>
          <w:b/>
        </w:rPr>
        <w:t xml:space="preserve">            </w:t>
      </w:r>
    </w:p>
    <w:p w:rsidR="008041C4" w:rsidRPr="0042524D" w:rsidRDefault="008041C4" w:rsidP="008041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1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8041C4" w:rsidRPr="0042524D" w:rsidRDefault="008041C4" w:rsidP="008041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2524D">
        <w:rPr>
          <w:rFonts w:ascii="Times New Roman" w:hAnsi="Times New Roman" w:cs="Times New Roman"/>
        </w:rPr>
        <w:t xml:space="preserve">09 </w:t>
      </w:r>
      <w:proofErr w:type="spellStart"/>
      <w:r w:rsidRPr="0042524D">
        <w:rPr>
          <w:rFonts w:ascii="Times New Roman" w:hAnsi="Times New Roman" w:cs="Times New Roman"/>
        </w:rPr>
        <w:t>Baishakh</w:t>
      </w:r>
      <w:proofErr w:type="spellEnd"/>
      <w:r w:rsidRPr="0042524D">
        <w:rPr>
          <w:rFonts w:ascii="Times New Roman" w:hAnsi="Times New Roman" w:cs="Times New Roman"/>
        </w:rPr>
        <w:t xml:space="preserve"> 1421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 no</w:t>
      </w:r>
      <w:r w:rsidRPr="0042524D">
        <w:rPr>
          <w:rFonts w:ascii="Times New Roman" w:hAnsi="Times New Roman" w:cs="Times New Roman"/>
        </w:rPr>
        <w:t xml:space="preserve">: 33.00.0000.118.28.032.12.182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2524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ate: ----------------------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>22 April 2014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</w:p>
    <w:p w:rsidR="008041C4" w:rsidRPr="0042524D" w:rsidRDefault="008041C4" w:rsidP="008041C4">
      <w:pPr>
        <w:spacing w:after="0" w:line="240" w:lineRule="auto"/>
        <w:ind w:left="990" w:hanging="990"/>
        <w:jc w:val="both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Subject:  Reforming the committee for registration of snake farms &amp; reviewing the Acts &amp; Rules </w:t>
      </w:r>
      <w:r w:rsidRPr="00967A90">
        <w:rPr>
          <w:rFonts w:ascii="Times New Roman" w:hAnsi="Times New Roman" w:cs="Times New Roman"/>
          <w:u w:val="single"/>
        </w:rPr>
        <w:t>considering the feasibility for establishment of commercial snake farms in Bangladesh</w:t>
      </w:r>
      <w:r w:rsidRPr="0042524D">
        <w:rPr>
          <w:rFonts w:ascii="Times New Roman" w:hAnsi="Times New Roman" w:cs="Times New Roman"/>
        </w:rPr>
        <w:t xml:space="preserve">.              </w:t>
      </w:r>
    </w:p>
    <w:p w:rsidR="008041C4" w:rsidRPr="0042524D" w:rsidRDefault="008041C4" w:rsidP="008041C4">
      <w:pPr>
        <w:pStyle w:val="BodyTextIndent"/>
        <w:ind w:left="4320"/>
        <w:jc w:val="left"/>
        <w:rPr>
          <w:rFonts w:cs="Vrinda"/>
          <w:sz w:val="22"/>
          <w:szCs w:val="22"/>
        </w:rPr>
      </w:pPr>
    </w:p>
    <w:p w:rsidR="008041C4" w:rsidRPr="0042524D" w:rsidRDefault="008041C4" w:rsidP="008041C4">
      <w:pPr>
        <w:pStyle w:val="BodyTextIndent"/>
        <w:ind w:left="0"/>
        <w:jc w:val="both"/>
        <w:rPr>
          <w:rFonts w:ascii="Times New Roman" w:hAnsi="Times New Roman"/>
          <w:sz w:val="22"/>
          <w:szCs w:val="22"/>
        </w:rPr>
      </w:pPr>
      <w:r w:rsidRPr="0042524D">
        <w:rPr>
          <w:rFonts w:ascii="Times New Roman" w:hAnsi="Times New Roman"/>
          <w:sz w:val="22"/>
          <w:szCs w:val="22"/>
        </w:rPr>
        <w:t>Reference: Memo of the department of livestock services no.  S</w:t>
      </w:r>
      <w:r>
        <w:rPr>
          <w:rFonts w:ascii="Times New Roman" w:hAnsi="Times New Roman"/>
          <w:sz w:val="22"/>
          <w:szCs w:val="22"/>
        </w:rPr>
        <w:t>ection -4/ misc.</w:t>
      </w:r>
      <w:r w:rsidRPr="0042524D">
        <w:rPr>
          <w:rFonts w:ascii="Times New Roman" w:hAnsi="Times New Roman"/>
          <w:sz w:val="22"/>
          <w:szCs w:val="22"/>
        </w:rPr>
        <w:t xml:space="preserve">-160/ 2009/89, dated              </w:t>
      </w:r>
    </w:p>
    <w:p w:rsidR="008041C4" w:rsidRPr="0042524D" w:rsidRDefault="008041C4" w:rsidP="008041C4">
      <w:pPr>
        <w:pStyle w:val="BodyTextIndent"/>
        <w:ind w:left="0"/>
        <w:jc w:val="both"/>
        <w:rPr>
          <w:rFonts w:ascii="Times New Roman" w:hAnsi="Times New Roman"/>
          <w:sz w:val="22"/>
          <w:szCs w:val="22"/>
        </w:rPr>
      </w:pPr>
      <w:r w:rsidRPr="0042524D">
        <w:rPr>
          <w:rFonts w:ascii="Times New Roman" w:hAnsi="Times New Roman"/>
          <w:sz w:val="22"/>
          <w:szCs w:val="22"/>
        </w:rPr>
        <w:t xml:space="preserve">                   09/04/2014  </w:t>
      </w:r>
    </w:p>
    <w:p w:rsidR="008041C4" w:rsidRPr="0042524D" w:rsidRDefault="008041C4" w:rsidP="008041C4">
      <w:pPr>
        <w:pStyle w:val="BodyTextIndent"/>
        <w:ind w:left="0"/>
        <w:jc w:val="both"/>
        <w:rPr>
          <w:rFonts w:ascii="Times New Roman" w:hAnsi="Times New Roman"/>
          <w:sz w:val="22"/>
          <w:szCs w:val="22"/>
        </w:rPr>
      </w:pPr>
    </w:p>
    <w:p w:rsidR="008041C4" w:rsidRPr="0042524D" w:rsidRDefault="008041C4" w:rsidP="008041C4">
      <w:pPr>
        <w:pStyle w:val="BodyTextIndent"/>
        <w:ind w:left="0"/>
        <w:jc w:val="both"/>
        <w:rPr>
          <w:rFonts w:ascii="Times New Roman" w:hAnsi="Times New Roman"/>
          <w:sz w:val="22"/>
          <w:szCs w:val="22"/>
        </w:rPr>
      </w:pPr>
    </w:p>
    <w:p w:rsidR="008041C4" w:rsidRPr="0042524D" w:rsidRDefault="008041C4" w:rsidP="008041C4">
      <w:pPr>
        <w:pStyle w:val="BodyTextIndent"/>
        <w:ind w:left="0"/>
        <w:jc w:val="both"/>
        <w:rPr>
          <w:rFonts w:cs="Vrinda"/>
          <w:sz w:val="22"/>
          <w:szCs w:val="22"/>
        </w:rPr>
      </w:pPr>
      <w:r w:rsidRPr="0042524D">
        <w:rPr>
          <w:rFonts w:ascii="Times New Roman" w:hAnsi="Times New Roman"/>
          <w:sz w:val="22"/>
          <w:szCs w:val="22"/>
        </w:rPr>
        <w:t xml:space="preserve">             With reference to the subject mentioned above as directed it is hereby informed that the committee formed by this Ministry (attached copy) Memo no. </w:t>
      </w:r>
      <w:proofErr w:type="spellStart"/>
      <w:r w:rsidRPr="0042524D">
        <w:rPr>
          <w:rFonts w:ascii="Times New Roman" w:hAnsi="Times New Roman"/>
          <w:sz w:val="22"/>
          <w:szCs w:val="22"/>
        </w:rPr>
        <w:t>MoFL</w:t>
      </w:r>
      <w:proofErr w:type="spellEnd"/>
      <w:r w:rsidRPr="0042524D">
        <w:rPr>
          <w:rFonts w:ascii="Times New Roman" w:hAnsi="Times New Roman"/>
          <w:sz w:val="22"/>
          <w:szCs w:val="22"/>
        </w:rPr>
        <w:t xml:space="preserve">/livestock-2/snake/ 32/ 2012/115, dated 08 April 2013 </w:t>
      </w:r>
      <w:proofErr w:type="gramStart"/>
      <w:r w:rsidRPr="0042524D">
        <w:rPr>
          <w:rFonts w:ascii="Times New Roman" w:hAnsi="Times New Roman"/>
          <w:sz w:val="22"/>
          <w:szCs w:val="22"/>
        </w:rPr>
        <w:t>is</w:t>
      </w:r>
      <w:proofErr w:type="gramEnd"/>
      <w:r w:rsidRPr="0042524D">
        <w:rPr>
          <w:rFonts w:ascii="Times New Roman" w:hAnsi="Times New Roman"/>
          <w:sz w:val="22"/>
          <w:szCs w:val="22"/>
        </w:rPr>
        <w:t xml:space="preserve"> reformed </w:t>
      </w:r>
      <w:r>
        <w:rPr>
          <w:rFonts w:ascii="Times New Roman" w:hAnsi="Times New Roman"/>
          <w:sz w:val="22"/>
          <w:szCs w:val="22"/>
        </w:rPr>
        <w:t>as follows:</w:t>
      </w:r>
    </w:p>
    <w:p w:rsidR="008041C4" w:rsidRPr="0042524D" w:rsidRDefault="008041C4" w:rsidP="008041C4">
      <w:pPr>
        <w:pStyle w:val="BodyTextIndent"/>
        <w:ind w:left="4320"/>
        <w:rPr>
          <w:rFonts w:cs="Vrinda"/>
          <w:sz w:val="22"/>
          <w:szCs w:val="22"/>
        </w:rPr>
      </w:pP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Joint Secretary (Livestock), Ministry of </w:t>
      </w:r>
      <w:r w:rsidRPr="0042524D">
        <w:rPr>
          <w:rFonts w:ascii="Times New Roman" w:hAnsi="Times New Roman" w:cs="Times New Roman"/>
        </w:rPr>
        <w:t xml:space="preserve">Fisheries &amp; Livestock   ---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Convener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 xml:space="preserve">Director General, Bangladesh Livestock Research Institute             ---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Director Ge</w:t>
      </w:r>
      <w:r>
        <w:rPr>
          <w:rFonts w:ascii="Times New Roman" w:hAnsi="Times New Roman" w:cs="Times New Roman"/>
        </w:rPr>
        <w:t xml:space="preserve">neral, Department of Livestock </w:t>
      </w:r>
      <w:r w:rsidRPr="0042524D">
        <w:rPr>
          <w:rFonts w:ascii="Times New Roman" w:hAnsi="Times New Roman" w:cs="Times New Roman"/>
        </w:rPr>
        <w:t xml:space="preserve">Services                     ---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Assistant Director (</w:t>
      </w:r>
      <w:r>
        <w:rPr>
          <w:rFonts w:ascii="Times New Roman" w:hAnsi="Times New Roman" w:cs="Times New Roman"/>
        </w:rPr>
        <w:t xml:space="preserve">Farms) Department of Livestock </w:t>
      </w:r>
      <w:r w:rsidRPr="0042524D">
        <w:rPr>
          <w:rFonts w:ascii="Times New Roman" w:hAnsi="Times New Roman" w:cs="Times New Roman"/>
        </w:rPr>
        <w:t xml:space="preserve">Services      --- </w:t>
      </w:r>
      <w:r>
        <w:rPr>
          <w:rFonts w:ascii="Times New Roman" w:hAnsi="Times New Roman" w:cs="Times New Roman"/>
        </w:rPr>
        <w:tab/>
        <w:t xml:space="preserve">Member </w:t>
      </w:r>
      <w:r w:rsidRPr="0042524D">
        <w:rPr>
          <w:rFonts w:ascii="Times New Roman" w:hAnsi="Times New Roman" w:cs="Times New Roman"/>
        </w:rPr>
        <w:t>Secretary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</w:p>
    <w:p w:rsidR="008041C4" w:rsidRPr="0042524D" w:rsidRDefault="008041C4" w:rsidP="008041C4">
      <w:pPr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Attachment: 01(one) page</w:t>
      </w:r>
    </w:p>
    <w:p w:rsidR="008041C4" w:rsidRPr="0042524D" w:rsidRDefault="008041C4" w:rsidP="008041C4">
      <w:pPr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Pr="0042524D">
        <w:rPr>
          <w:rFonts w:ascii="Times New Roman" w:hAnsi="Times New Roman" w:cs="Times New Roman"/>
        </w:rPr>
        <w:t>: 22/04/2014</w:t>
      </w:r>
    </w:p>
    <w:p w:rsidR="008041C4" w:rsidRPr="0042524D" w:rsidRDefault="008041C4" w:rsidP="008041C4">
      <w:pPr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(K. F. M. </w:t>
      </w:r>
      <w:proofErr w:type="spellStart"/>
      <w:r w:rsidRPr="0042524D">
        <w:rPr>
          <w:rFonts w:ascii="Times New Roman" w:hAnsi="Times New Roman" w:cs="Times New Roman"/>
        </w:rPr>
        <w:t>Jesmin</w:t>
      </w:r>
      <w:proofErr w:type="spellEnd"/>
      <w:r w:rsidRPr="0042524D">
        <w:rPr>
          <w:rFonts w:ascii="Times New Roman" w:hAnsi="Times New Roman" w:cs="Times New Roman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Akhter</w:t>
      </w:r>
      <w:proofErr w:type="spellEnd"/>
      <w:r w:rsidRPr="0042524D">
        <w:rPr>
          <w:rFonts w:ascii="Times New Roman" w:hAnsi="Times New Roman" w:cs="Times New Roman"/>
        </w:rPr>
        <w:t>)</w:t>
      </w:r>
    </w:p>
    <w:p w:rsidR="008041C4" w:rsidRPr="0042524D" w:rsidRDefault="008041C4" w:rsidP="008041C4">
      <w:pPr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</w:t>
      </w:r>
      <w:r w:rsidRPr="0042524D">
        <w:rPr>
          <w:rFonts w:ascii="Times New Roman" w:hAnsi="Times New Roman" w:cs="Times New Roman"/>
        </w:rPr>
        <w:t>Secretary</w:t>
      </w:r>
    </w:p>
    <w:p w:rsidR="008041C4" w:rsidRPr="0042524D" w:rsidRDefault="008041C4" w:rsidP="008041C4">
      <w:pPr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2524D">
        <w:rPr>
          <w:rFonts w:ascii="Times New Roman" w:hAnsi="Times New Roman" w:cs="Times New Roman"/>
        </w:rPr>
        <w:t>: 9561117</w:t>
      </w:r>
    </w:p>
    <w:p w:rsidR="008041C4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Distribution: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Joint Secretary (Livestock</w:t>
      </w:r>
      <w:r w:rsidRPr="0042524D">
        <w:rPr>
          <w:rFonts w:ascii="Times New Roman" w:hAnsi="Times New Roman" w:cs="Times New Roman"/>
        </w:rPr>
        <w:t>), Ministry of Fisheries &amp; Livestock.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2. Director General, Banglade</w:t>
      </w:r>
      <w:r>
        <w:rPr>
          <w:rFonts w:ascii="Times New Roman" w:hAnsi="Times New Roman" w:cs="Times New Roman"/>
        </w:rPr>
        <w:t>sh Livestock Research Institute</w:t>
      </w:r>
      <w:r w:rsidRPr="0042524D">
        <w:rPr>
          <w:rFonts w:ascii="Times New Roman" w:hAnsi="Times New Roman" w:cs="Times New Roman"/>
        </w:rPr>
        <w:t xml:space="preserve">, </w:t>
      </w:r>
      <w:proofErr w:type="spellStart"/>
      <w:r w:rsidRPr="0042524D">
        <w:rPr>
          <w:rFonts w:ascii="Times New Roman" w:hAnsi="Times New Roman" w:cs="Times New Roman"/>
        </w:rPr>
        <w:t>Savar</w:t>
      </w:r>
      <w:proofErr w:type="spellEnd"/>
      <w:r w:rsidRPr="0042524D">
        <w:rPr>
          <w:rFonts w:ascii="Times New Roman" w:hAnsi="Times New Roman" w:cs="Times New Roman"/>
        </w:rPr>
        <w:t xml:space="preserve">, Dhaka.        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3. Director General,   Department</w:t>
      </w:r>
      <w:r>
        <w:rPr>
          <w:rFonts w:ascii="Times New Roman" w:hAnsi="Times New Roman" w:cs="Times New Roman"/>
        </w:rPr>
        <w:t xml:space="preserve"> of </w:t>
      </w:r>
      <w:r w:rsidRPr="0042524D">
        <w:rPr>
          <w:rFonts w:ascii="Times New Roman" w:hAnsi="Times New Roman" w:cs="Times New Roman"/>
        </w:rPr>
        <w:t xml:space="preserve">Livestock Services, </w:t>
      </w:r>
      <w:proofErr w:type="spellStart"/>
      <w:r w:rsidRPr="0042524D">
        <w:rPr>
          <w:rFonts w:ascii="Times New Roman" w:hAnsi="Times New Roman" w:cs="Times New Roman"/>
        </w:rPr>
        <w:t>Farmgate</w:t>
      </w:r>
      <w:proofErr w:type="spellEnd"/>
      <w:r w:rsidRPr="0042524D">
        <w:rPr>
          <w:rFonts w:ascii="Times New Roman" w:hAnsi="Times New Roman" w:cs="Times New Roman"/>
        </w:rPr>
        <w:t xml:space="preserve">, Dhaka.                     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4. Assistant Director (Farms), Department of Livestock Services, </w:t>
      </w:r>
      <w:proofErr w:type="spellStart"/>
      <w:r w:rsidRPr="0042524D">
        <w:rPr>
          <w:rFonts w:ascii="Times New Roman" w:hAnsi="Times New Roman" w:cs="Times New Roman"/>
        </w:rPr>
        <w:t>Farmgate</w:t>
      </w:r>
      <w:proofErr w:type="spellEnd"/>
      <w:r w:rsidRPr="0042524D">
        <w:rPr>
          <w:rFonts w:ascii="Times New Roman" w:hAnsi="Times New Roman" w:cs="Times New Roman"/>
        </w:rPr>
        <w:t xml:space="preserve">, Dhaka.                           </w:t>
      </w:r>
    </w:p>
    <w:p w:rsidR="008041C4" w:rsidRPr="0042524D" w:rsidRDefault="008041C4" w:rsidP="008041C4">
      <w:pPr>
        <w:rPr>
          <w:rFonts w:ascii="Times New Roman" w:hAnsi="Times New Roman" w:cs="Times New Roman"/>
        </w:rPr>
      </w:pPr>
    </w:p>
    <w:p w:rsidR="008041C4" w:rsidRDefault="008041C4" w:rsidP="008041C4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Copy for kind information: </w:t>
      </w:r>
    </w:p>
    <w:p w:rsidR="008041C4" w:rsidRPr="0042524D" w:rsidRDefault="008041C4" w:rsidP="008041C4">
      <w:pPr>
        <w:spacing w:after="0" w:line="240" w:lineRule="auto"/>
        <w:rPr>
          <w:rFonts w:ascii="Times New Roman" w:hAnsi="Times New Roman" w:cs="Times New Roman"/>
        </w:rPr>
      </w:pPr>
    </w:p>
    <w:p w:rsidR="00F313DD" w:rsidRDefault="008041C4" w:rsidP="008041C4">
      <w:r w:rsidRPr="0042524D">
        <w:rPr>
          <w:rFonts w:ascii="Times New Roman" w:hAnsi="Times New Roman" w:cs="Times New Roman"/>
        </w:rPr>
        <w:t>1.  PS to Secretary, Ministry of Fisheries &amp; Livestock, Dhaka.</w:t>
      </w:r>
    </w:p>
    <w:sectPr w:rsidR="00F313DD" w:rsidSect="003B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1C4"/>
    <w:rsid w:val="003B2302"/>
    <w:rsid w:val="008041C4"/>
    <w:rsid w:val="009623AC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41C4"/>
    <w:pPr>
      <w:spacing w:after="0" w:line="240" w:lineRule="auto"/>
      <w:ind w:left="15120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41C4"/>
    <w:rPr>
      <w:rFonts w:ascii="SutonnyMJ" w:eastAsia="Times New Roman" w:hAnsi="SutonnyMJ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2015-06-29T07:16:00Z</dcterms:created>
  <dcterms:modified xsi:type="dcterms:W3CDTF">2015-06-29T07:19:00Z</dcterms:modified>
</cp:coreProperties>
</file>