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F" w:rsidRPr="0042524D" w:rsidRDefault="00F32B3F" w:rsidP="00F32B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of the People’</w:t>
      </w:r>
      <w:r w:rsidRPr="0042524D">
        <w:rPr>
          <w:rFonts w:ascii="Times New Roman" w:hAnsi="Times New Roman" w:cs="Times New Roman"/>
        </w:rPr>
        <w:t>s Republic of Bangladesh</w:t>
      </w:r>
    </w:p>
    <w:p w:rsidR="00F32B3F" w:rsidRPr="0042524D" w:rsidRDefault="00F32B3F" w:rsidP="00F32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Ministry of Fisheries &amp; Livestock</w:t>
      </w:r>
    </w:p>
    <w:p w:rsidR="00F32B3F" w:rsidRPr="0042524D" w:rsidRDefault="00F32B3F" w:rsidP="00F32B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Livestock – 2 </w:t>
      </w:r>
      <w:proofErr w:type="gramStart"/>
      <w:r>
        <w:rPr>
          <w:rFonts w:ascii="Times New Roman" w:hAnsi="Times New Roman" w:cs="Times New Roman"/>
        </w:rPr>
        <w:t>Branch</w:t>
      </w:r>
      <w:proofErr w:type="gramEnd"/>
    </w:p>
    <w:p w:rsidR="00F32B3F" w:rsidRPr="0042524D" w:rsidRDefault="00F32B3F" w:rsidP="00F32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  <w:u w:val="single"/>
        </w:rPr>
        <w:t>www.mofl.gov.bd</w:t>
      </w: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B3F" w:rsidRPr="0042524D" w:rsidRDefault="00F32B3F" w:rsidP="00F32B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31 </w:t>
      </w:r>
      <w:proofErr w:type="spellStart"/>
      <w:r>
        <w:rPr>
          <w:rFonts w:ascii="Times New Roman" w:hAnsi="Times New Roman" w:cs="Times New Roman"/>
        </w:rPr>
        <w:t>Baishak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>1422</w:t>
      </w:r>
    </w:p>
    <w:p w:rsidR="00F32B3F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N</w:t>
      </w:r>
      <w:r w:rsidRPr="0042524D">
        <w:rPr>
          <w:rFonts w:ascii="Times New Roman" w:hAnsi="Times New Roman" w:cs="Times New Roman"/>
        </w:rPr>
        <w:t xml:space="preserve">o. - 33.01.0000.118.16.035.99(part-2)-219                       </w:t>
      </w:r>
      <w:r>
        <w:rPr>
          <w:rFonts w:ascii="Times New Roman" w:hAnsi="Times New Roman" w:cs="Times New Roman"/>
        </w:rPr>
        <w:t xml:space="preserve">                               Date: </w:t>
      </w:r>
      <w:r w:rsidRPr="0042524D">
        <w:rPr>
          <w:rFonts w:ascii="Times New Roman" w:hAnsi="Times New Roman" w:cs="Times New Roman"/>
        </w:rPr>
        <w:t>-----------------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42524D">
        <w:rPr>
          <w:rFonts w:ascii="Times New Roman" w:hAnsi="Times New Roman" w:cs="Times New Roman"/>
        </w:rPr>
        <w:t>14 May 2015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</w:p>
    <w:p w:rsidR="00F32B3F" w:rsidRPr="0042524D" w:rsidRDefault="00F32B3F" w:rsidP="00F32B3F">
      <w:pPr>
        <w:spacing w:after="0" w:line="24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</w:t>
      </w:r>
      <w:r w:rsidRPr="0042524D">
        <w:rPr>
          <w:rFonts w:ascii="Times New Roman" w:hAnsi="Times New Roman" w:cs="Times New Roman"/>
        </w:rPr>
        <w:t>: Formation of a committee for taking decision o</w:t>
      </w:r>
      <w:r w:rsidR="002A092A">
        <w:rPr>
          <w:rFonts w:ascii="Times New Roman" w:hAnsi="Times New Roman" w:cs="Times New Roman"/>
        </w:rPr>
        <w:t xml:space="preserve">n the proposed </w:t>
      </w:r>
      <w:r>
        <w:rPr>
          <w:rFonts w:ascii="Times New Roman" w:hAnsi="Times New Roman" w:cs="Times New Roman"/>
        </w:rPr>
        <w:t xml:space="preserve">research work </w:t>
      </w:r>
      <w:r w:rsidRPr="0042524D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 xml:space="preserve">Genome </w:t>
      </w:r>
      <w:r w:rsidRPr="00F06345">
        <w:rPr>
          <w:rFonts w:ascii="Times New Roman" w:hAnsi="Times New Roman" w:cs="Times New Roman"/>
          <w:u w:val="single"/>
        </w:rPr>
        <w:t>Sequencing of  the Royal Bengal Tiger of Bangladesh’.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Ref: Prime Minister’s office letter no</w:t>
      </w:r>
      <w:proofErr w:type="gramStart"/>
      <w:r w:rsidRPr="0042524D">
        <w:rPr>
          <w:rFonts w:ascii="Times New Roman" w:hAnsi="Times New Roman" w:cs="Times New Roman"/>
        </w:rPr>
        <w:t>.-</w:t>
      </w:r>
      <w:proofErr w:type="gramEnd"/>
      <w:r w:rsidRPr="0042524D">
        <w:rPr>
          <w:rFonts w:ascii="Times New Roman" w:hAnsi="Times New Roman" w:cs="Times New Roman"/>
        </w:rPr>
        <w:t xml:space="preserve"> 03.081.006.33.00.03.2015-54(10), Date- 05/05/2015</w:t>
      </w:r>
      <w:r>
        <w:rPr>
          <w:rFonts w:ascii="Times New Roman" w:hAnsi="Times New Roman" w:cs="Times New Roman"/>
        </w:rPr>
        <w:t>.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</w:p>
    <w:p w:rsidR="00F32B3F" w:rsidRPr="0042524D" w:rsidRDefault="00F32B3F" w:rsidP="00F32B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With </w:t>
      </w:r>
      <w:r w:rsidRPr="0042524D">
        <w:rPr>
          <w:rFonts w:ascii="Times New Roman" w:hAnsi="Times New Roman" w:cs="Times New Roman"/>
        </w:rPr>
        <w:t xml:space="preserve"> reference to the subject mentioned above, </w:t>
      </w:r>
      <w:r>
        <w:rPr>
          <w:rFonts w:ascii="Times New Roman" w:hAnsi="Times New Roman" w:cs="Times New Roman"/>
        </w:rPr>
        <w:t xml:space="preserve">the following  committee has been formed for the purpose of research work on </w:t>
      </w:r>
      <w:r w:rsidRPr="0042524D">
        <w:rPr>
          <w:rFonts w:ascii="Times New Roman" w:hAnsi="Times New Roman" w:cs="Times New Roman"/>
        </w:rPr>
        <w:t xml:space="preserve">‘Genome Sequencing of the Royal Bengal tiger of Bangladesh’ </w:t>
      </w:r>
      <w:r>
        <w:rPr>
          <w:rFonts w:ascii="Times New Roman" w:hAnsi="Times New Roman" w:cs="Times New Roman"/>
        </w:rPr>
        <w:t xml:space="preserve">as per decision of the meeting held at the office of the Prime Minister on 21.04.2015 </w:t>
      </w:r>
      <w:r w:rsidRPr="0042524D">
        <w:rPr>
          <w:rFonts w:ascii="Times New Roman" w:hAnsi="Times New Roman" w:cs="Times New Roman"/>
        </w:rPr>
        <w:t>as follows:-</w:t>
      </w:r>
    </w:p>
    <w:p w:rsidR="00F32B3F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a)   Joint Secretary (Livestock</w:t>
      </w:r>
      <w:r w:rsidRPr="0042524D">
        <w:rPr>
          <w:rFonts w:ascii="Times New Roman" w:hAnsi="Times New Roman" w:cs="Times New Roman"/>
        </w:rPr>
        <w:t xml:space="preserve">), Ministry of Fisheries &amp; Livestock                      </w:t>
      </w:r>
      <w:r>
        <w:rPr>
          <w:rFonts w:ascii="Times New Roman" w:hAnsi="Times New Roman" w:cs="Times New Roman"/>
        </w:rPr>
        <w:t xml:space="preserve">  </w:t>
      </w: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Chairman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b)   </w:t>
      </w:r>
      <w:r w:rsidRPr="0042524D">
        <w:rPr>
          <w:rFonts w:ascii="Times New Roman" w:hAnsi="Times New Roman" w:cs="Times New Roman"/>
        </w:rPr>
        <w:t xml:space="preserve">Dr. Md. </w:t>
      </w:r>
      <w:proofErr w:type="spellStart"/>
      <w:r w:rsidRPr="0042524D">
        <w:rPr>
          <w:rFonts w:ascii="Times New Roman" w:hAnsi="Times New Roman" w:cs="Times New Roman"/>
        </w:rPr>
        <w:t>Shahidullah</w:t>
      </w:r>
      <w:proofErr w:type="spellEnd"/>
      <w:r w:rsidRPr="0042524D">
        <w:rPr>
          <w:rFonts w:ascii="Times New Roman" w:hAnsi="Times New Roman" w:cs="Times New Roman"/>
        </w:rPr>
        <w:t xml:space="preserve">, Director, Prime Minister’s office                                    </w:t>
      </w:r>
      <w:r>
        <w:rPr>
          <w:rFonts w:ascii="Times New Roman" w:hAnsi="Times New Roman" w:cs="Times New Roman"/>
        </w:rPr>
        <w:t xml:space="preserve"> -</w:t>
      </w:r>
      <w:r w:rsidRPr="0042524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c)   Representative, Director </w:t>
      </w:r>
      <w:r w:rsidRPr="0042524D">
        <w:rPr>
          <w:rFonts w:ascii="Times New Roman" w:hAnsi="Times New Roman" w:cs="Times New Roman"/>
        </w:rPr>
        <w:t xml:space="preserve">General, Department of Livestock Services               </w:t>
      </w:r>
      <w:r>
        <w:rPr>
          <w:rFonts w:ascii="Times New Roman" w:hAnsi="Times New Roman" w:cs="Times New Roman"/>
        </w:rPr>
        <w:t>-</w:t>
      </w:r>
      <w:r w:rsidRPr="0042524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d)   Curator, Bangladesh Nation</w:t>
      </w:r>
      <w:r>
        <w:rPr>
          <w:rFonts w:ascii="Times New Roman" w:hAnsi="Times New Roman" w:cs="Times New Roman"/>
        </w:rPr>
        <w:t>al</w:t>
      </w:r>
      <w:r w:rsidRPr="0042524D">
        <w:rPr>
          <w:rFonts w:ascii="Times New Roman" w:hAnsi="Times New Roman" w:cs="Times New Roman"/>
        </w:rPr>
        <w:t xml:space="preserve"> Zoo, </w:t>
      </w:r>
      <w:proofErr w:type="spellStart"/>
      <w:r w:rsidRPr="0042524D">
        <w:rPr>
          <w:rFonts w:ascii="Times New Roman" w:hAnsi="Times New Roman" w:cs="Times New Roman"/>
        </w:rPr>
        <w:t>Mirpur</w:t>
      </w:r>
      <w:proofErr w:type="spellEnd"/>
      <w:r w:rsidRPr="0042524D">
        <w:rPr>
          <w:rFonts w:ascii="Times New Roman" w:hAnsi="Times New Roman" w:cs="Times New Roman"/>
        </w:rPr>
        <w:t xml:space="preserve">, Dhaka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2524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e)   Representative, Department of Forest                                                                 </w:t>
      </w:r>
      <w:r>
        <w:rPr>
          <w:rFonts w:ascii="Times New Roman" w:hAnsi="Times New Roman" w:cs="Times New Roman"/>
        </w:rPr>
        <w:t>-</w:t>
      </w:r>
      <w:r w:rsidRPr="0042524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 xml:space="preserve"> 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f)   </w:t>
      </w:r>
      <w:r w:rsidRPr="0042524D">
        <w:rPr>
          <w:rFonts w:ascii="Times New Roman" w:hAnsi="Times New Roman" w:cs="Times New Roman"/>
        </w:rPr>
        <w:t xml:space="preserve">Representative, Bangladesh Livestock Research Institute                             </w:t>
      </w:r>
      <w:r>
        <w:rPr>
          <w:rFonts w:ascii="Times New Roman" w:hAnsi="Times New Roman" w:cs="Times New Roman"/>
        </w:rPr>
        <w:t xml:space="preserve">      -</w:t>
      </w:r>
      <w:r w:rsidRPr="0042524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g)   Representative, Department of Genetic Engineering &amp; Biotechnology</w:t>
      </w:r>
      <w:r>
        <w:rPr>
          <w:rFonts w:ascii="Times New Roman" w:hAnsi="Times New Roman" w:cs="Times New Roman"/>
        </w:rPr>
        <w:t>,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2524D">
        <w:rPr>
          <w:rFonts w:ascii="Times New Roman" w:hAnsi="Times New Roman" w:cs="Times New Roman"/>
        </w:rPr>
        <w:t xml:space="preserve">Dhaka University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-  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  Representative, </w:t>
      </w:r>
      <w:r w:rsidRPr="0042524D">
        <w:rPr>
          <w:rFonts w:ascii="Times New Roman" w:hAnsi="Times New Roman" w:cs="Times New Roman"/>
        </w:rPr>
        <w:t xml:space="preserve">Department of Zoology, Dhaka University                             </w:t>
      </w:r>
      <w:r>
        <w:rPr>
          <w:rFonts w:ascii="Times New Roman" w:hAnsi="Times New Roman" w:cs="Times New Roman"/>
        </w:rPr>
        <w:t xml:space="preserve">   -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j)    Representative, Veterinary Faculty, Bangladesh Agricultural University         </w:t>
      </w:r>
      <w:r>
        <w:rPr>
          <w:rFonts w:ascii="Times New Roman" w:hAnsi="Times New Roman" w:cs="Times New Roman"/>
        </w:rPr>
        <w:t xml:space="preserve"> </w:t>
      </w:r>
      <w:r w:rsidRPr="00425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2524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42524D">
        <w:rPr>
          <w:rFonts w:ascii="Times New Roman" w:hAnsi="Times New Roman" w:cs="Times New Roman"/>
        </w:rPr>
        <w:t>Member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    k)   Representative, Animal Husbandry Faculty, Banglad</w:t>
      </w:r>
      <w:r>
        <w:rPr>
          <w:rFonts w:ascii="Times New Roman" w:hAnsi="Times New Roman" w:cs="Times New Roman"/>
        </w:rPr>
        <w:t xml:space="preserve">esh Agricultural University-   </w:t>
      </w:r>
      <w:r w:rsidRPr="0042524D">
        <w:rPr>
          <w:rFonts w:ascii="Times New Roman" w:hAnsi="Times New Roman" w:cs="Times New Roman"/>
        </w:rPr>
        <w:t xml:space="preserve"> Member  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42524D">
        <w:rPr>
          <w:rFonts w:ascii="Times New Roman" w:hAnsi="Times New Roman" w:cs="Times New Roman"/>
        </w:rPr>
        <w:t xml:space="preserve">(Committee may co-opt member if necessary)   </w:t>
      </w:r>
    </w:p>
    <w:p w:rsidR="00F32B3F" w:rsidRDefault="00F32B3F" w:rsidP="00F32B3F">
      <w:pPr>
        <w:spacing w:after="0" w:line="240" w:lineRule="auto"/>
        <w:rPr>
          <w:rFonts w:ascii="Times New Roman" w:hAnsi="Times New Roman" w:cs="Times New Roman"/>
        </w:rPr>
      </w:pP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Terms</w:t>
      </w:r>
      <w:r>
        <w:rPr>
          <w:rFonts w:ascii="Times New Roman" w:hAnsi="Times New Roman" w:cs="Times New Roman"/>
        </w:rPr>
        <w:t xml:space="preserve"> of reference of the committee</w:t>
      </w:r>
      <w:r w:rsidRPr="0042524D">
        <w:rPr>
          <w:rFonts w:ascii="Times New Roman" w:hAnsi="Times New Roman" w:cs="Times New Roman"/>
        </w:rPr>
        <w:t xml:space="preserve">: </w:t>
      </w:r>
    </w:p>
    <w:p w:rsidR="00F32B3F" w:rsidRPr="0042524D" w:rsidRDefault="00F32B3F" w:rsidP="00F32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 xml:space="preserve">Feasibility study of the proposed research.    </w:t>
      </w:r>
    </w:p>
    <w:p w:rsidR="00F32B3F" w:rsidRPr="0042524D" w:rsidRDefault="00F32B3F" w:rsidP="00F32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Cost assessment</w:t>
      </w:r>
    </w:p>
    <w:p w:rsidR="00F32B3F" w:rsidRPr="0042524D" w:rsidRDefault="00F32B3F" w:rsidP="00F32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Identifying the implementing procedures.</w:t>
      </w:r>
    </w:p>
    <w:p w:rsidR="00F32B3F" w:rsidRPr="0042524D" w:rsidRDefault="00F32B3F" w:rsidP="00F32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Enlisting the relevant institutions for research work &amp; fixing their duties &amp;responsibilities.</w:t>
      </w:r>
    </w:p>
    <w:p w:rsidR="00F32B3F" w:rsidRPr="0042524D" w:rsidRDefault="00F32B3F" w:rsidP="00F32B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Identifying the lead agency.</w:t>
      </w:r>
    </w:p>
    <w:p w:rsidR="00F32B3F" w:rsidRPr="0042524D" w:rsidRDefault="00F32B3F" w:rsidP="00F32B3F">
      <w:pPr>
        <w:spacing w:after="0" w:line="240" w:lineRule="auto"/>
        <w:ind w:left="6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Sig</w:t>
      </w:r>
      <w:r w:rsidRPr="0042524D">
        <w:rPr>
          <w:rFonts w:ascii="Times New Roman" w:hAnsi="Times New Roman" w:cs="Times New Roman"/>
        </w:rPr>
        <w:t>: 14/05/2015</w:t>
      </w:r>
    </w:p>
    <w:p w:rsidR="00F32B3F" w:rsidRPr="0042524D" w:rsidRDefault="00F32B3F" w:rsidP="00F32B3F">
      <w:pPr>
        <w:pStyle w:val="ListParagraph"/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 w:rsidRPr="0042524D">
        <w:rPr>
          <w:rFonts w:ascii="Times New Roman" w:hAnsi="Times New Roman" w:cs="Times New Roman"/>
        </w:rPr>
        <w:t>(</w:t>
      </w:r>
      <w:proofErr w:type="spellStart"/>
      <w:r w:rsidRPr="0042524D">
        <w:rPr>
          <w:rFonts w:ascii="Times New Roman" w:hAnsi="Times New Roman" w:cs="Times New Roman"/>
        </w:rPr>
        <w:t>Nigar</w:t>
      </w:r>
      <w:proofErr w:type="spellEnd"/>
      <w:r w:rsidRPr="0042524D">
        <w:rPr>
          <w:rFonts w:ascii="Times New Roman" w:hAnsi="Times New Roman" w:cs="Times New Roman"/>
        </w:rPr>
        <w:t xml:space="preserve"> Sultana)</w:t>
      </w:r>
    </w:p>
    <w:p w:rsidR="00F32B3F" w:rsidRPr="0042524D" w:rsidRDefault="00F32B3F" w:rsidP="00F32B3F">
      <w:pPr>
        <w:pStyle w:val="ListParagraph"/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Assistant </w:t>
      </w:r>
      <w:r w:rsidRPr="0042524D">
        <w:rPr>
          <w:rFonts w:ascii="Times New Roman" w:hAnsi="Times New Roman" w:cs="Times New Roman"/>
        </w:rPr>
        <w:t>Secretary</w:t>
      </w:r>
    </w:p>
    <w:p w:rsidR="00F32B3F" w:rsidRPr="0042524D" w:rsidRDefault="00F32B3F" w:rsidP="00F32B3F">
      <w:pPr>
        <w:pStyle w:val="ListParagraph"/>
        <w:spacing w:after="0" w:line="240" w:lineRule="auto"/>
        <w:ind w:left="68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Pr="0042524D">
        <w:rPr>
          <w:rFonts w:ascii="Times New Roman" w:hAnsi="Times New Roman" w:cs="Times New Roman"/>
        </w:rPr>
        <w:t>: 9576698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ayout w:type="fixed"/>
        <w:tblLook w:val="04A0"/>
      </w:tblPr>
      <w:tblGrid>
        <w:gridCol w:w="8568"/>
        <w:gridCol w:w="1530"/>
      </w:tblGrid>
      <w:tr w:rsidR="00F32B3F" w:rsidRPr="0042524D" w:rsidTr="00054893">
        <w:tc>
          <w:tcPr>
            <w:tcW w:w="8568" w:type="dxa"/>
          </w:tcPr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r w:rsidRPr="0042524D">
              <w:rPr>
                <w:rFonts w:ascii="Times New Roman" w:hAnsi="Times New Roman" w:cs="Times New Roman"/>
              </w:rPr>
              <w:t xml:space="preserve"> Distribution:  For actions ( not as per seniority):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1 .</w:t>
            </w:r>
            <w:proofErr w:type="gramEnd"/>
            <w:r>
              <w:rPr>
                <w:rFonts w:ascii="Times New Roman" w:hAnsi="Times New Roman" w:cs="Times New Roman"/>
              </w:rPr>
              <w:t xml:space="preserve"> Joint secretary </w:t>
            </w:r>
            <w:r w:rsidRPr="0042524D">
              <w:rPr>
                <w:rFonts w:ascii="Times New Roman" w:hAnsi="Times New Roman" w:cs="Times New Roman"/>
              </w:rPr>
              <w:t>(Livestock), Ministry of Fisheries &amp; Livestock, Dhaka.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2 .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Chairman, Genetic Engineering &amp; Biotechnology Department, Dhaka University, Dhaka.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3 .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Chairman,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Zology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 Department, Dhaka University, Dhaka.                                                    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4 .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Chairman, Veterinary Faculty, Bangladesh Agricultural University,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Mymensingh</w:t>
            </w:r>
            <w:proofErr w:type="spellEnd"/>
            <w:r w:rsidRPr="0042524D">
              <w:rPr>
                <w:rFonts w:ascii="Times New Roman" w:hAnsi="Times New Roman" w:cs="Times New Roman"/>
              </w:rPr>
              <w:t>.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5 .</w:t>
            </w:r>
            <w:proofErr w:type="gramEnd"/>
            <w:r>
              <w:rPr>
                <w:rFonts w:ascii="Times New Roman" w:hAnsi="Times New Roman" w:cs="Times New Roman"/>
              </w:rPr>
              <w:t xml:space="preserve"> Chairman, </w:t>
            </w:r>
            <w:r w:rsidRPr="0042524D">
              <w:rPr>
                <w:rFonts w:ascii="Times New Roman" w:hAnsi="Times New Roman" w:cs="Times New Roman"/>
              </w:rPr>
              <w:t xml:space="preserve">Animal Husbandry Faculty, Bangladesh Agricultural University,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Mymensingh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.                                    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6 .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Director General, Department of Forest, Dhaka.  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7 .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Director General, Department of Livestock Services,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Krishi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24D">
              <w:rPr>
                <w:rFonts w:ascii="Times New Roman" w:hAnsi="Times New Roman" w:cs="Times New Roman"/>
              </w:rPr>
              <w:t>khamar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 Road, Dhaka.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8 .</w:t>
            </w:r>
            <w:proofErr w:type="gramEnd"/>
            <w:r>
              <w:rPr>
                <w:rFonts w:ascii="Times New Roman" w:hAnsi="Times New Roman" w:cs="Times New Roman"/>
              </w:rPr>
              <w:t xml:space="preserve"> Director </w:t>
            </w:r>
            <w:proofErr w:type="gramStart"/>
            <w:r w:rsidRPr="0042524D">
              <w:rPr>
                <w:rFonts w:ascii="Times New Roman" w:hAnsi="Times New Roman" w:cs="Times New Roman"/>
              </w:rPr>
              <w:t>General ,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Bangladesh Livestock Research Institute 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Savar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, Dhaka. 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9 .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Dr. Md. </w:t>
            </w:r>
            <w:proofErr w:type="spellStart"/>
            <w:r w:rsidRPr="0042524D">
              <w:rPr>
                <w:rFonts w:ascii="Times New Roman" w:hAnsi="Times New Roman" w:cs="Times New Roman"/>
              </w:rPr>
              <w:t>Shahidullah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, Director, Prime minister’s office, Old Parliament </w:t>
            </w:r>
            <w:proofErr w:type="spellStart"/>
            <w:r w:rsidRPr="0042524D">
              <w:rPr>
                <w:rFonts w:ascii="Times New Roman" w:hAnsi="Times New Roman" w:cs="Times New Roman"/>
              </w:rPr>
              <w:t>Bhabon</w:t>
            </w:r>
            <w:proofErr w:type="spellEnd"/>
            <w:r w:rsidRPr="0042524D">
              <w:rPr>
                <w:rFonts w:ascii="Times New Roman" w:hAnsi="Times New Roman" w:cs="Times New Roman"/>
              </w:rPr>
              <w:t xml:space="preserve">, Dhaka. 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r w:rsidRPr="004252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0. </w:t>
            </w:r>
            <w:r w:rsidRPr="0042524D">
              <w:rPr>
                <w:rFonts w:ascii="Times New Roman" w:hAnsi="Times New Roman" w:cs="Times New Roman"/>
              </w:rPr>
              <w:t xml:space="preserve">Curator, Bangladesh National  Zoo, </w:t>
            </w:r>
            <w:proofErr w:type="spellStart"/>
            <w:r w:rsidRPr="0042524D">
              <w:rPr>
                <w:rFonts w:ascii="Times New Roman" w:hAnsi="Times New Roman" w:cs="Times New Roman"/>
              </w:rPr>
              <w:t>Mirpur</w:t>
            </w:r>
            <w:proofErr w:type="spellEnd"/>
            <w:r w:rsidRPr="0042524D">
              <w:rPr>
                <w:rFonts w:ascii="Times New Roman" w:hAnsi="Times New Roman" w:cs="Times New Roman"/>
              </w:rPr>
              <w:t>, Dhaka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</w:p>
          <w:p w:rsidR="00F32B3F" w:rsidRDefault="00F32B3F" w:rsidP="00054893">
            <w:pPr>
              <w:rPr>
                <w:rFonts w:ascii="Times New Roman" w:hAnsi="Times New Roman" w:cs="Times New Roman"/>
              </w:rPr>
            </w:pPr>
            <w:r w:rsidRPr="0042524D">
              <w:rPr>
                <w:rFonts w:ascii="Times New Roman" w:hAnsi="Times New Roman" w:cs="Times New Roman"/>
              </w:rPr>
              <w:t xml:space="preserve">Request </w:t>
            </w:r>
          </w:p>
          <w:p w:rsidR="00F32B3F" w:rsidRDefault="00F32B3F" w:rsidP="00054893">
            <w:pPr>
              <w:rPr>
                <w:rFonts w:ascii="Times New Roman" w:hAnsi="Times New Roman" w:cs="Times New Roman"/>
              </w:rPr>
            </w:pPr>
            <w:r w:rsidRPr="0042524D">
              <w:rPr>
                <w:rFonts w:ascii="Times New Roman" w:hAnsi="Times New Roman" w:cs="Times New Roman"/>
              </w:rPr>
              <w:t>For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r w:rsidRPr="0042524D">
              <w:rPr>
                <w:rFonts w:ascii="Times New Roman" w:hAnsi="Times New Roman" w:cs="Times New Roman"/>
              </w:rPr>
              <w:t xml:space="preserve"> nomination </w:t>
            </w:r>
          </w:p>
          <w:p w:rsidR="00F32B3F" w:rsidRPr="0042524D" w:rsidRDefault="00F32B3F" w:rsidP="00054893">
            <w:pPr>
              <w:rPr>
                <w:rFonts w:ascii="Times New Roman" w:hAnsi="Times New Roman" w:cs="Times New Roman"/>
              </w:rPr>
            </w:pPr>
            <w:proofErr w:type="gramStart"/>
            <w:r w:rsidRPr="0042524D">
              <w:rPr>
                <w:rFonts w:ascii="Times New Roman" w:hAnsi="Times New Roman" w:cs="Times New Roman"/>
              </w:rPr>
              <w:t>of</w:t>
            </w:r>
            <w:proofErr w:type="gramEnd"/>
            <w:r w:rsidRPr="0042524D">
              <w:rPr>
                <w:rFonts w:ascii="Times New Roman" w:hAnsi="Times New Roman" w:cs="Times New Roman"/>
              </w:rPr>
              <w:t xml:space="preserve"> proper representative.</w:t>
            </w:r>
          </w:p>
        </w:tc>
      </w:tr>
    </w:tbl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for kind information</w:t>
      </w:r>
      <w:r w:rsidRPr="0042524D">
        <w:rPr>
          <w:rFonts w:ascii="Times New Roman" w:hAnsi="Times New Roman" w:cs="Times New Roman"/>
        </w:rPr>
        <w:t xml:space="preserve">: </w:t>
      </w:r>
    </w:p>
    <w:p w:rsidR="00F32B3F" w:rsidRPr="0042524D" w:rsidRDefault="00F32B3F" w:rsidP="00F32B3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2524D">
        <w:rPr>
          <w:rFonts w:ascii="Times New Roman" w:hAnsi="Times New Roman" w:cs="Times New Roman"/>
        </w:rPr>
        <w:t>1. Director General (Administration), Prime Min</w:t>
      </w:r>
      <w:r>
        <w:rPr>
          <w:rFonts w:ascii="Times New Roman" w:hAnsi="Times New Roman" w:cs="Times New Roman"/>
        </w:rPr>
        <w:t xml:space="preserve">ister’s office, Old Parliament </w:t>
      </w:r>
      <w:proofErr w:type="spellStart"/>
      <w:r w:rsidRPr="0042524D">
        <w:rPr>
          <w:rFonts w:ascii="Times New Roman" w:hAnsi="Times New Roman" w:cs="Times New Roman"/>
        </w:rPr>
        <w:t>Bhabon</w:t>
      </w:r>
      <w:proofErr w:type="spellEnd"/>
      <w:r w:rsidRPr="0042524D">
        <w:rPr>
          <w:rFonts w:ascii="Times New Roman" w:hAnsi="Times New Roman" w:cs="Times New Roman"/>
        </w:rPr>
        <w:t>, Dhaka.</w:t>
      </w:r>
      <w:proofErr w:type="gramEnd"/>
      <w:r w:rsidRPr="0042524D">
        <w:rPr>
          <w:rFonts w:ascii="Times New Roman" w:hAnsi="Times New Roman" w:cs="Times New Roman"/>
        </w:rPr>
        <w:t xml:space="preserve">  </w:t>
      </w:r>
    </w:p>
    <w:p w:rsidR="00F313DD" w:rsidRDefault="00F32B3F" w:rsidP="00F32B3F">
      <w:r w:rsidRPr="0042524D">
        <w:rPr>
          <w:rFonts w:ascii="Times New Roman" w:hAnsi="Times New Roman" w:cs="Times New Roman"/>
        </w:rPr>
        <w:t>2. PS to Secretary, Ministry of Fisheries &amp; Livestock.</w:t>
      </w:r>
    </w:p>
    <w:sectPr w:rsidR="00F313DD" w:rsidSect="00F32B3F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A42D3"/>
    <w:multiLevelType w:val="hybridMultilevel"/>
    <w:tmpl w:val="83AE27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B3F"/>
    <w:rsid w:val="002A092A"/>
    <w:rsid w:val="003B2302"/>
    <w:rsid w:val="009623AC"/>
    <w:rsid w:val="00D9480C"/>
    <w:rsid w:val="00F3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3F"/>
    <w:pPr>
      <w:ind w:left="720"/>
      <w:contextualSpacing/>
    </w:pPr>
  </w:style>
  <w:style w:type="table" w:styleId="TableGrid">
    <w:name w:val="Table Grid"/>
    <w:basedOn w:val="TableNormal"/>
    <w:uiPriority w:val="59"/>
    <w:rsid w:val="00F32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611</Words>
  <Characters>3483</Characters>
  <Application>Microsoft Office Word</Application>
  <DocSecurity>0</DocSecurity>
  <Lines>29</Lines>
  <Paragraphs>8</Paragraphs>
  <ScaleCrop>false</ScaleCrop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</dc:creator>
  <cp:lastModifiedBy>Faiz</cp:lastModifiedBy>
  <cp:revision>2</cp:revision>
  <cp:lastPrinted>2015-06-29T04:32:00Z</cp:lastPrinted>
  <dcterms:created xsi:type="dcterms:W3CDTF">2015-06-29T04:15:00Z</dcterms:created>
  <dcterms:modified xsi:type="dcterms:W3CDTF">2015-06-29T04:34:00Z</dcterms:modified>
</cp:coreProperties>
</file>